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56EF4" w:rsidR="00C93C7A" w:rsidP="00240A3A" w:rsidRDefault="00C93C7A">
      <w:pPr>
        <w:jc w:val="both"/>
        <w:rPr>
          <w:highlight w:val="lightGray"/>
        </w:rPr>
      </w:pPr>
      <w:r w:rsidRPr="00056EF4">
        <w:rPr>
          <w:highlight w:val="lightGray"/>
        </w:rPr>
        <w:t>Fintech: ontwikkelingen en toekomst</w:t>
      </w:r>
    </w:p>
    <w:p w:rsidR="00056EF4" w:rsidP="00240A3A" w:rsidRDefault="00056EF4">
      <w:pPr>
        <w:jc w:val="both"/>
        <w:rPr>
          <w:highlight w:val="lightGray"/>
        </w:rPr>
      </w:pPr>
    </w:p>
    <w:p w:rsidR="00056EF4" w:rsidP="00240A3A" w:rsidRDefault="00BB761B">
      <w:pPr>
        <w:jc w:val="both"/>
        <w:rPr>
          <w:highlight w:val="lightGray"/>
        </w:rPr>
      </w:pPr>
      <w:r>
        <w:rPr>
          <w:highlight w:val="lightGray"/>
        </w:rPr>
        <w:t>Willem Meijer, Canalize</w:t>
      </w:r>
    </w:p>
    <w:p w:rsidR="00056EF4" w:rsidP="00240A3A" w:rsidRDefault="00056EF4">
      <w:pPr>
        <w:jc w:val="both"/>
        <w:rPr>
          <w:highlight w:val="lightGray"/>
        </w:rPr>
      </w:pPr>
      <w:r>
        <w:rPr>
          <w:highlight w:val="lightGray"/>
        </w:rPr>
        <w:t>Jaap Koelewijn</w:t>
      </w:r>
      <w:r w:rsidR="00240A3A">
        <w:rPr>
          <w:highlight w:val="lightGray"/>
        </w:rPr>
        <w:t>, Nyenrode Financieel Denkwerk</w:t>
      </w:r>
    </w:p>
    <w:p w:rsidR="00056EF4" w:rsidP="00240A3A" w:rsidRDefault="00240A3A">
      <w:pPr>
        <w:jc w:val="both"/>
        <w:rPr>
          <w:highlight w:val="lightGray"/>
        </w:rPr>
      </w:pPr>
      <w:r>
        <w:rPr>
          <w:highlight w:val="lightGray"/>
        </w:rPr>
        <w:t>11 mei 2017</w:t>
      </w:r>
    </w:p>
    <w:p w:rsidR="00056EF4" w:rsidP="00240A3A" w:rsidRDefault="00056EF4">
      <w:pPr>
        <w:jc w:val="both"/>
        <w:rPr>
          <w:rFonts w:ascii="Times New Roman" w:hAnsi="Times New Roman" w:cs="Times New Roman"/>
          <w:highlight w:val="lightGray"/>
        </w:rPr>
      </w:pPr>
      <w:r>
        <w:rPr>
          <w:rFonts w:ascii="Times New Roman" w:hAnsi="Times New Roman" w:cs="Times New Roman"/>
          <w:highlight w:val="lightGray"/>
        </w:rPr>
        <w:br w:type="page"/>
      </w:r>
    </w:p>
    <w:p w:rsidR="00DF4172" w:rsidP="00240A3A" w:rsidRDefault="00DF4172">
      <w:pPr>
        <w:jc w:val="both"/>
        <w:rPr>
          <w:rFonts w:ascii="Times New Roman" w:hAnsi="Times New Roman" w:cs="Times New Roman"/>
          <w:highlight w:val="lightGray"/>
        </w:rPr>
      </w:pPr>
    </w:p>
    <w:sdt>
      <w:sdtPr>
        <w:rPr>
          <w:rFonts w:asciiTheme="minorHAnsi" w:hAnsiTheme="minorHAnsi" w:eastAsiaTheme="minorHAnsi" w:cstheme="minorBidi"/>
          <w:color w:val="auto"/>
          <w:sz w:val="22"/>
          <w:szCs w:val="22"/>
          <w:lang w:eastAsia="en-US"/>
        </w:rPr>
        <w:id w:val="1938711917"/>
        <w:docPartObj>
          <w:docPartGallery w:val="Table of Contents"/>
          <w:docPartUnique/>
        </w:docPartObj>
      </w:sdtPr>
      <w:sdtEndPr>
        <w:rPr>
          <w:b/>
          <w:bCs/>
        </w:rPr>
      </w:sdtEndPr>
      <w:sdtContent>
        <w:p w:rsidR="00DF4172" w:rsidP="00240A3A" w:rsidRDefault="00DF4172">
          <w:pPr>
            <w:pStyle w:val="Kopvaninhoudsopgave"/>
            <w:jc w:val="both"/>
          </w:pPr>
          <w:r>
            <w:t>Inhoudsopgave</w:t>
          </w:r>
        </w:p>
        <w:p w:rsidR="00240A3A" w:rsidP="00240A3A" w:rsidRDefault="00DF4172">
          <w:pPr>
            <w:pStyle w:val="Inhopg1"/>
            <w:tabs>
              <w:tab w:val="right" w:leader="dot" w:pos="9010"/>
            </w:tabs>
            <w:jc w:val="both"/>
            <w:rPr>
              <w:rFonts w:eastAsiaTheme="minorEastAsia"/>
              <w:noProof/>
              <w:lang w:eastAsia="nl-NL"/>
            </w:rPr>
          </w:pPr>
          <w:r>
            <w:fldChar w:fldCharType="begin"/>
          </w:r>
          <w:r>
            <w:instrText xml:space="preserve"> TOC \o "1-3" \h \z \u </w:instrText>
          </w:r>
          <w:r>
            <w:fldChar w:fldCharType="separate"/>
          </w:r>
          <w:hyperlink w:history="1" w:anchor="_Toc482180959">
            <w:r w:rsidRPr="009E660D" w:rsidR="00240A3A">
              <w:rPr>
                <w:rStyle w:val="Hyperlink"/>
                <w:noProof/>
              </w:rPr>
              <w:t>Fintech: gevolgen voor de financiële sector, de gebruikers en het toezicht</w:t>
            </w:r>
            <w:r w:rsidR="00240A3A">
              <w:rPr>
                <w:noProof/>
                <w:webHidden/>
              </w:rPr>
              <w:tab/>
            </w:r>
            <w:r w:rsidR="00240A3A">
              <w:rPr>
                <w:noProof/>
                <w:webHidden/>
              </w:rPr>
              <w:fldChar w:fldCharType="begin"/>
            </w:r>
            <w:r w:rsidR="00240A3A">
              <w:rPr>
                <w:noProof/>
                <w:webHidden/>
              </w:rPr>
              <w:instrText xml:space="preserve"> PAGEREF _Toc482180959 \h </w:instrText>
            </w:r>
            <w:r w:rsidR="00240A3A">
              <w:rPr>
                <w:noProof/>
                <w:webHidden/>
              </w:rPr>
            </w:r>
            <w:r w:rsidR="00240A3A">
              <w:rPr>
                <w:noProof/>
                <w:webHidden/>
              </w:rPr>
              <w:fldChar w:fldCharType="separate"/>
            </w:r>
            <w:r w:rsidR="00240A3A">
              <w:rPr>
                <w:noProof/>
                <w:webHidden/>
              </w:rPr>
              <w:t>3</w:t>
            </w:r>
            <w:r w:rsidR="00240A3A">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0">
            <w:r w:rsidRPr="009E660D">
              <w:rPr>
                <w:rStyle w:val="Hyperlink"/>
                <w:rFonts w:ascii="Times New Roman" w:hAnsi="Times New Roman" w:cs="Times New Roman"/>
                <w:noProof/>
              </w:rPr>
              <w:t>1.1</w:t>
            </w:r>
            <w:r>
              <w:rPr>
                <w:rFonts w:eastAsiaTheme="minorEastAsia"/>
                <w:noProof/>
                <w:lang w:eastAsia="nl-NL"/>
              </w:rPr>
              <w:tab/>
            </w:r>
            <w:r w:rsidRPr="009E660D">
              <w:rPr>
                <w:rStyle w:val="Hyperlink"/>
                <w:rFonts w:ascii="Times New Roman" w:hAnsi="Times New Roman" w:cs="Times New Roman"/>
                <w:noProof/>
              </w:rPr>
              <w:t>Er kan veel, maar wat zijn de grenzen?</w:t>
            </w:r>
            <w:r>
              <w:rPr>
                <w:noProof/>
                <w:webHidden/>
              </w:rPr>
              <w:tab/>
            </w:r>
            <w:r>
              <w:rPr>
                <w:noProof/>
                <w:webHidden/>
              </w:rPr>
              <w:fldChar w:fldCharType="begin"/>
            </w:r>
            <w:r>
              <w:rPr>
                <w:noProof/>
                <w:webHidden/>
              </w:rPr>
              <w:instrText xml:space="preserve"> PAGEREF _Toc482180960 \h </w:instrText>
            </w:r>
            <w:r>
              <w:rPr>
                <w:noProof/>
                <w:webHidden/>
              </w:rPr>
            </w:r>
            <w:r>
              <w:rPr>
                <w:noProof/>
                <w:webHidden/>
              </w:rPr>
              <w:fldChar w:fldCharType="separate"/>
            </w:r>
            <w:r>
              <w:rPr>
                <w:noProof/>
                <w:webHidden/>
              </w:rPr>
              <w:t>3</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1">
            <w:r w:rsidRPr="009E660D">
              <w:rPr>
                <w:rStyle w:val="Hyperlink"/>
                <w:noProof/>
              </w:rPr>
              <w:t>1.2</w:t>
            </w:r>
            <w:r>
              <w:rPr>
                <w:rFonts w:eastAsiaTheme="minorEastAsia"/>
                <w:noProof/>
                <w:lang w:eastAsia="nl-NL"/>
              </w:rPr>
              <w:tab/>
            </w:r>
            <w:r w:rsidRPr="009E660D">
              <w:rPr>
                <w:rStyle w:val="Hyperlink"/>
                <w:noProof/>
              </w:rPr>
              <w:t>Overzicht van Fintech</w:t>
            </w:r>
            <w:r>
              <w:rPr>
                <w:noProof/>
                <w:webHidden/>
              </w:rPr>
              <w:tab/>
            </w:r>
            <w:r>
              <w:rPr>
                <w:noProof/>
                <w:webHidden/>
              </w:rPr>
              <w:fldChar w:fldCharType="begin"/>
            </w:r>
            <w:r>
              <w:rPr>
                <w:noProof/>
                <w:webHidden/>
              </w:rPr>
              <w:instrText xml:space="preserve"> PAGEREF _Toc482180961 \h </w:instrText>
            </w:r>
            <w:r>
              <w:rPr>
                <w:noProof/>
                <w:webHidden/>
              </w:rPr>
            </w:r>
            <w:r>
              <w:rPr>
                <w:noProof/>
                <w:webHidden/>
              </w:rPr>
              <w:fldChar w:fldCharType="separate"/>
            </w:r>
            <w:r>
              <w:rPr>
                <w:noProof/>
                <w:webHidden/>
              </w:rPr>
              <w:t>4</w:t>
            </w:r>
            <w:r>
              <w:rPr>
                <w:noProof/>
                <w:webHidden/>
              </w:rPr>
              <w:fldChar w:fldCharType="end"/>
            </w:r>
          </w:hyperlink>
        </w:p>
        <w:p w:rsidR="00240A3A" w:rsidP="00240A3A" w:rsidRDefault="00240A3A">
          <w:pPr>
            <w:pStyle w:val="Inhopg3"/>
            <w:tabs>
              <w:tab w:val="left" w:pos="1320"/>
              <w:tab w:val="right" w:leader="dot" w:pos="9010"/>
            </w:tabs>
            <w:jc w:val="both"/>
            <w:rPr>
              <w:rFonts w:eastAsiaTheme="minorEastAsia"/>
              <w:noProof/>
              <w:lang w:eastAsia="nl-NL"/>
            </w:rPr>
          </w:pPr>
          <w:hyperlink w:history="1" w:anchor="_Toc482180962">
            <w:r w:rsidRPr="009E660D">
              <w:rPr>
                <w:rStyle w:val="Hyperlink"/>
                <w:noProof/>
              </w:rPr>
              <w:t>1.2.1</w:t>
            </w:r>
            <w:r>
              <w:rPr>
                <w:rFonts w:eastAsiaTheme="minorEastAsia"/>
                <w:noProof/>
                <w:lang w:eastAsia="nl-NL"/>
              </w:rPr>
              <w:tab/>
            </w:r>
            <w:r w:rsidRPr="009E660D">
              <w:rPr>
                <w:rStyle w:val="Hyperlink"/>
                <w:noProof/>
              </w:rPr>
              <w:t>Technologisch gedreven, mogelijk bedreigend voor incumbents</w:t>
            </w:r>
            <w:r>
              <w:rPr>
                <w:noProof/>
                <w:webHidden/>
              </w:rPr>
              <w:tab/>
            </w:r>
            <w:r>
              <w:rPr>
                <w:noProof/>
                <w:webHidden/>
              </w:rPr>
              <w:fldChar w:fldCharType="begin"/>
            </w:r>
            <w:r>
              <w:rPr>
                <w:noProof/>
                <w:webHidden/>
              </w:rPr>
              <w:instrText xml:space="preserve"> PAGEREF _Toc482180962 \h </w:instrText>
            </w:r>
            <w:r>
              <w:rPr>
                <w:noProof/>
                <w:webHidden/>
              </w:rPr>
            </w:r>
            <w:r>
              <w:rPr>
                <w:noProof/>
                <w:webHidden/>
              </w:rPr>
              <w:fldChar w:fldCharType="separate"/>
            </w:r>
            <w:r>
              <w:rPr>
                <w:noProof/>
                <w:webHidden/>
              </w:rPr>
              <w:t>4</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3">
            <w:r w:rsidRPr="009E660D">
              <w:rPr>
                <w:rStyle w:val="Hyperlink"/>
                <w:rFonts w:ascii="Times New Roman" w:hAnsi="Times New Roman" w:cs="Times New Roman"/>
                <w:noProof/>
              </w:rPr>
              <w:t>1.3</w:t>
            </w:r>
            <w:r>
              <w:rPr>
                <w:rFonts w:eastAsiaTheme="minorEastAsia"/>
                <w:noProof/>
                <w:lang w:eastAsia="nl-NL"/>
              </w:rPr>
              <w:tab/>
            </w:r>
            <w:r w:rsidRPr="009E660D">
              <w:rPr>
                <w:rStyle w:val="Hyperlink"/>
                <w:rFonts w:ascii="Times New Roman" w:hAnsi="Times New Roman" w:cs="Times New Roman"/>
                <w:noProof/>
              </w:rPr>
              <w:t>Verdere opzet: zwaarder toezicht, connectiviteit en big data</w:t>
            </w:r>
            <w:r>
              <w:rPr>
                <w:noProof/>
                <w:webHidden/>
              </w:rPr>
              <w:tab/>
            </w:r>
            <w:r>
              <w:rPr>
                <w:noProof/>
                <w:webHidden/>
              </w:rPr>
              <w:fldChar w:fldCharType="begin"/>
            </w:r>
            <w:r>
              <w:rPr>
                <w:noProof/>
                <w:webHidden/>
              </w:rPr>
              <w:instrText xml:space="preserve"> PAGEREF _Toc482180963 \h </w:instrText>
            </w:r>
            <w:r>
              <w:rPr>
                <w:noProof/>
                <w:webHidden/>
              </w:rPr>
            </w:r>
            <w:r>
              <w:rPr>
                <w:noProof/>
                <w:webHidden/>
              </w:rPr>
              <w:fldChar w:fldCharType="separate"/>
            </w:r>
            <w:r>
              <w:rPr>
                <w:noProof/>
                <w:webHidden/>
              </w:rPr>
              <w:t>4</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4">
            <w:r w:rsidRPr="009E660D">
              <w:rPr>
                <w:rStyle w:val="Hyperlink"/>
                <w:rFonts w:ascii="Times New Roman" w:hAnsi="Times New Roman" w:cs="Times New Roman"/>
                <w:noProof/>
              </w:rPr>
              <w:t>1.4</w:t>
            </w:r>
            <w:r>
              <w:rPr>
                <w:rFonts w:eastAsiaTheme="minorEastAsia"/>
                <w:noProof/>
                <w:lang w:eastAsia="nl-NL"/>
              </w:rPr>
              <w:tab/>
            </w:r>
            <w:r w:rsidRPr="009E660D">
              <w:rPr>
                <w:rStyle w:val="Hyperlink"/>
                <w:rFonts w:ascii="Times New Roman" w:hAnsi="Times New Roman" w:cs="Times New Roman"/>
                <w:noProof/>
              </w:rPr>
              <w:t>Knelpunten</w:t>
            </w:r>
            <w:r>
              <w:rPr>
                <w:noProof/>
                <w:webHidden/>
              </w:rPr>
              <w:tab/>
            </w:r>
            <w:r>
              <w:rPr>
                <w:noProof/>
                <w:webHidden/>
              </w:rPr>
              <w:fldChar w:fldCharType="begin"/>
            </w:r>
            <w:r>
              <w:rPr>
                <w:noProof/>
                <w:webHidden/>
              </w:rPr>
              <w:instrText xml:space="preserve"> PAGEREF _Toc482180964 \h </w:instrText>
            </w:r>
            <w:r>
              <w:rPr>
                <w:noProof/>
                <w:webHidden/>
              </w:rPr>
            </w:r>
            <w:r>
              <w:rPr>
                <w:noProof/>
                <w:webHidden/>
              </w:rPr>
              <w:fldChar w:fldCharType="separate"/>
            </w:r>
            <w:r>
              <w:rPr>
                <w:noProof/>
                <w:webHidden/>
              </w:rPr>
              <w:t>5</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5">
            <w:r w:rsidRPr="009E660D">
              <w:rPr>
                <w:rStyle w:val="Hyperlink"/>
                <w:rFonts w:ascii="Times New Roman" w:hAnsi="Times New Roman" w:cs="Times New Roman"/>
                <w:noProof/>
              </w:rPr>
              <w:t>1.5</w:t>
            </w:r>
            <w:r>
              <w:rPr>
                <w:rFonts w:eastAsiaTheme="minorEastAsia"/>
                <w:noProof/>
                <w:lang w:eastAsia="nl-NL"/>
              </w:rPr>
              <w:tab/>
            </w:r>
            <w:r w:rsidRPr="009E660D">
              <w:rPr>
                <w:rStyle w:val="Hyperlink"/>
                <w:rFonts w:ascii="Times New Roman" w:hAnsi="Times New Roman" w:cs="Times New Roman"/>
                <w:noProof/>
              </w:rPr>
              <w:t>Vervolg: de rol van het toezicht en de gebruikers</w:t>
            </w:r>
            <w:r>
              <w:rPr>
                <w:noProof/>
                <w:webHidden/>
              </w:rPr>
              <w:tab/>
            </w:r>
            <w:r>
              <w:rPr>
                <w:noProof/>
                <w:webHidden/>
              </w:rPr>
              <w:fldChar w:fldCharType="begin"/>
            </w:r>
            <w:r>
              <w:rPr>
                <w:noProof/>
                <w:webHidden/>
              </w:rPr>
              <w:instrText xml:space="preserve"> PAGEREF _Toc482180965 \h </w:instrText>
            </w:r>
            <w:r>
              <w:rPr>
                <w:noProof/>
                <w:webHidden/>
              </w:rPr>
            </w:r>
            <w:r>
              <w:rPr>
                <w:noProof/>
                <w:webHidden/>
              </w:rPr>
              <w:fldChar w:fldCharType="separate"/>
            </w:r>
            <w:r>
              <w:rPr>
                <w:noProof/>
                <w:webHidden/>
              </w:rPr>
              <w:t>6</w:t>
            </w:r>
            <w:r>
              <w:rPr>
                <w:noProof/>
                <w:webHidden/>
              </w:rPr>
              <w:fldChar w:fldCharType="end"/>
            </w:r>
          </w:hyperlink>
        </w:p>
        <w:p w:rsidR="00240A3A" w:rsidP="00240A3A" w:rsidRDefault="00240A3A">
          <w:pPr>
            <w:pStyle w:val="Inhopg1"/>
            <w:tabs>
              <w:tab w:val="left" w:pos="440"/>
              <w:tab w:val="right" w:leader="dot" w:pos="9010"/>
            </w:tabs>
            <w:jc w:val="both"/>
            <w:rPr>
              <w:rFonts w:eastAsiaTheme="minorEastAsia"/>
              <w:noProof/>
              <w:lang w:eastAsia="nl-NL"/>
            </w:rPr>
          </w:pPr>
          <w:hyperlink w:history="1" w:anchor="_Toc482180966">
            <w:r w:rsidRPr="009E660D">
              <w:rPr>
                <w:rStyle w:val="Hyperlink"/>
                <w:noProof/>
              </w:rPr>
              <w:t>2</w:t>
            </w:r>
            <w:r>
              <w:rPr>
                <w:rFonts w:eastAsiaTheme="minorEastAsia"/>
                <w:noProof/>
                <w:lang w:eastAsia="nl-NL"/>
              </w:rPr>
              <w:tab/>
            </w:r>
            <w:r w:rsidRPr="009E660D">
              <w:rPr>
                <w:rStyle w:val="Hyperlink"/>
                <w:noProof/>
              </w:rPr>
              <w:t>Het financiële landschap 2017: bijkomen van de crisis</w:t>
            </w:r>
            <w:r>
              <w:rPr>
                <w:noProof/>
                <w:webHidden/>
              </w:rPr>
              <w:tab/>
            </w:r>
            <w:r>
              <w:rPr>
                <w:noProof/>
                <w:webHidden/>
              </w:rPr>
              <w:fldChar w:fldCharType="begin"/>
            </w:r>
            <w:r>
              <w:rPr>
                <w:noProof/>
                <w:webHidden/>
              </w:rPr>
              <w:instrText xml:space="preserve"> PAGEREF _Toc482180966 \h </w:instrText>
            </w:r>
            <w:r>
              <w:rPr>
                <w:noProof/>
                <w:webHidden/>
              </w:rPr>
            </w:r>
            <w:r>
              <w:rPr>
                <w:noProof/>
                <w:webHidden/>
              </w:rPr>
              <w:fldChar w:fldCharType="separate"/>
            </w:r>
            <w:r>
              <w:rPr>
                <w:noProof/>
                <w:webHidden/>
              </w:rPr>
              <w:t>7</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7">
            <w:r w:rsidRPr="009E660D">
              <w:rPr>
                <w:rStyle w:val="Hyperlink"/>
                <w:noProof/>
              </w:rPr>
              <w:t>2.1</w:t>
            </w:r>
            <w:r>
              <w:rPr>
                <w:rFonts w:eastAsiaTheme="minorEastAsia"/>
                <w:noProof/>
                <w:lang w:eastAsia="nl-NL"/>
              </w:rPr>
              <w:tab/>
            </w:r>
            <w:r w:rsidRPr="009E660D">
              <w:rPr>
                <w:rStyle w:val="Hyperlink"/>
                <w:noProof/>
              </w:rPr>
              <w:t>Belangrijke ontwikkelingen sinds de financiële crisis 2008</w:t>
            </w:r>
            <w:r>
              <w:rPr>
                <w:noProof/>
                <w:webHidden/>
              </w:rPr>
              <w:tab/>
            </w:r>
            <w:r>
              <w:rPr>
                <w:noProof/>
                <w:webHidden/>
              </w:rPr>
              <w:fldChar w:fldCharType="begin"/>
            </w:r>
            <w:r>
              <w:rPr>
                <w:noProof/>
                <w:webHidden/>
              </w:rPr>
              <w:instrText xml:space="preserve"> PAGEREF _Toc482180967 \h </w:instrText>
            </w:r>
            <w:r>
              <w:rPr>
                <w:noProof/>
                <w:webHidden/>
              </w:rPr>
            </w:r>
            <w:r>
              <w:rPr>
                <w:noProof/>
                <w:webHidden/>
              </w:rPr>
              <w:fldChar w:fldCharType="separate"/>
            </w:r>
            <w:r>
              <w:rPr>
                <w:noProof/>
                <w:webHidden/>
              </w:rPr>
              <w:t>7</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8">
            <w:r w:rsidRPr="009E660D">
              <w:rPr>
                <w:rStyle w:val="Hyperlink"/>
                <w:noProof/>
              </w:rPr>
              <w:t>2.2</w:t>
            </w:r>
            <w:r>
              <w:rPr>
                <w:rFonts w:eastAsiaTheme="minorEastAsia"/>
                <w:noProof/>
                <w:lang w:eastAsia="nl-NL"/>
              </w:rPr>
              <w:tab/>
            </w:r>
            <w:r w:rsidRPr="009E660D">
              <w:rPr>
                <w:rStyle w:val="Hyperlink"/>
                <w:noProof/>
              </w:rPr>
              <w:t>Toenemende vraag van particulieren en bedrijven wordt niet volledig beantwoord</w:t>
            </w:r>
            <w:r>
              <w:rPr>
                <w:noProof/>
                <w:webHidden/>
              </w:rPr>
              <w:tab/>
            </w:r>
            <w:r>
              <w:rPr>
                <w:noProof/>
                <w:webHidden/>
              </w:rPr>
              <w:fldChar w:fldCharType="begin"/>
            </w:r>
            <w:r>
              <w:rPr>
                <w:noProof/>
                <w:webHidden/>
              </w:rPr>
              <w:instrText xml:space="preserve"> PAGEREF _Toc482180968 \h </w:instrText>
            </w:r>
            <w:r>
              <w:rPr>
                <w:noProof/>
                <w:webHidden/>
              </w:rPr>
            </w:r>
            <w:r>
              <w:rPr>
                <w:noProof/>
                <w:webHidden/>
              </w:rPr>
              <w:fldChar w:fldCharType="separate"/>
            </w:r>
            <w:r>
              <w:rPr>
                <w:noProof/>
                <w:webHidden/>
              </w:rPr>
              <w:t>7</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69">
            <w:r w:rsidRPr="009E660D">
              <w:rPr>
                <w:rStyle w:val="Hyperlink"/>
                <w:rFonts w:ascii="Times New Roman" w:hAnsi="Times New Roman" w:cs="Times New Roman" w:eastAsiaTheme="majorEastAsia"/>
                <w:noProof/>
              </w:rPr>
              <w:t>2.3</w:t>
            </w:r>
            <w:r>
              <w:rPr>
                <w:rFonts w:eastAsiaTheme="minorEastAsia"/>
                <w:noProof/>
                <w:lang w:eastAsia="nl-NL"/>
              </w:rPr>
              <w:tab/>
            </w:r>
            <w:r w:rsidRPr="009E660D">
              <w:rPr>
                <w:rStyle w:val="Hyperlink"/>
                <w:rFonts w:ascii="Times New Roman" w:hAnsi="Times New Roman" w:cs="Times New Roman" w:eastAsiaTheme="majorEastAsia"/>
                <w:noProof/>
              </w:rPr>
              <w:t>Securitisatie en des-intermediatie</w:t>
            </w:r>
            <w:r>
              <w:rPr>
                <w:noProof/>
                <w:webHidden/>
              </w:rPr>
              <w:tab/>
            </w:r>
            <w:r>
              <w:rPr>
                <w:noProof/>
                <w:webHidden/>
              </w:rPr>
              <w:fldChar w:fldCharType="begin"/>
            </w:r>
            <w:r>
              <w:rPr>
                <w:noProof/>
                <w:webHidden/>
              </w:rPr>
              <w:instrText xml:space="preserve"> PAGEREF _Toc482180969 \h </w:instrText>
            </w:r>
            <w:r>
              <w:rPr>
                <w:noProof/>
                <w:webHidden/>
              </w:rPr>
            </w:r>
            <w:r>
              <w:rPr>
                <w:noProof/>
                <w:webHidden/>
              </w:rPr>
              <w:fldChar w:fldCharType="separate"/>
            </w:r>
            <w:r>
              <w:rPr>
                <w:noProof/>
                <w:webHidden/>
              </w:rPr>
              <w:t>7</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0">
            <w:r w:rsidRPr="009E660D">
              <w:rPr>
                <w:rStyle w:val="Hyperlink"/>
                <w:rFonts w:ascii="Times New Roman" w:hAnsi="Times New Roman" w:cs="Times New Roman" w:eastAsiaTheme="majorEastAsia"/>
                <w:noProof/>
              </w:rPr>
              <w:t>2.4</w:t>
            </w:r>
            <w:r>
              <w:rPr>
                <w:rFonts w:eastAsiaTheme="minorEastAsia"/>
                <w:noProof/>
                <w:lang w:eastAsia="nl-NL"/>
              </w:rPr>
              <w:tab/>
            </w:r>
            <w:r w:rsidRPr="009E660D">
              <w:rPr>
                <w:rStyle w:val="Hyperlink"/>
                <w:rFonts w:ascii="Times New Roman" w:hAnsi="Times New Roman" w:cs="Times New Roman" w:eastAsiaTheme="majorEastAsia"/>
                <w:noProof/>
              </w:rPr>
              <w:t>Boksen met één hand op de rug gebonden</w:t>
            </w:r>
            <w:r>
              <w:rPr>
                <w:noProof/>
                <w:webHidden/>
              </w:rPr>
              <w:tab/>
            </w:r>
            <w:r>
              <w:rPr>
                <w:noProof/>
                <w:webHidden/>
              </w:rPr>
              <w:fldChar w:fldCharType="begin"/>
            </w:r>
            <w:r>
              <w:rPr>
                <w:noProof/>
                <w:webHidden/>
              </w:rPr>
              <w:instrText xml:space="preserve"> PAGEREF _Toc482180970 \h </w:instrText>
            </w:r>
            <w:r>
              <w:rPr>
                <w:noProof/>
                <w:webHidden/>
              </w:rPr>
            </w:r>
            <w:r>
              <w:rPr>
                <w:noProof/>
                <w:webHidden/>
              </w:rPr>
              <w:fldChar w:fldCharType="separate"/>
            </w:r>
            <w:r>
              <w:rPr>
                <w:noProof/>
                <w:webHidden/>
              </w:rPr>
              <w:t>8</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1">
            <w:r w:rsidRPr="009E660D">
              <w:rPr>
                <w:rStyle w:val="Hyperlink"/>
                <w:rFonts w:ascii="Times New Roman" w:hAnsi="Times New Roman" w:cs="Times New Roman" w:eastAsiaTheme="majorEastAsia"/>
                <w:noProof/>
              </w:rPr>
              <w:t>2.5</w:t>
            </w:r>
            <w:r>
              <w:rPr>
                <w:rFonts w:eastAsiaTheme="minorEastAsia"/>
                <w:noProof/>
                <w:lang w:eastAsia="nl-NL"/>
              </w:rPr>
              <w:tab/>
            </w:r>
            <w:r w:rsidRPr="009E660D">
              <w:rPr>
                <w:rStyle w:val="Hyperlink"/>
                <w:rFonts w:ascii="Times New Roman" w:hAnsi="Times New Roman" w:cs="Times New Roman" w:eastAsiaTheme="majorEastAsia"/>
                <w:noProof/>
              </w:rPr>
              <w:t>Andere bril is die van de innovatie</w:t>
            </w:r>
            <w:r>
              <w:rPr>
                <w:noProof/>
                <w:webHidden/>
              </w:rPr>
              <w:tab/>
            </w:r>
            <w:r>
              <w:rPr>
                <w:noProof/>
                <w:webHidden/>
              </w:rPr>
              <w:fldChar w:fldCharType="begin"/>
            </w:r>
            <w:r>
              <w:rPr>
                <w:noProof/>
                <w:webHidden/>
              </w:rPr>
              <w:instrText xml:space="preserve"> PAGEREF _Toc482180971 \h </w:instrText>
            </w:r>
            <w:r>
              <w:rPr>
                <w:noProof/>
                <w:webHidden/>
              </w:rPr>
            </w:r>
            <w:r>
              <w:rPr>
                <w:noProof/>
                <w:webHidden/>
              </w:rPr>
              <w:fldChar w:fldCharType="separate"/>
            </w:r>
            <w:r>
              <w:rPr>
                <w:noProof/>
                <w:webHidden/>
              </w:rPr>
              <w:t>8</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2">
            <w:r w:rsidRPr="009E660D">
              <w:rPr>
                <w:rStyle w:val="Hyperlink"/>
                <w:rFonts w:ascii="Times New Roman" w:hAnsi="Times New Roman" w:cs="Times New Roman" w:eastAsiaTheme="majorEastAsia"/>
                <w:noProof/>
              </w:rPr>
              <w:t>2.6</w:t>
            </w:r>
            <w:r>
              <w:rPr>
                <w:rFonts w:eastAsiaTheme="minorEastAsia"/>
                <w:noProof/>
                <w:lang w:eastAsia="nl-NL"/>
              </w:rPr>
              <w:tab/>
            </w:r>
            <w:r w:rsidRPr="009E660D">
              <w:rPr>
                <w:rStyle w:val="Hyperlink"/>
                <w:rFonts w:ascii="Times New Roman" w:hAnsi="Times New Roman" w:cs="Times New Roman" w:eastAsiaTheme="majorEastAsia"/>
                <w:noProof/>
              </w:rPr>
              <w:t>Van online naar mobile</w:t>
            </w:r>
            <w:r>
              <w:rPr>
                <w:noProof/>
                <w:webHidden/>
              </w:rPr>
              <w:tab/>
            </w:r>
            <w:r>
              <w:rPr>
                <w:noProof/>
                <w:webHidden/>
              </w:rPr>
              <w:fldChar w:fldCharType="begin"/>
            </w:r>
            <w:r>
              <w:rPr>
                <w:noProof/>
                <w:webHidden/>
              </w:rPr>
              <w:instrText xml:space="preserve"> PAGEREF _Toc482180972 \h </w:instrText>
            </w:r>
            <w:r>
              <w:rPr>
                <w:noProof/>
                <w:webHidden/>
              </w:rPr>
            </w:r>
            <w:r>
              <w:rPr>
                <w:noProof/>
                <w:webHidden/>
              </w:rPr>
              <w:fldChar w:fldCharType="separate"/>
            </w:r>
            <w:r>
              <w:rPr>
                <w:noProof/>
                <w:webHidden/>
              </w:rPr>
              <w:t>9</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3">
            <w:r w:rsidRPr="009E660D">
              <w:rPr>
                <w:rStyle w:val="Hyperlink"/>
                <w:rFonts w:ascii="Times New Roman" w:hAnsi="Times New Roman" w:cs="Times New Roman" w:eastAsiaTheme="majorEastAsia"/>
                <w:noProof/>
              </w:rPr>
              <w:t>2.7</w:t>
            </w:r>
            <w:r>
              <w:rPr>
                <w:rFonts w:eastAsiaTheme="minorEastAsia"/>
                <w:noProof/>
                <w:lang w:eastAsia="nl-NL"/>
              </w:rPr>
              <w:tab/>
            </w:r>
            <w:r w:rsidRPr="009E660D">
              <w:rPr>
                <w:rStyle w:val="Hyperlink"/>
                <w:rFonts w:ascii="Times New Roman" w:hAnsi="Times New Roman" w:cs="Times New Roman" w:eastAsiaTheme="majorEastAsia"/>
                <w:noProof/>
              </w:rPr>
              <w:t>Integratie en verbinding, data-uitwisseling en big data</w:t>
            </w:r>
            <w:r>
              <w:rPr>
                <w:noProof/>
                <w:webHidden/>
              </w:rPr>
              <w:tab/>
            </w:r>
            <w:r>
              <w:rPr>
                <w:noProof/>
                <w:webHidden/>
              </w:rPr>
              <w:fldChar w:fldCharType="begin"/>
            </w:r>
            <w:r>
              <w:rPr>
                <w:noProof/>
                <w:webHidden/>
              </w:rPr>
              <w:instrText xml:space="preserve"> PAGEREF _Toc482180973 \h </w:instrText>
            </w:r>
            <w:r>
              <w:rPr>
                <w:noProof/>
                <w:webHidden/>
              </w:rPr>
            </w:r>
            <w:r>
              <w:rPr>
                <w:noProof/>
                <w:webHidden/>
              </w:rPr>
              <w:fldChar w:fldCharType="separate"/>
            </w:r>
            <w:r>
              <w:rPr>
                <w:noProof/>
                <w:webHidden/>
              </w:rPr>
              <w:t>9</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4">
            <w:r w:rsidRPr="009E660D">
              <w:rPr>
                <w:rStyle w:val="Hyperlink"/>
                <w:rFonts w:ascii="Times New Roman" w:hAnsi="Times New Roman" w:cs="Times New Roman" w:eastAsiaTheme="majorEastAsia"/>
                <w:noProof/>
              </w:rPr>
              <w:t>2.8</w:t>
            </w:r>
            <w:r>
              <w:rPr>
                <w:rFonts w:eastAsiaTheme="minorEastAsia"/>
                <w:noProof/>
                <w:lang w:eastAsia="nl-NL"/>
              </w:rPr>
              <w:tab/>
            </w:r>
            <w:r w:rsidRPr="009E660D">
              <w:rPr>
                <w:rStyle w:val="Hyperlink"/>
                <w:rFonts w:ascii="Times New Roman" w:hAnsi="Times New Roman" w:cs="Times New Roman" w:eastAsiaTheme="majorEastAsia"/>
                <w:noProof/>
              </w:rPr>
              <w:t>Toekomstig profiel van dienstverlener is niet alleen IT</w:t>
            </w:r>
            <w:r>
              <w:rPr>
                <w:noProof/>
                <w:webHidden/>
              </w:rPr>
              <w:tab/>
            </w:r>
            <w:r>
              <w:rPr>
                <w:noProof/>
                <w:webHidden/>
              </w:rPr>
              <w:fldChar w:fldCharType="begin"/>
            </w:r>
            <w:r>
              <w:rPr>
                <w:noProof/>
                <w:webHidden/>
              </w:rPr>
              <w:instrText xml:space="preserve"> PAGEREF _Toc482180974 \h </w:instrText>
            </w:r>
            <w:r>
              <w:rPr>
                <w:noProof/>
                <w:webHidden/>
              </w:rPr>
            </w:r>
            <w:r>
              <w:rPr>
                <w:noProof/>
                <w:webHidden/>
              </w:rPr>
              <w:fldChar w:fldCharType="separate"/>
            </w:r>
            <w:r>
              <w:rPr>
                <w:noProof/>
                <w:webHidden/>
              </w:rPr>
              <w:t>10</w:t>
            </w:r>
            <w:r>
              <w:rPr>
                <w:noProof/>
                <w:webHidden/>
              </w:rPr>
              <w:fldChar w:fldCharType="end"/>
            </w:r>
          </w:hyperlink>
        </w:p>
        <w:p w:rsidR="00240A3A" w:rsidP="00240A3A" w:rsidRDefault="00240A3A">
          <w:pPr>
            <w:pStyle w:val="Inhopg1"/>
            <w:tabs>
              <w:tab w:val="left" w:pos="440"/>
              <w:tab w:val="right" w:leader="dot" w:pos="9010"/>
            </w:tabs>
            <w:jc w:val="both"/>
            <w:rPr>
              <w:rFonts w:eastAsiaTheme="minorEastAsia"/>
              <w:noProof/>
              <w:lang w:eastAsia="nl-NL"/>
            </w:rPr>
          </w:pPr>
          <w:hyperlink w:history="1" w:anchor="_Toc482180975">
            <w:r w:rsidRPr="009E660D">
              <w:rPr>
                <w:rStyle w:val="Hyperlink"/>
                <w:noProof/>
              </w:rPr>
              <w:t>3</w:t>
            </w:r>
            <w:r>
              <w:rPr>
                <w:rFonts w:eastAsiaTheme="minorEastAsia"/>
                <w:noProof/>
                <w:lang w:eastAsia="nl-NL"/>
              </w:rPr>
              <w:tab/>
            </w:r>
            <w:r w:rsidRPr="009E660D">
              <w:rPr>
                <w:rStyle w:val="Hyperlink"/>
                <w:noProof/>
              </w:rPr>
              <w:t>De verdienmodellen van financiële instellingen</w:t>
            </w:r>
            <w:r>
              <w:rPr>
                <w:noProof/>
                <w:webHidden/>
              </w:rPr>
              <w:tab/>
            </w:r>
            <w:r>
              <w:rPr>
                <w:noProof/>
                <w:webHidden/>
              </w:rPr>
              <w:fldChar w:fldCharType="begin"/>
            </w:r>
            <w:r>
              <w:rPr>
                <w:noProof/>
                <w:webHidden/>
              </w:rPr>
              <w:instrText xml:space="preserve"> PAGEREF _Toc482180975 \h </w:instrText>
            </w:r>
            <w:r>
              <w:rPr>
                <w:noProof/>
                <w:webHidden/>
              </w:rPr>
            </w:r>
            <w:r>
              <w:rPr>
                <w:noProof/>
                <w:webHidden/>
              </w:rPr>
              <w:fldChar w:fldCharType="separate"/>
            </w:r>
            <w:r>
              <w:rPr>
                <w:noProof/>
                <w:webHidden/>
              </w:rPr>
              <w:t>11</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6">
            <w:r w:rsidRPr="009E660D">
              <w:rPr>
                <w:rStyle w:val="Hyperlink"/>
                <w:noProof/>
              </w:rPr>
              <w:t>3.1</w:t>
            </w:r>
            <w:r>
              <w:rPr>
                <w:rFonts w:eastAsiaTheme="minorEastAsia"/>
                <w:noProof/>
                <w:lang w:eastAsia="nl-NL"/>
              </w:rPr>
              <w:tab/>
            </w:r>
            <w:r w:rsidRPr="009E660D">
              <w:rPr>
                <w:rStyle w:val="Hyperlink"/>
                <w:noProof/>
              </w:rPr>
              <w:t>Vooraf</w:t>
            </w:r>
            <w:r>
              <w:rPr>
                <w:noProof/>
                <w:webHidden/>
              </w:rPr>
              <w:tab/>
            </w:r>
            <w:r>
              <w:rPr>
                <w:noProof/>
                <w:webHidden/>
              </w:rPr>
              <w:fldChar w:fldCharType="begin"/>
            </w:r>
            <w:r>
              <w:rPr>
                <w:noProof/>
                <w:webHidden/>
              </w:rPr>
              <w:instrText xml:space="preserve"> PAGEREF _Toc482180976 \h </w:instrText>
            </w:r>
            <w:r>
              <w:rPr>
                <w:noProof/>
                <w:webHidden/>
              </w:rPr>
            </w:r>
            <w:r>
              <w:rPr>
                <w:noProof/>
                <w:webHidden/>
              </w:rPr>
              <w:fldChar w:fldCharType="separate"/>
            </w:r>
            <w:r>
              <w:rPr>
                <w:noProof/>
                <w:webHidden/>
              </w:rPr>
              <w:t>11</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7">
            <w:r w:rsidRPr="009E660D">
              <w:rPr>
                <w:rStyle w:val="Hyperlink"/>
                <w:rFonts w:ascii="Times New Roman" w:hAnsi="Times New Roman" w:cs="Times New Roman"/>
                <w:noProof/>
              </w:rPr>
              <w:t>3.2</w:t>
            </w:r>
            <w:r>
              <w:rPr>
                <w:rFonts w:eastAsiaTheme="minorEastAsia"/>
                <w:noProof/>
                <w:lang w:eastAsia="nl-NL"/>
              </w:rPr>
              <w:tab/>
            </w:r>
            <w:r w:rsidRPr="009E660D">
              <w:rPr>
                <w:rStyle w:val="Hyperlink"/>
                <w:rFonts w:ascii="Times New Roman" w:hAnsi="Times New Roman" w:cs="Times New Roman"/>
                <w:noProof/>
              </w:rPr>
              <w:t>Het klassieke verdienmodel</w:t>
            </w:r>
            <w:r>
              <w:rPr>
                <w:noProof/>
                <w:webHidden/>
              </w:rPr>
              <w:tab/>
            </w:r>
            <w:r>
              <w:rPr>
                <w:noProof/>
                <w:webHidden/>
              </w:rPr>
              <w:fldChar w:fldCharType="begin"/>
            </w:r>
            <w:r>
              <w:rPr>
                <w:noProof/>
                <w:webHidden/>
              </w:rPr>
              <w:instrText xml:space="preserve"> PAGEREF _Toc482180977 \h </w:instrText>
            </w:r>
            <w:r>
              <w:rPr>
                <w:noProof/>
                <w:webHidden/>
              </w:rPr>
            </w:r>
            <w:r>
              <w:rPr>
                <w:noProof/>
                <w:webHidden/>
              </w:rPr>
              <w:fldChar w:fldCharType="separate"/>
            </w:r>
            <w:r>
              <w:rPr>
                <w:noProof/>
                <w:webHidden/>
              </w:rPr>
              <w:t>11</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8">
            <w:r w:rsidRPr="009E660D">
              <w:rPr>
                <w:rStyle w:val="Hyperlink"/>
                <w:rFonts w:ascii="Times New Roman" w:hAnsi="Times New Roman" w:cs="Times New Roman"/>
                <w:noProof/>
              </w:rPr>
              <w:t>3.3</w:t>
            </w:r>
            <w:r>
              <w:rPr>
                <w:rFonts w:eastAsiaTheme="minorEastAsia"/>
                <w:noProof/>
                <w:lang w:eastAsia="nl-NL"/>
              </w:rPr>
              <w:tab/>
            </w:r>
            <w:r w:rsidRPr="009E660D">
              <w:rPr>
                <w:rStyle w:val="Hyperlink"/>
                <w:rFonts w:ascii="Times New Roman" w:hAnsi="Times New Roman" w:cs="Times New Roman"/>
                <w:noProof/>
              </w:rPr>
              <w:t>Van kosten naar winst</w:t>
            </w:r>
            <w:r>
              <w:rPr>
                <w:noProof/>
                <w:webHidden/>
              </w:rPr>
              <w:tab/>
            </w:r>
            <w:r>
              <w:rPr>
                <w:noProof/>
                <w:webHidden/>
              </w:rPr>
              <w:fldChar w:fldCharType="begin"/>
            </w:r>
            <w:r>
              <w:rPr>
                <w:noProof/>
                <w:webHidden/>
              </w:rPr>
              <w:instrText xml:space="preserve"> PAGEREF _Toc482180978 \h </w:instrText>
            </w:r>
            <w:r>
              <w:rPr>
                <w:noProof/>
                <w:webHidden/>
              </w:rPr>
            </w:r>
            <w:r>
              <w:rPr>
                <w:noProof/>
                <w:webHidden/>
              </w:rPr>
              <w:fldChar w:fldCharType="separate"/>
            </w:r>
            <w:r>
              <w:rPr>
                <w:noProof/>
                <w:webHidden/>
              </w:rPr>
              <w:t>12</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79">
            <w:r w:rsidRPr="009E660D">
              <w:rPr>
                <w:rStyle w:val="Hyperlink"/>
                <w:noProof/>
              </w:rPr>
              <w:t>3.4</w:t>
            </w:r>
            <w:r>
              <w:rPr>
                <w:rFonts w:eastAsiaTheme="minorEastAsia"/>
                <w:noProof/>
                <w:lang w:eastAsia="nl-NL"/>
              </w:rPr>
              <w:tab/>
            </w:r>
            <w:r w:rsidRPr="009E660D">
              <w:rPr>
                <w:rStyle w:val="Hyperlink"/>
                <w:noProof/>
              </w:rPr>
              <w:t>De achterkant van big data: Cum hoc ergo propter hoc</w:t>
            </w:r>
            <w:r>
              <w:rPr>
                <w:noProof/>
                <w:webHidden/>
              </w:rPr>
              <w:tab/>
            </w:r>
            <w:r>
              <w:rPr>
                <w:noProof/>
                <w:webHidden/>
              </w:rPr>
              <w:fldChar w:fldCharType="begin"/>
            </w:r>
            <w:r>
              <w:rPr>
                <w:noProof/>
                <w:webHidden/>
              </w:rPr>
              <w:instrText xml:space="preserve"> PAGEREF _Toc482180979 \h </w:instrText>
            </w:r>
            <w:r>
              <w:rPr>
                <w:noProof/>
                <w:webHidden/>
              </w:rPr>
            </w:r>
            <w:r>
              <w:rPr>
                <w:noProof/>
                <w:webHidden/>
              </w:rPr>
              <w:fldChar w:fldCharType="separate"/>
            </w:r>
            <w:r>
              <w:rPr>
                <w:noProof/>
                <w:webHidden/>
              </w:rPr>
              <w:t>13</w:t>
            </w:r>
            <w:r>
              <w:rPr>
                <w:noProof/>
                <w:webHidden/>
              </w:rPr>
              <w:fldChar w:fldCharType="end"/>
            </w:r>
          </w:hyperlink>
        </w:p>
        <w:p w:rsidR="00240A3A" w:rsidP="00240A3A" w:rsidRDefault="00240A3A">
          <w:pPr>
            <w:pStyle w:val="Inhopg1"/>
            <w:tabs>
              <w:tab w:val="left" w:pos="440"/>
              <w:tab w:val="right" w:leader="dot" w:pos="9010"/>
            </w:tabs>
            <w:jc w:val="both"/>
            <w:rPr>
              <w:rFonts w:eastAsiaTheme="minorEastAsia"/>
              <w:noProof/>
              <w:lang w:eastAsia="nl-NL"/>
            </w:rPr>
          </w:pPr>
          <w:hyperlink w:history="1" w:anchor="_Toc482180980">
            <w:r w:rsidRPr="009E660D">
              <w:rPr>
                <w:rStyle w:val="Hyperlink"/>
                <w:noProof/>
              </w:rPr>
              <w:t>4</w:t>
            </w:r>
            <w:r>
              <w:rPr>
                <w:rFonts w:eastAsiaTheme="minorEastAsia"/>
                <w:noProof/>
                <w:lang w:eastAsia="nl-NL"/>
              </w:rPr>
              <w:tab/>
            </w:r>
            <w:r w:rsidRPr="009E660D">
              <w:rPr>
                <w:rStyle w:val="Hyperlink"/>
                <w:noProof/>
              </w:rPr>
              <w:t>Wat wil de klant nu eigenlijk?</w:t>
            </w:r>
            <w:r>
              <w:rPr>
                <w:noProof/>
                <w:webHidden/>
              </w:rPr>
              <w:tab/>
            </w:r>
            <w:r>
              <w:rPr>
                <w:noProof/>
                <w:webHidden/>
              </w:rPr>
              <w:fldChar w:fldCharType="begin"/>
            </w:r>
            <w:r>
              <w:rPr>
                <w:noProof/>
                <w:webHidden/>
              </w:rPr>
              <w:instrText xml:space="preserve"> PAGEREF _Toc482180980 \h </w:instrText>
            </w:r>
            <w:r>
              <w:rPr>
                <w:noProof/>
                <w:webHidden/>
              </w:rPr>
            </w:r>
            <w:r>
              <w:rPr>
                <w:noProof/>
                <w:webHidden/>
              </w:rPr>
              <w:fldChar w:fldCharType="separate"/>
            </w:r>
            <w:r>
              <w:rPr>
                <w:noProof/>
                <w:webHidden/>
              </w:rPr>
              <w:t>14</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81">
            <w:r w:rsidRPr="009E660D">
              <w:rPr>
                <w:rStyle w:val="Hyperlink"/>
                <w:rFonts w:ascii="Times New Roman" w:hAnsi="Times New Roman" w:cs="Times New Roman"/>
                <w:noProof/>
              </w:rPr>
              <w:t>4.1</w:t>
            </w:r>
            <w:r>
              <w:rPr>
                <w:rFonts w:eastAsiaTheme="minorEastAsia"/>
                <w:noProof/>
                <w:lang w:eastAsia="nl-NL"/>
              </w:rPr>
              <w:tab/>
            </w:r>
            <w:r w:rsidRPr="009E660D">
              <w:rPr>
                <w:rStyle w:val="Hyperlink"/>
                <w:rFonts w:ascii="Times New Roman" w:hAnsi="Times New Roman" w:cs="Times New Roman"/>
                <w:noProof/>
              </w:rPr>
              <w:t>Een stap achteruit?</w:t>
            </w:r>
            <w:r>
              <w:rPr>
                <w:noProof/>
                <w:webHidden/>
              </w:rPr>
              <w:tab/>
            </w:r>
            <w:r>
              <w:rPr>
                <w:noProof/>
                <w:webHidden/>
              </w:rPr>
              <w:fldChar w:fldCharType="begin"/>
            </w:r>
            <w:r>
              <w:rPr>
                <w:noProof/>
                <w:webHidden/>
              </w:rPr>
              <w:instrText xml:space="preserve"> PAGEREF _Toc482180981 \h </w:instrText>
            </w:r>
            <w:r>
              <w:rPr>
                <w:noProof/>
                <w:webHidden/>
              </w:rPr>
            </w:r>
            <w:r>
              <w:rPr>
                <w:noProof/>
                <w:webHidden/>
              </w:rPr>
              <w:fldChar w:fldCharType="separate"/>
            </w:r>
            <w:r>
              <w:rPr>
                <w:noProof/>
                <w:webHidden/>
              </w:rPr>
              <w:t>14</w:t>
            </w:r>
            <w:r>
              <w:rPr>
                <w:noProof/>
                <w:webHidden/>
              </w:rPr>
              <w:fldChar w:fldCharType="end"/>
            </w:r>
          </w:hyperlink>
        </w:p>
        <w:p w:rsidR="00240A3A" w:rsidP="00240A3A" w:rsidRDefault="00240A3A">
          <w:pPr>
            <w:pStyle w:val="Inhopg2"/>
            <w:tabs>
              <w:tab w:val="left" w:pos="880"/>
              <w:tab w:val="right" w:leader="dot" w:pos="9010"/>
            </w:tabs>
            <w:jc w:val="both"/>
            <w:rPr>
              <w:rFonts w:eastAsiaTheme="minorEastAsia"/>
              <w:noProof/>
              <w:lang w:eastAsia="nl-NL"/>
            </w:rPr>
          </w:pPr>
          <w:hyperlink w:history="1" w:anchor="_Toc482180982">
            <w:r w:rsidRPr="009E660D">
              <w:rPr>
                <w:rStyle w:val="Hyperlink"/>
                <w:noProof/>
              </w:rPr>
              <w:t>4.2</w:t>
            </w:r>
            <w:r>
              <w:rPr>
                <w:rFonts w:eastAsiaTheme="minorEastAsia"/>
                <w:noProof/>
                <w:lang w:eastAsia="nl-NL"/>
              </w:rPr>
              <w:tab/>
            </w:r>
            <w:r w:rsidRPr="009E660D">
              <w:rPr>
                <w:rStyle w:val="Hyperlink"/>
                <w:noProof/>
              </w:rPr>
              <w:t>De grote veranderingen moeten nog komen.</w:t>
            </w:r>
            <w:r>
              <w:rPr>
                <w:noProof/>
                <w:webHidden/>
              </w:rPr>
              <w:tab/>
            </w:r>
            <w:r>
              <w:rPr>
                <w:noProof/>
                <w:webHidden/>
              </w:rPr>
              <w:fldChar w:fldCharType="begin"/>
            </w:r>
            <w:r>
              <w:rPr>
                <w:noProof/>
                <w:webHidden/>
              </w:rPr>
              <w:instrText xml:space="preserve"> PAGEREF _Toc482180982 \h </w:instrText>
            </w:r>
            <w:r>
              <w:rPr>
                <w:noProof/>
                <w:webHidden/>
              </w:rPr>
            </w:r>
            <w:r>
              <w:rPr>
                <w:noProof/>
                <w:webHidden/>
              </w:rPr>
              <w:fldChar w:fldCharType="separate"/>
            </w:r>
            <w:r>
              <w:rPr>
                <w:noProof/>
                <w:webHidden/>
              </w:rPr>
              <w:t>15</w:t>
            </w:r>
            <w:r>
              <w:rPr>
                <w:noProof/>
                <w:webHidden/>
              </w:rPr>
              <w:fldChar w:fldCharType="end"/>
            </w:r>
          </w:hyperlink>
        </w:p>
        <w:p w:rsidR="00DF4172" w:rsidP="00240A3A" w:rsidRDefault="00DF4172">
          <w:pPr>
            <w:jc w:val="both"/>
          </w:pPr>
          <w:r>
            <w:rPr>
              <w:b/>
              <w:bCs/>
            </w:rPr>
            <w:fldChar w:fldCharType="end"/>
          </w:r>
        </w:p>
      </w:sdtContent>
    </w:sdt>
    <w:p w:rsidR="00A83006" w:rsidP="00240A3A" w:rsidRDefault="00A83006">
      <w:pPr>
        <w:pStyle w:val="Kop1"/>
        <w:numPr>
          <w:ilvl w:val="0"/>
          <w:numId w:val="0"/>
        </w:numPr>
        <w:jc w:val="both"/>
      </w:pPr>
      <w:bookmarkStart w:name="_Toc482180959" w:id="0"/>
      <w:r w:rsidRPr="00AB7564">
        <w:lastRenderedPageBreak/>
        <w:t>Fintech: gevolgen voor de financiële sector,</w:t>
      </w:r>
      <w:r w:rsidR="004C6079">
        <w:t xml:space="preserve"> de gebruikers en het toezicht</w:t>
      </w:r>
      <w:bookmarkEnd w:id="0"/>
    </w:p>
    <w:p w:rsidRPr="004C6079" w:rsidR="004C6079" w:rsidP="00240A3A" w:rsidRDefault="004C6079">
      <w:pPr>
        <w:jc w:val="both"/>
      </w:pPr>
    </w:p>
    <w:p w:rsidRPr="00AB7564" w:rsidR="002C3CEF" w:rsidP="00240A3A" w:rsidRDefault="00C22C4C">
      <w:pPr>
        <w:pStyle w:val="Kop2"/>
        <w:jc w:val="both"/>
        <w:rPr>
          <w:rFonts w:ascii="Times New Roman" w:hAnsi="Times New Roman" w:cs="Times New Roman"/>
        </w:rPr>
      </w:pPr>
      <w:bookmarkStart w:name="_Toc482180960" w:id="1"/>
      <w:r w:rsidRPr="00AB7564">
        <w:rPr>
          <w:rFonts w:ascii="Times New Roman" w:hAnsi="Times New Roman" w:cs="Times New Roman"/>
        </w:rPr>
        <w:t xml:space="preserve">Er kan veel, maar </w:t>
      </w:r>
      <w:r w:rsidRPr="00AB7564" w:rsidR="002C3CEF">
        <w:rPr>
          <w:rFonts w:ascii="Times New Roman" w:hAnsi="Times New Roman" w:cs="Times New Roman"/>
        </w:rPr>
        <w:t>wat zijn de grenze</w:t>
      </w:r>
      <w:r w:rsidRPr="00AB7564" w:rsidR="00ED37BB">
        <w:rPr>
          <w:rFonts w:ascii="Times New Roman" w:hAnsi="Times New Roman" w:cs="Times New Roman"/>
        </w:rPr>
        <w:t>n</w:t>
      </w:r>
      <w:r w:rsidRPr="00AB7564">
        <w:rPr>
          <w:rFonts w:ascii="Times New Roman" w:hAnsi="Times New Roman" w:cs="Times New Roman"/>
        </w:rPr>
        <w:t>?</w:t>
      </w:r>
      <w:bookmarkEnd w:id="1"/>
    </w:p>
    <w:p w:rsidRPr="00AB7564" w:rsidR="00535BEB" w:rsidP="00240A3A" w:rsidRDefault="00D82817">
      <w:pPr>
        <w:jc w:val="both"/>
        <w:rPr>
          <w:rFonts w:ascii="Times New Roman" w:hAnsi="Times New Roman" w:cs="Times New Roman"/>
          <w:sz w:val="24"/>
          <w:szCs w:val="24"/>
        </w:rPr>
      </w:pPr>
      <w:r w:rsidRPr="00AB7564">
        <w:rPr>
          <w:rFonts w:ascii="Times New Roman" w:hAnsi="Times New Roman" w:cs="Times New Roman"/>
          <w:sz w:val="24"/>
          <w:szCs w:val="24"/>
        </w:rPr>
        <w:t>De financiële sector verandert in een hoog tempo. De aandacht gaat daarbij vooral naar de nieuwe technologische mogelijkheden die aan het ontstaan zijn. Door de nieuw</w:t>
      </w:r>
      <w:r w:rsidRPr="00AB7564" w:rsidR="00383E4D">
        <w:rPr>
          <w:rFonts w:ascii="Times New Roman" w:hAnsi="Times New Roman" w:cs="Times New Roman"/>
          <w:sz w:val="24"/>
          <w:szCs w:val="24"/>
        </w:rPr>
        <w:t>e</w:t>
      </w:r>
      <w:r w:rsidRPr="00AB7564">
        <w:rPr>
          <w:rFonts w:ascii="Times New Roman" w:hAnsi="Times New Roman" w:cs="Times New Roman"/>
          <w:sz w:val="24"/>
          <w:szCs w:val="24"/>
        </w:rPr>
        <w:t xml:space="preserve"> technologie zouden de bestaande financiële instellingen i</w:t>
      </w:r>
      <w:r w:rsidRPr="00AB7564" w:rsidR="00535BEB">
        <w:rPr>
          <w:rFonts w:ascii="Times New Roman" w:hAnsi="Times New Roman" w:cs="Times New Roman"/>
          <w:sz w:val="24"/>
          <w:szCs w:val="24"/>
        </w:rPr>
        <w:t>n</w:t>
      </w:r>
      <w:r w:rsidRPr="00AB7564">
        <w:rPr>
          <w:rFonts w:ascii="Times New Roman" w:hAnsi="Times New Roman" w:cs="Times New Roman"/>
          <w:sz w:val="24"/>
          <w:szCs w:val="24"/>
        </w:rPr>
        <w:t xml:space="preserve"> hun bestaan bedreigd worden.</w:t>
      </w:r>
      <w:r w:rsidRPr="00AB7564" w:rsidR="00535BEB">
        <w:rPr>
          <w:rFonts w:ascii="Times New Roman" w:hAnsi="Times New Roman" w:cs="Times New Roman"/>
          <w:sz w:val="24"/>
          <w:szCs w:val="24"/>
        </w:rPr>
        <w:t xml:space="preserve"> Klassieke vormen van dienstverlening, zoals kredietverlening, zou</w:t>
      </w:r>
      <w:r w:rsidRPr="00AB7564" w:rsidR="00ED37BB">
        <w:rPr>
          <w:rFonts w:ascii="Times New Roman" w:hAnsi="Times New Roman" w:cs="Times New Roman"/>
          <w:sz w:val="24"/>
          <w:szCs w:val="24"/>
        </w:rPr>
        <w:t>d</w:t>
      </w:r>
      <w:r w:rsidRPr="00AB7564" w:rsidR="00535BEB">
        <w:rPr>
          <w:rFonts w:ascii="Times New Roman" w:hAnsi="Times New Roman" w:cs="Times New Roman"/>
          <w:sz w:val="24"/>
          <w:szCs w:val="24"/>
        </w:rPr>
        <w:t xml:space="preserve">en </w:t>
      </w:r>
      <w:r w:rsidR="00861B90">
        <w:rPr>
          <w:rFonts w:ascii="Times New Roman" w:hAnsi="Times New Roman" w:cs="Times New Roman"/>
          <w:sz w:val="24"/>
          <w:szCs w:val="24"/>
        </w:rPr>
        <w:t xml:space="preserve">op termijn </w:t>
      </w:r>
      <w:r w:rsidRPr="00AB7564" w:rsidR="00535BEB">
        <w:rPr>
          <w:rFonts w:ascii="Times New Roman" w:hAnsi="Times New Roman" w:cs="Times New Roman"/>
          <w:sz w:val="24"/>
          <w:szCs w:val="24"/>
        </w:rPr>
        <w:t xml:space="preserve">worden vervangen door </w:t>
      </w:r>
      <w:r w:rsidRPr="00AB7564" w:rsidR="00ED37BB">
        <w:rPr>
          <w:rFonts w:ascii="Times New Roman" w:hAnsi="Times New Roman" w:cs="Times New Roman"/>
          <w:sz w:val="24"/>
          <w:szCs w:val="24"/>
        </w:rPr>
        <w:t>‘</w:t>
      </w:r>
      <w:r w:rsidRPr="00AB7564" w:rsidR="00535BEB">
        <w:rPr>
          <w:rFonts w:ascii="Times New Roman" w:hAnsi="Times New Roman" w:cs="Times New Roman"/>
          <w:sz w:val="24"/>
          <w:szCs w:val="24"/>
        </w:rPr>
        <w:t>crowdfunding</w:t>
      </w:r>
      <w:r w:rsidRPr="00AB7564" w:rsidR="00ED37BB">
        <w:rPr>
          <w:rFonts w:ascii="Times New Roman" w:hAnsi="Times New Roman" w:cs="Times New Roman"/>
          <w:sz w:val="24"/>
          <w:szCs w:val="24"/>
        </w:rPr>
        <w:t>’</w:t>
      </w:r>
      <w:r w:rsidRPr="00AB7564" w:rsidR="00535BEB">
        <w:rPr>
          <w:rFonts w:ascii="Times New Roman" w:hAnsi="Times New Roman" w:cs="Times New Roman"/>
          <w:sz w:val="24"/>
          <w:szCs w:val="24"/>
        </w:rPr>
        <w:t xml:space="preserve"> en </w:t>
      </w:r>
      <w:r w:rsidRPr="00AB7564" w:rsidR="00ED37BB">
        <w:rPr>
          <w:rFonts w:ascii="Times New Roman" w:hAnsi="Times New Roman" w:cs="Times New Roman"/>
          <w:sz w:val="24"/>
          <w:szCs w:val="24"/>
        </w:rPr>
        <w:t>‘</w:t>
      </w:r>
      <w:r w:rsidRPr="00AB7564" w:rsidR="00535BEB">
        <w:rPr>
          <w:rFonts w:ascii="Times New Roman" w:hAnsi="Times New Roman" w:cs="Times New Roman"/>
          <w:sz w:val="24"/>
          <w:szCs w:val="24"/>
        </w:rPr>
        <w:t>direct lending</w:t>
      </w:r>
      <w:r w:rsidRPr="00AB7564" w:rsidR="00ED37BB">
        <w:rPr>
          <w:rFonts w:ascii="Times New Roman" w:hAnsi="Times New Roman" w:cs="Times New Roman"/>
          <w:sz w:val="24"/>
          <w:szCs w:val="24"/>
        </w:rPr>
        <w:t>’</w:t>
      </w:r>
      <w:r w:rsidRPr="00AB7564" w:rsidR="00535BEB">
        <w:rPr>
          <w:rFonts w:ascii="Times New Roman" w:hAnsi="Times New Roman" w:cs="Times New Roman"/>
          <w:sz w:val="24"/>
          <w:szCs w:val="24"/>
        </w:rPr>
        <w:t>. Vermogensbeheer en beleggingsadvies zouden gerobotiseerd kunnen worden.</w:t>
      </w:r>
      <w:r w:rsidRPr="00AB7564" w:rsidR="00CF68FF">
        <w:rPr>
          <w:rFonts w:ascii="Times New Roman" w:hAnsi="Times New Roman" w:cs="Times New Roman"/>
          <w:sz w:val="24"/>
          <w:szCs w:val="24"/>
        </w:rPr>
        <w:t xml:space="preserve"> Daarnaast ontstaat er een wereld waarin we heel anders met data kunnen omgaan. </w:t>
      </w:r>
      <w:r w:rsidRPr="00AB7564" w:rsidR="00383E4D">
        <w:rPr>
          <w:rFonts w:ascii="Times New Roman" w:hAnsi="Times New Roman" w:cs="Times New Roman"/>
          <w:sz w:val="24"/>
          <w:szCs w:val="24"/>
        </w:rPr>
        <w:t xml:space="preserve">Er ontstaan </w:t>
      </w:r>
      <w:r w:rsidR="00861B90">
        <w:rPr>
          <w:rFonts w:ascii="Times New Roman" w:hAnsi="Times New Roman" w:cs="Times New Roman"/>
          <w:sz w:val="24"/>
          <w:szCs w:val="24"/>
        </w:rPr>
        <w:t xml:space="preserve">op deze wijze </w:t>
      </w:r>
      <w:r w:rsidRPr="00AB7564" w:rsidR="00383E4D">
        <w:rPr>
          <w:rFonts w:ascii="Times New Roman" w:hAnsi="Times New Roman" w:cs="Times New Roman"/>
          <w:sz w:val="24"/>
          <w:szCs w:val="24"/>
        </w:rPr>
        <w:t xml:space="preserve">nieuwe bronnen van waardecreatie. </w:t>
      </w:r>
      <w:r w:rsidR="004C6079">
        <w:rPr>
          <w:rFonts w:ascii="Times New Roman" w:hAnsi="Times New Roman" w:cs="Times New Roman"/>
          <w:sz w:val="24"/>
          <w:szCs w:val="24"/>
        </w:rPr>
        <w:t xml:space="preserve">Kortom, er zijn al grote veranderingen geweest en er zullen er nog veel meer komen. </w:t>
      </w:r>
    </w:p>
    <w:p w:rsidRPr="00AB7564" w:rsidR="00D82817" w:rsidP="00240A3A" w:rsidRDefault="00A83006">
      <w:pPr>
        <w:jc w:val="both"/>
        <w:rPr>
          <w:rFonts w:ascii="Times New Roman" w:hAnsi="Times New Roman" w:cs="Times New Roman"/>
          <w:sz w:val="24"/>
          <w:szCs w:val="24"/>
        </w:rPr>
      </w:pPr>
      <w:r w:rsidRPr="00AB7564">
        <w:rPr>
          <w:rFonts w:ascii="Times New Roman" w:hAnsi="Times New Roman" w:cs="Times New Roman"/>
          <w:sz w:val="24"/>
          <w:szCs w:val="24"/>
        </w:rPr>
        <w:t xml:space="preserve">In dit paper gaan we in op de recente financiële innovaties die plaatsvinden in de financiële sector. Het gaat om veranderingen in het aanbod van financiële producten en diensten die in sterke mate door de </w:t>
      </w:r>
      <w:r w:rsidRPr="00AB7564" w:rsidR="005A58FD">
        <w:rPr>
          <w:rFonts w:ascii="Times New Roman" w:hAnsi="Times New Roman" w:cs="Times New Roman"/>
          <w:sz w:val="24"/>
          <w:szCs w:val="24"/>
        </w:rPr>
        <w:t xml:space="preserve">technologische ontwikkelingen worden gedreven. </w:t>
      </w:r>
      <w:r w:rsidRPr="00AB7564" w:rsidR="00BD42B4">
        <w:rPr>
          <w:rFonts w:ascii="Times New Roman" w:hAnsi="Times New Roman" w:cs="Times New Roman"/>
          <w:sz w:val="24"/>
          <w:szCs w:val="24"/>
        </w:rPr>
        <w:t xml:space="preserve">Het gaat daarbij </w:t>
      </w:r>
      <w:r w:rsidR="004C6079">
        <w:rPr>
          <w:rFonts w:ascii="Times New Roman" w:hAnsi="Times New Roman" w:cs="Times New Roman"/>
          <w:sz w:val="24"/>
          <w:szCs w:val="24"/>
        </w:rPr>
        <w:t xml:space="preserve">nu nog </w:t>
      </w:r>
      <w:r w:rsidRPr="00AB7564" w:rsidR="00BD42B4">
        <w:rPr>
          <w:rFonts w:ascii="Times New Roman" w:hAnsi="Times New Roman" w:cs="Times New Roman"/>
          <w:sz w:val="24"/>
          <w:szCs w:val="24"/>
        </w:rPr>
        <w:t>primair om aanbod gedreven product</w:t>
      </w:r>
      <w:r w:rsidRPr="00AB7564" w:rsidR="00893B36">
        <w:rPr>
          <w:rFonts w:ascii="Times New Roman" w:hAnsi="Times New Roman" w:cs="Times New Roman"/>
          <w:sz w:val="24"/>
          <w:szCs w:val="24"/>
        </w:rPr>
        <w:t>-</w:t>
      </w:r>
      <w:r w:rsidRPr="00AB7564" w:rsidR="00BD42B4">
        <w:rPr>
          <w:rFonts w:ascii="Times New Roman" w:hAnsi="Times New Roman" w:cs="Times New Roman"/>
          <w:sz w:val="24"/>
          <w:szCs w:val="24"/>
        </w:rPr>
        <w:t xml:space="preserve"> en procesinnovaties, waarbij </w:t>
      </w:r>
      <w:r w:rsidRPr="00AB7564" w:rsidR="00C22C4C">
        <w:rPr>
          <w:rFonts w:ascii="Times New Roman" w:hAnsi="Times New Roman" w:cs="Times New Roman"/>
          <w:sz w:val="24"/>
          <w:szCs w:val="24"/>
        </w:rPr>
        <w:t>naar on</w:t>
      </w:r>
      <w:r w:rsidRPr="00AB7564" w:rsidR="00E001FD">
        <w:rPr>
          <w:rFonts w:ascii="Times New Roman" w:hAnsi="Times New Roman" w:cs="Times New Roman"/>
          <w:sz w:val="24"/>
          <w:szCs w:val="24"/>
        </w:rPr>
        <w:t>s</w:t>
      </w:r>
      <w:r w:rsidRPr="00AB7564" w:rsidR="00C22C4C">
        <w:rPr>
          <w:rFonts w:ascii="Times New Roman" w:hAnsi="Times New Roman" w:cs="Times New Roman"/>
          <w:sz w:val="24"/>
          <w:szCs w:val="24"/>
        </w:rPr>
        <w:t xml:space="preserve"> oordeel </w:t>
      </w:r>
      <w:r w:rsidRPr="00AB7564" w:rsidR="00BD42B4">
        <w:rPr>
          <w:rFonts w:ascii="Times New Roman" w:hAnsi="Times New Roman" w:cs="Times New Roman"/>
          <w:sz w:val="24"/>
          <w:szCs w:val="24"/>
        </w:rPr>
        <w:t>nog niet</w:t>
      </w:r>
      <w:r w:rsidRPr="00AB7564" w:rsidR="00D82817">
        <w:rPr>
          <w:rFonts w:ascii="Times New Roman" w:hAnsi="Times New Roman" w:cs="Times New Roman"/>
          <w:sz w:val="24"/>
          <w:szCs w:val="24"/>
        </w:rPr>
        <w:t xml:space="preserve"> duidelijk is in welke mate ze aansluiten bij de behoeften van de eindgebruikers. </w:t>
      </w:r>
      <w:r w:rsidR="004C6079">
        <w:rPr>
          <w:rFonts w:ascii="Times New Roman" w:hAnsi="Times New Roman" w:cs="Times New Roman"/>
          <w:sz w:val="24"/>
          <w:szCs w:val="24"/>
        </w:rPr>
        <w:t xml:space="preserve">De gevolgen kunnen in potentie groot zijn. </w:t>
      </w:r>
      <w:r w:rsidRPr="00AB7564" w:rsidR="00383E4D">
        <w:rPr>
          <w:rFonts w:ascii="Times New Roman" w:hAnsi="Times New Roman" w:cs="Times New Roman"/>
          <w:sz w:val="24"/>
          <w:szCs w:val="24"/>
        </w:rPr>
        <w:t>Er is in een aantal opzichten sprake van disruptie</w:t>
      </w:r>
      <w:r w:rsidR="00C93C7A">
        <w:rPr>
          <w:rFonts w:ascii="Times New Roman" w:hAnsi="Times New Roman" w:cs="Times New Roman"/>
          <w:sz w:val="24"/>
          <w:szCs w:val="24"/>
        </w:rPr>
        <w:t>, omdat er combinaties ontstaan van nieuwe aanbieders en nieuwe diensten die de traditionele activiteiten zouden kunnen vervangen dan wel uitbreiden</w:t>
      </w:r>
      <w:r w:rsidRPr="00AB7564" w:rsidR="00383E4D">
        <w:rPr>
          <w:rFonts w:ascii="Times New Roman" w:hAnsi="Times New Roman" w:cs="Times New Roman"/>
          <w:sz w:val="24"/>
          <w:szCs w:val="24"/>
        </w:rPr>
        <w:t xml:space="preserve">. Met name de mogelijkheden om uit verschillende bronnen </w:t>
      </w:r>
      <w:r w:rsidRPr="00AB7564" w:rsidR="00253F88">
        <w:rPr>
          <w:rFonts w:ascii="Times New Roman" w:hAnsi="Times New Roman" w:cs="Times New Roman"/>
          <w:sz w:val="24"/>
          <w:szCs w:val="24"/>
        </w:rPr>
        <w:t xml:space="preserve">data te combineren zullen tot grote veranderingen leiden. De klassieke aanbieders zullen hun voorsprong op het vlak </w:t>
      </w:r>
      <w:r w:rsidR="00861B90">
        <w:rPr>
          <w:rFonts w:ascii="Times New Roman" w:hAnsi="Times New Roman" w:cs="Times New Roman"/>
          <w:sz w:val="24"/>
          <w:szCs w:val="24"/>
        </w:rPr>
        <w:t>van waardecreatie op basis van</w:t>
      </w:r>
      <w:r w:rsidRPr="00AB7564" w:rsidR="00253F88">
        <w:rPr>
          <w:rFonts w:ascii="Times New Roman" w:hAnsi="Times New Roman" w:cs="Times New Roman"/>
          <w:sz w:val="24"/>
          <w:szCs w:val="24"/>
        </w:rPr>
        <w:t xml:space="preserve"> private informatie gaan verliezen. </w:t>
      </w:r>
      <w:r w:rsidR="004C6079">
        <w:rPr>
          <w:rFonts w:ascii="Times New Roman" w:hAnsi="Times New Roman" w:cs="Times New Roman"/>
          <w:sz w:val="24"/>
          <w:szCs w:val="24"/>
        </w:rPr>
        <w:t xml:space="preserve">Hoe zij de veranderingen gaan overleven is niet alleen afhankelijk van hun eigen reactie, maar ook die van de gebruikers en de toezichthouders. </w:t>
      </w:r>
    </w:p>
    <w:p w:rsidRPr="00AB7564" w:rsidR="00535BEB" w:rsidP="00240A3A" w:rsidRDefault="00535BEB">
      <w:pPr>
        <w:jc w:val="both"/>
        <w:rPr>
          <w:rFonts w:ascii="Times New Roman" w:hAnsi="Times New Roman" w:cs="Times New Roman"/>
          <w:sz w:val="24"/>
          <w:szCs w:val="24"/>
        </w:rPr>
      </w:pPr>
      <w:r w:rsidRPr="00AB7564">
        <w:rPr>
          <w:rFonts w:ascii="Times New Roman" w:hAnsi="Times New Roman" w:cs="Times New Roman"/>
          <w:sz w:val="24"/>
          <w:szCs w:val="24"/>
        </w:rPr>
        <w:t>We zullen in dit paper niet alleen ingaan op de financiële innovaties en de drijvende krachten die daar achter zitten. We staan ook stil bij de complicaties van de veranderingsprocessen. Twee onderwerpen krijgen daarbij bijzondere aandacht: de gevolgen voor de privacy en data</w:t>
      </w:r>
      <w:r w:rsidR="001C7CF0">
        <w:rPr>
          <w:rFonts w:ascii="Times New Roman" w:hAnsi="Times New Roman" w:cs="Times New Roman"/>
          <w:sz w:val="24"/>
          <w:szCs w:val="24"/>
        </w:rPr>
        <w:t>-</w:t>
      </w:r>
      <w:r w:rsidRPr="00AB7564">
        <w:rPr>
          <w:rFonts w:ascii="Times New Roman" w:hAnsi="Times New Roman" w:cs="Times New Roman"/>
          <w:sz w:val="24"/>
          <w:szCs w:val="24"/>
        </w:rPr>
        <w:t xml:space="preserve">integriteit en de mogelijke maatschappelijke gevolgen van het werken met big data. </w:t>
      </w:r>
    </w:p>
    <w:p w:rsidRPr="00AB7564" w:rsidR="00535BEB" w:rsidP="00240A3A" w:rsidRDefault="00535BEB">
      <w:pPr>
        <w:jc w:val="both"/>
        <w:rPr>
          <w:rFonts w:ascii="Times New Roman" w:hAnsi="Times New Roman" w:cs="Times New Roman"/>
          <w:sz w:val="24"/>
          <w:szCs w:val="24"/>
        </w:rPr>
      </w:pPr>
      <w:r w:rsidRPr="00AB7564">
        <w:rPr>
          <w:rFonts w:ascii="Times New Roman" w:hAnsi="Times New Roman" w:cs="Times New Roman"/>
          <w:sz w:val="24"/>
          <w:szCs w:val="24"/>
        </w:rPr>
        <w:t>De huidige transformatie van de financiële sector bied</w:t>
      </w:r>
      <w:r w:rsidRPr="00AB7564" w:rsidR="002C3CEF">
        <w:rPr>
          <w:rFonts w:ascii="Times New Roman" w:hAnsi="Times New Roman" w:cs="Times New Roman"/>
          <w:sz w:val="24"/>
          <w:szCs w:val="24"/>
        </w:rPr>
        <w:t>t</w:t>
      </w:r>
      <w:r w:rsidRPr="00AB7564">
        <w:rPr>
          <w:rFonts w:ascii="Times New Roman" w:hAnsi="Times New Roman" w:cs="Times New Roman"/>
          <w:sz w:val="24"/>
          <w:szCs w:val="24"/>
        </w:rPr>
        <w:t xml:space="preserve"> veel mogelijkheden. In een wereld waarin systemen verbonden </w:t>
      </w:r>
      <w:r w:rsidR="00640BD7">
        <w:rPr>
          <w:rFonts w:ascii="Times New Roman" w:hAnsi="Times New Roman" w:cs="Times New Roman"/>
          <w:sz w:val="24"/>
          <w:szCs w:val="24"/>
        </w:rPr>
        <w:t>worden</w:t>
      </w:r>
      <w:r w:rsidRPr="00AB7564">
        <w:rPr>
          <w:rFonts w:ascii="Times New Roman" w:hAnsi="Times New Roman" w:cs="Times New Roman"/>
          <w:sz w:val="24"/>
          <w:szCs w:val="24"/>
        </w:rPr>
        <w:t xml:space="preserve"> en waarin </w:t>
      </w:r>
      <w:r w:rsidRPr="00AB7564" w:rsidR="00CB7BC3">
        <w:rPr>
          <w:rFonts w:ascii="Times New Roman" w:hAnsi="Times New Roman" w:cs="Times New Roman"/>
          <w:sz w:val="24"/>
          <w:szCs w:val="24"/>
        </w:rPr>
        <w:t>het handelen van de klant vanuit meerdere perspectieven geanalyseerd kan worden, kan de</w:t>
      </w:r>
      <w:r w:rsidR="00861B90">
        <w:rPr>
          <w:rFonts w:ascii="Times New Roman" w:hAnsi="Times New Roman" w:cs="Times New Roman"/>
          <w:sz w:val="24"/>
          <w:szCs w:val="24"/>
        </w:rPr>
        <w:t>ze</w:t>
      </w:r>
      <w:r w:rsidRPr="00AB7564" w:rsidR="00CB7BC3">
        <w:rPr>
          <w:rFonts w:ascii="Times New Roman" w:hAnsi="Times New Roman" w:cs="Times New Roman"/>
          <w:sz w:val="24"/>
          <w:szCs w:val="24"/>
        </w:rPr>
        <w:t xml:space="preserve"> klant steeds beter inzicht krijgen in zijn financiële positie, zijn risico’s en de mogelijke oplossingen. In een wereld waarin de </w:t>
      </w:r>
      <w:r w:rsidR="00640BD7">
        <w:rPr>
          <w:rFonts w:ascii="Times New Roman" w:hAnsi="Times New Roman" w:cs="Times New Roman"/>
          <w:sz w:val="24"/>
          <w:szCs w:val="24"/>
        </w:rPr>
        <w:t xml:space="preserve">persoonlijke financiële </w:t>
      </w:r>
      <w:r w:rsidRPr="00AB7564" w:rsidR="00CB7BC3">
        <w:rPr>
          <w:rFonts w:ascii="Times New Roman" w:hAnsi="Times New Roman" w:cs="Times New Roman"/>
          <w:sz w:val="24"/>
          <w:szCs w:val="24"/>
        </w:rPr>
        <w:t xml:space="preserve">risico’s toenemen en waarin de klant steeds meer eigen verantwoordelijkheid </w:t>
      </w:r>
      <w:r w:rsidR="00861B90">
        <w:rPr>
          <w:rFonts w:ascii="Times New Roman" w:hAnsi="Times New Roman" w:cs="Times New Roman"/>
          <w:sz w:val="24"/>
          <w:szCs w:val="24"/>
        </w:rPr>
        <w:t xml:space="preserve">daarvoor </w:t>
      </w:r>
      <w:r w:rsidRPr="00AB7564" w:rsidR="00CB7BC3">
        <w:rPr>
          <w:rFonts w:ascii="Times New Roman" w:hAnsi="Times New Roman" w:cs="Times New Roman"/>
          <w:sz w:val="24"/>
          <w:szCs w:val="24"/>
        </w:rPr>
        <w:t>moet nemen</w:t>
      </w:r>
      <w:r w:rsidR="00640BD7">
        <w:rPr>
          <w:rFonts w:ascii="Times New Roman" w:hAnsi="Times New Roman" w:cs="Times New Roman"/>
          <w:sz w:val="24"/>
          <w:szCs w:val="24"/>
        </w:rPr>
        <w:t>,</w:t>
      </w:r>
      <w:r w:rsidRPr="00AB7564" w:rsidR="00CB7BC3">
        <w:rPr>
          <w:rFonts w:ascii="Times New Roman" w:hAnsi="Times New Roman" w:cs="Times New Roman"/>
          <w:sz w:val="24"/>
          <w:szCs w:val="24"/>
        </w:rPr>
        <w:t xml:space="preserve"> </w:t>
      </w:r>
      <w:r w:rsidRPr="00AB7564" w:rsidR="00CF68FF">
        <w:rPr>
          <w:rFonts w:ascii="Times New Roman" w:hAnsi="Times New Roman" w:cs="Times New Roman"/>
          <w:sz w:val="24"/>
          <w:szCs w:val="24"/>
        </w:rPr>
        <w:t xml:space="preserve">is dat een zinvolle vernieuwing. </w:t>
      </w:r>
      <w:r w:rsidR="00C93C7A">
        <w:rPr>
          <w:rFonts w:ascii="Times New Roman" w:hAnsi="Times New Roman" w:cs="Times New Roman"/>
          <w:sz w:val="24"/>
          <w:szCs w:val="24"/>
        </w:rPr>
        <w:t xml:space="preserve">Aanbieders zullen daarop inspelen. </w:t>
      </w:r>
      <w:r w:rsidRPr="00AB7564" w:rsidR="00253F88">
        <w:rPr>
          <w:rFonts w:ascii="Times New Roman" w:hAnsi="Times New Roman" w:cs="Times New Roman"/>
          <w:sz w:val="24"/>
          <w:szCs w:val="24"/>
        </w:rPr>
        <w:t>De vraag is echter of de bezwaren op het gebied van privacy, data</w:t>
      </w:r>
      <w:r w:rsidR="001C7CF0">
        <w:rPr>
          <w:rFonts w:ascii="Times New Roman" w:hAnsi="Times New Roman" w:cs="Times New Roman"/>
          <w:sz w:val="24"/>
          <w:szCs w:val="24"/>
        </w:rPr>
        <w:t>-</w:t>
      </w:r>
      <w:r w:rsidRPr="00AB7564" w:rsidR="00253F88">
        <w:rPr>
          <w:rFonts w:ascii="Times New Roman" w:hAnsi="Times New Roman" w:cs="Times New Roman"/>
          <w:sz w:val="24"/>
          <w:szCs w:val="24"/>
        </w:rPr>
        <w:t xml:space="preserve">integriteit en cyber security voldoende ruimte geven voor de veranderingen. </w:t>
      </w:r>
      <w:r w:rsidR="00861B90">
        <w:rPr>
          <w:rFonts w:ascii="Times New Roman" w:hAnsi="Times New Roman" w:cs="Times New Roman"/>
          <w:sz w:val="24"/>
          <w:szCs w:val="24"/>
        </w:rPr>
        <w:t>De bestaande financiële instellingen zien hun verdienmodel eroderen, maar ze zijn zeker niet van de kaart gespeeld. De vraag is in welke mate ze in staat zijn om zich aan te passen aan de nieuwe ontwikkelingen.</w:t>
      </w:r>
      <w:r w:rsidR="00640BD7">
        <w:rPr>
          <w:rFonts w:ascii="Times New Roman" w:hAnsi="Times New Roman" w:cs="Times New Roman"/>
          <w:sz w:val="24"/>
          <w:szCs w:val="24"/>
        </w:rPr>
        <w:t xml:space="preserve"> De reactie van de beleidsmakers zijn van groot belang voor de uitkomsten van het veranderingsproces dat nu in gang is. </w:t>
      </w:r>
    </w:p>
    <w:p w:rsidR="000930EC" w:rsidP="00240A3A" w:rsidRDefault="002C3CEF">
      <w:pPr>
        <w:jc w:val="both"/>
        <w:rPr>
          <w:rFonts w:ascii="Times New Roman" w:hAnsi="Times New Roman" w:cs="Times New Roman"/>
          <w:sz w:val="24"/>
          <w:szCs w:val="24"/>
        </w:rPr>
      </w:pPr>
      <w:r w:rsidRPr="00AB7564">
        <w:rPr>
          <w:rFonts w:ascii="Times New Roman" w:hAnsi="Times New Roman" w:cs="Times New Roman"/>
          <w:sz w:val="24"/>
          <w:szCs w:val="24"/>
        </w:rPr>
        <w:t xml:space="preserve">Hieronder presenteren we een kort overzicht van een aantal </w:t>
      </w:r>
      <w:r w:rsidRPr="00AB7564" w:rsidR="00CF68FF">
        <w:rPr>
          <w:rFonts w:ascii="Times New Roman" w:hAnsi="Times New Roman" w:cs="Times New Roman"/>
          <w:sz w:val="24"/>
          <w:szCs w:val="24"/>
        </w:rPr>
        <w:t>innovaties.</w:t>
      </w:r>
    </w:p>
    <w:p w:rsidRPr="00AB7564" w:rsidR="008B7065" w:rsidP="00240A3A" w:rsidRDefault="008B7065">
      <w:pPr>
        <w:jc w:val="both"/>
        <w:rPr>
          <w:rFonts w:ascii="Times New Roman" w:hAnsi="Times New Roman" w:cs="Times New Roman"/>
          <w:sz w:val="24"/>
          <w:szCs w:val="24"/>
        </w:rPr>
      </w:pPr>
    </w:p>
    <w:p w:rsidRPr="00AB7564" w:rsidR="000930EC" w:rsidP="00240A3A" w:rsidRDefault="000930EC">
      <w:pPr>
        <w:pStyle w:val="Kop2"/>
        <w:jc w:val="both"/>
      </w:pPr>
      <w:bookmarkStart w:name="_Toc482180961" w:id="2"/>
      <w:r w:rsidRPr="00AB7564">
        <w:lastRenderedPageBreak/>
        <w:t>Overzicht van Fintech</w:t>
      </w:r>
      <w:bookmarkEnd w:id="2"/>
      <w:r w:rsidRPr="00AB7564">
        <w:t xml:space="preserve"> </w:t>
      </w:r>
    </w:p>
    <w:p w:rsidR="00253F88" w:rsidP="00240A3A" w:rsidRDefault="00253F88">
      <w:pPr>
        <w:pStyle w:val="Kop3"/>
        <w:jc w:val="both"/>
      </w:pPr>
      <w:bookmarkStart w:name="_Toc482180962" w:id="3"/>
      <w:r w:rsidRPr="00AB7564">
        <w:t>Technologisch gedreven</w:t>
      </w:r>
      <w:r w:rsidRPr="00AB7564" w:rsidR="009D77C4">
        <w:t xml:space="preserve">, </w:t>
      </w:r>
      <w:r w:rsidRPr="00AB7564" w:rsidR="00AB7564">
        <w:t xml:space="preserve">mogelijk </w:t>
      </w:r>
      <w:r w:rsidRPr="00AB7564" w:rsidR="009D77C4">
        <w:t>bedreigend voor incumbents</w:t>
      </w:r>
      <w:bookmarkEnd w:id="3"/>
      <w:r w:rsidRPr="00AB7564" w:rsidR="009D77C4">
        <w:t xml:space="preserve"> </w:t>
      </w:r>
    </w:p>
    <w:p w:rsidRPr="00640BD7" w:rsidR="00640BD7" w:rsidP="00240A3A" w:rsidRDefault="00640BD7">
      <w:pPr>
        <w:tabs>
          <w:tab w:val="left" w:pos="1703"/>
        </w:tabs>
        <w:jc w:val="both"/>
        <w:rPr>
          <w:rFonts w:ascii="Times New Roman" w:hAnsi="Times New Roman" w:cs="Times New Roman"/>
          <w:sz w:val="24"/>
          <w:szCs w:val="24"/>
        </w:rPr>
      </w:pPr>
      <w:r w:rsidRPr="00640BD7">
        <w:rPr>
          <w:rFonts w:ascii="Times New Roman" w:hAnsi="Times New Roman" w:cs="Times New Roman"/>
          <w:sz w:val="24"/>
          <w:szCs w:val="24"/>
        </w:rPr>
        <w:t xml:space="preserve">Een deel </w:t>
      </w:r>
      <w:r>
        <w:rPr>
          <w:rFonts w:ascii="Times New Roman" w:hAnsi="Times New Roman" w:cs="Times New Roman"/>
          <w:sz w:val="24"/>
          <w:szCs w:val="24"/>
        </w:rPr>
        <w:t xml:space="preserve">van de innovaties </w:t>
      </w:r>
      <w:r w:rsidR="00B20F16">
        <w:rPr>
          <w:rFonts w:ascii="Times New Roman" w:hAnsi="Times New Roman" w:cs="Times New Roman"/>
          <w:sz w:val="24"/>
          <w:szCs w:val="24"/>
        </w:rPr>
        <w:t>is mogelijk door de voortschrijdende techniek. Het gaat hier met name om</w:t>
      </w:r>
      <w:r w:rsidR="00BB761B">
        <w:rPr>
          <w:rFonts w:ascii="Times New Roman" w:hAnsi="Times New Roman" w:cs="Times New Roman"/>
          <w:sz w:val="24"/>
          <w:szCs w:val="24"/>
        </w:rPr>
        <w:t>:</w:t>
      </w:r>
      <w:r w:rsidRPr="00640BD7" w:rsidR="00BB761B">
        <w:rPr>
          <w:rFonts w:ascii="Times New Roman" w:hAnsi="Times New Roman" w:cs="Times New Roman"/>
          <w:sz w:val="24"/>
          <w:szCs w:val="24"/>
        </w:rPr>
        <w:t xml:space="preserve"> ·</w:t>
      </w:r>
    </w:p>
    <w:p w:rsidR="000930EC" w:rsidP="00240A3A" w:rsidRDefault="000930EC">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Betalingsverkeer</w:t>
      </w:r>
    </w:p>
    <w:p w:rsidR="00861B90" w:rsidP="00240A3A" w:rsidRDefault="00861B90">
      <w:pPr>
        <w:pStyle w:val="Lijstalinea"/>
        <w:numPr>
          <w:ilvl w:val="0"/>
          <w:numId w:val="1"/>
        </w:numPr>
        <w:jc w:val="both"/>
        <w:rPr>
          <w:rFonts w:ascii="Times New Roman" w:hAnsi="Times New Roman" w:cs="Times New Roman"/>
          <w:lang w:val="nl-NL"/>
        </w:rPr>
      </w:pPr>
      <w:r>
        <w:rPr>
          <w:rFonts w:ascii="Times New Roman" w:hAnsi="Times New Roman" w:cs="Times New Roman"/>
          <w:lang w:val="nl-NL"/>
        </w:rPr>
        <w:t>Beleggen, beleggingsadvies en vermogensbeheer</w:t>
      </w:r>
    </w:p>
    <w:p w:rsidR="00B20F16" w:rsidP="00240A3A" w:rsidRDefault="00B20F16">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Portal aggregatie</w:t>
      </w:r>
    </w:p>
    <w:p w:rsidRPr="00AB7564" w:rsidR="00B20F16" w:rsidP="00240A3A" w:rsidRDefault="00B20F16">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Verzekeringen</w:t>
      </w:r>
    </w:p>
    <w:p w:rsidR="00B20F16" w:rsidP="00240A3A" w:rsidRDefault="00B20F16">
      <w:pPr>
        <w:pStyle w:val="Lijstalinea"/>
        <w:ind w:left="0"/>
        <w:jc w:val="both"/>
        <w:rPr>
          <w:rFonts w:ascii="Times New Roman" w:hAnsi="Times New Roman" w:cs="Times New Roman"/>
          <w:lang w:val="nl-NL"/>
        </w:rPr>
      </w:pPr>
    </w:p>
    <w:p w:rsidR="00B20F16" w:rsidP="00240A3A" w:rsidRDefault="00B20F16">
      <w:pPr>
        <w:pStyle w:val="Lijstalinea"/>
        <w:ind w:left="0"/>
        <w:jc w:val="both"/>
        <w:rPr>
          <w:rFonts w:ascii="Times New Roman" w:hAnsi="Times New Roman" w:cs="Times New Roman"/>
          <w:lang w:val="nl-NL"/>
        </w:rPr>
      </w:pPr>
      <w:r>
        <w:rPr>
          <w:rFonts w:ascii="Times New Roman" w:hAnsi="Times New Roman" w:cs="Times New Roman"/>
          <w:lang w:val="nl-NL"/>
        </w:rPr>
        <w:t xml:space="preserve">Op zichzelf gaat het niet om fundamentele veranderingen. </w:t>
      </w:r>
      <w:r w:rsidR="00DF4172">
        <w:rPr>
          <w:rFonts w:ascii="Times New Roman" w:hAnsi="Times New Roman" w:cs="Times New Roman"/>
          <w:lang w:val="nl-NL"/>
        </w:rPr>
        <w:t xml:space="preserve">Het gaat om het verbeteren van de bestaande proposities op basis van nieuwe technologie. </w:t>
      </w:r>
    </w:p>
    <w:p w:rsidRPr="00AB7564" w:rsidR="00DF4172" w:rsidP="00240A3A" w:rsidRDefault="00DF4172">
      <w:pPr>
        <w:pStyle w:val="Lijstalinea"/>
        <w:ind w:left="0"/>
        <w:jc w:val="both"/>
        <w:rPr>
          <w:rFonts w:ascii="Times New Roman" w:hAnsi="Times New Roman" w:cs="Times New Roman"/>
          <w:lang w:val="nl-NL"/>
        </w:rPr>
      </w:pPr>
    </w:p>
    <w:p w:rsidRPr="00AB7564" w:rsidR="000930EC" w:rsidP="00240A3A" w:rsidRDefault="000930EC">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Disintermediatie</w:t>
      </w:r>
    </w:p>
    <w:p w:rsidRPr="00AB7564" w:rsidR="000930EC" w:rsidP="00240A3A" w:rsidRDefault="000930EC">
      <w:pPr>
        <w:pStyle w:val="Lijstalinea"/>
        <w:numPr>
          <w:ilvl w:val="1"/>
          <w:numId w:val="1"/>
        </w:numPr>
        <w:jc w:val="both"/>
        <w:rPr>
          <w:rFonts w:ascii="Times New Roman" w:hAnsi="Times New Roman" w:cs="Times New Roman"/>
          <w:lang w:val="nl-NL"/>
        </w:rPr>
      </w:pPr>
      <w:r w:rsidRPr="00AB7564">
        <w:rPr>
          <w:rFonts w:ascii="Times New Roman" w:hAnsi="Times New Roman" w:cs="Times New Roman"/>
          <w:lang w:val="nl-NL"/>
        </w:rPr>
        <w:t>Hypotheken</w:t>
      </w:r>
    </w:p>
    <w:p w:rsidRPr="00AB7564" w:rsidR="000930EC" w:rsidP="00240A3A" w:rsidRDefault="000930EC">
      <w:pPr>
        <w:pStyle w:val="Lijstalinea"/>
        <w:numPr>
          <w:ilvl w:val="1"/>
          <w:numId w:val="1"/>
        </w:numPr>
        <w:jc w:val="both"/>
        <w:rPr>
          <w:rFonts w:ascii="Times New Roman" w:hAnsi="Times New Roman" w:cs="Times New Roman"/>
          <w:lang w:val="nl-NL"/>
        </w:rPr>
      </w:pPr>
      <w:r w:rsidRPr="00AB7564">
        <w:rPr>
          <w:rFonts w:ascii="Times New Roman" w:hAnsi="Times New Roman" w:cs="Times New Roman"/>
          <w:lang w:val="nl-NL"/>
        </w:rPr>
        <w:t>Lenen aan mkb</w:t>
      </w:r>
    </w:p>
    <w:p w:rsidR="000930EC" w:rsidP="00240A3A" w:rsidRDefault="000930EC">
      <w:pPr>
        <w:pStyle w:val="Lijstalinea"/>
        <w:numPr>
          <w:ilvl w:val="1"/>
          <w:numId w:val="1"/>
        </w:numPr>
        <w:jc w:val="both"/>
        <w:rPr>
          <w:rFonts w:ascii="Times New Roman" w:hAnsi="Times New Roman" w:cs="Times New Roman"/>
          <w:lang w:val="nl-NL"/>
        </w:rPr>
      </w:pPr>
      <w:r w:rsidRPr="00AB7564">
        <w:rPr>
          <w:rFonts w:ascii="Times New Roman" w:hAnsi="Times New Roman" w:cs="Times New Roman"/>
          <w:lang w:val="nl-NL"/>
        </w:rPr>
        <w:t>Crowdfunding</w:t>
      </w:r>
    </w:p>
    <w:p w:rsidR="00861B90" w:rsidP="00240A3A" w:rsidRDefault="00861B90">
      <w:pPr>
        <w:pStyle w:val="Lijstalinea"/>
        <w:numPr>
          <w:ilvl w:val="1"/>
          <w:numId w:val="1"/>
        </w:numPr>
        <w:jc w:val="both"/>
        <w:rPr>
          <w:rFonts w:ascii="Times New Roman" w:hAnsi="Times New Roman" w:cs="Times New Roman"/>
          <w:lang w:val="nl-NL"/>
        </w:rPr>
      </w:pPr>
      <w:r>
        <w:rPr>
          <w:rFonts w:ascii="Times New Roman" w:hAnsi="Times New Roman" w:cs="Times New Roman"/>
          <w:lang w:val="nl-NL"/>
        </w:rPr>
        <w:t>Direct lending</w:t>
      </w:r>
    </w:p>
    <w:p w:rsidRPr="00AB7564" w:rsidR="00DF4172" w:rsidP="00240A3A" w:rsidRDefault="00DF4172">
      <w:pPr>
        <w:pStyle w:val="Lijstalinea"/>
        <w:ind w:left="1440"/>
        <w:jc w:val="both"/>
        <w:rPr>
          <w:rFonts w:ascii="Times New Roman" w:hAnsi="Times New Roman" w:cs="Times New Roman"/>
          <w:lang w:val="nl-NL"/>
        </w:rPr>
      </w:pPr>
    </w:p>
    <w:p w:rsidRPr="00DF4172" w:rsidR="00C93C7A" w:rsidP="00240A3A" w:rsidRDefault="00DF4172">
      <w:pPr>
        <w:pStyle w:val="Lijstalinea"/>
        <w:ind w:left="0"/>
        <w:jc w:val="both"/>
        <w:rPr>
          <w:rFonts w:ascii="Times New Roman" w:hAnsi="Times New Roman" w:cs="Times New Roman"/>
          <w:lang w:val="nl-NL"/>
        </w:rPr>
      </w:pPr>
      <w:r>
        <w:rPr>
          <w:rFonts w:ascii="Times New Roman" w:hAnsi="Times New Roman" w:cs="Times New Roman"/>
          <w:lang w:val="nl-NL"/>
        </w:rPr>
        <w:t>Het gaat hier om het uitschakelen van de bank/verzekeraar als traditionele partij die vragers en aanbieders verbindt. Op zichzelf is er weinig nieuws onder de zon, in die zin dat het altijd al mogelijk is geweest voor partijen om direct zaken te doen. De ontwikkeling die we nu zien wordt veroorzaakt door de oplopende kosten van intermediatie uit hoofde van kapitaalbeslag en de dalende kosten</w:t>
      </w:r>
      <w:r w:rsidR="001C7CF0">
        <w:rPr>
          <w:rFonts w:ascii="Times New Roman" w:hAnsi="Times New Roman" w:cs="Times New Roman"/>
          <w:lang w:val="nl-NL"/>
        </w:rPr>
        <w:t>.</w:t>
      </w:r>
      <w:r>
        <w:rPr>
          <w:rFonts w:ascii="Times New Roman" w:hAnsi="Times New Roman" w:cs="Times New Roman"/>
          <w:lang w:val="nl-NL"/>
        </w:rPr>
        <w:t xml:space="preserve"> </w:t>
      </w:r>
    </w:p>
    <w:p w:rsidRPr="00240A3A" w:rsidR="00253F88" w:rsidP="00240A3A" w:rsidRDefault="009D77C4">
      <w:pPr>
        <w:jc w:val="both"/>
        <w:rPr>
          <w:rFonts w:ascii="Times New Roman" w:hAnsi="Times New Roman" w:cs="Times New Roman"/>
        </w:rPr>
      </w:pPr>
      <w:r w:rsidRPr="00240A3A">
        <w:rPr>
          <w:rFonts w:ascii="Times New Roman" w:hAnsi="Times New Roman" w:cs="Times New Roman"/>
        </w:rPr>
        <w:t>Technologisch gedreven o</w:t>
      </w:r>
      <w:r w:rsidRPr="00240A3A" w:rsidR="00AB7564">
        <w:rPr>
          <w:rFonts w:ascii="Times New Roman" w:hAnsi="Times New Roman" w:cs="Times New Roman"/>
        </w:rPr>
        <w:t xml:space="preserve">p basis van gedeelde </w:t>
      </w:r>
      <w:r w:rsidRPr="00240A3A" w:rsidR="00861B90">
        <w:rPr>
          <w:rFonts w:ascii="Times New Roman" w:hAnsi="Times New Roman" w:cs="Times New Roman"/>
        </w:rPr>
        <w:t xml:space="preserve">en/of nieuw gegenereerde </w:t>
      </w:r>
      <w:r w:rsidRPr="00240A3A" w:rsidR="00AB7564">
        <w:rPr>
          <w:rFonts w:ascii="Times New Roman" w:hAnsi="Times New Roman" w:cs="Times New Roman"/>
        </w:rPr>
        <w:t>informatie; uitgagingen voor alle partijen</w:t>
      </w:r>
    </w:p>
    <w:p w:rsidRPr="00AB7564" w:rsidR="000930EC" w:rsidP="00240A3A" w:rsidRDefault="000930EC">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 xml:space="preserve">Financiële </w:t>
      </w:r>
      <w:r w:rsidRPr="00AB7564" w:rsidR="00D82817">
        <w:rPr>
          <w:rFonts w:ascii="Times New Roman" w:hAnsi="Times New Roman" w:cs="Times New Roman"/>
          <w:lang w:val="nl-NL"/>
        </w:rPr>
        <w:t>dienstverlening op basis van koppeling van data</w:t>
      </w:r>
      <w:r w:rsidRPr="00AB7564" w:rsidR="00AB7564">
        <w:rPr>
          <w:rFonts w:ascii="Times New Roman" w:hAnsi="Times New Roman" w:cs="Times New Roman"/>
          <w:lang w:val="nl-NL"/>
        </w:rPr>
        <w:t>; PSD2 gerelateerd</w:t>
      </w:r>
    </w:p>
    <w:p w:rsidRPr="00AB7564" w:rsidR="000930EC" w:rsidP="00240A3A" w:rsidRDefault="000930EC">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Big data modellen</w:t>
      </w:r>
    </w:p>
    <w:p w:rsidR="000930EC" w:rsidP="00240A3A" w:rsidRDefault="000930EC">
      <w:pPr>
        <w:pStyle w:val="Lijstalinea"/>
        <w:numPr>
          <w:ilvl w:val="0"/>
          <w:numId w:val="1"/>
        </w:numPr>
        <w:jc w:val="both"/>
        <w:rPr>
          <w:rFonts w:ascii="Times New Roman" w:hAnsi="Times New Roman" w:cs="Times New Roman"/>
          <w:lang w:val="nl-NL"/>
        </w:rPr>
      </w:pPr>
      <w:r w:rsidRPr="00AB7564">
        <w:rPr>
          <w:rFonts w:ascii="Times New Roman" w:hAnsi="Times New Roman" w:cs="Times New Roman"/>
          <w:lang w:val="nl-NL"/>
        </w:rPr>
        <w:t xml:space="preserve">Integratie van afzonderlijke diensten die de individuele </w:t>
      </w:r>
      <w:r w:rsidR="00C93C7A">
        <w:rPr>
          <w:rFonts w:ascii="Times New Roman" w:hAnsi="Times New Roman" w:cs="Times New Roman"/>
          <w:lang w:val="nl-NL"/>
        </w:rPr>
        <w:t>gebruiker</w:t>
      </w:r>
      <w:r w:rsidRPr="00AB7564">
        <w:rPr>
          <w:rFonts w:ascii="Times New Roman" w:hAnsi="Times New Roman" w:cs="Times New Roman"/>
          <w:lang w:val="nl-NL"/>
        </w:rPr>
        <w:t xml:space="preserve"> </w:t>
      </w:r>
      <w:r w:rsidR="00B20F16">
        <w:rPr>
          <w:rFonts w:ascii="Times New Roman" w:hAnsi="Times New Roman" w:cs="Times New Roman"/>
          <w:lang w:val="nl-NL"/>
        </w:rPr>
        <w:t xml:space="preserve">toegang geven tot een platform waarbij hij mogelijkheden heeft tot integraal beheer van zijn risico’s en financiën. </w:t>
      </w:r>
    </w:p>
    <w:p w:rsidRPr="00AB7564" w:rsidR="008B7065" w:rsidP="00240A3A" w:rsidRDefault="008B7065">
      <w:pPr>
        <w:pStyle w:val="Lijstalinea"/>
        <w:jc w:val="both"/>
        <w:rPr>
          <w:rFonts w:ascii="Times New Roman" w:hAnsi="Times New Roman" w:cs="Times New Roman"/>
          <w:lang w:val="nl-NL"/>
        </w:rPr>
      </w:pPr>
    </w:p>
    <w:p w:rsidRPr="00AB7564" w:rsidR="002C3CEF" w:rsidP="00240A3A" w:rsidRDefault="002C3CEF">
      <w:pPr>
        <w:pStyle w:val="Kop2"/>
        <w:jc w:val="both"/>
        <w:rPr>
          <w:rFonts w:ascii="Times New Roman" w:hAnsi="Times New Roman" w:cs="Times New Roman"/>
        </w:rPr>
      </w:pPr>
      <w:bookmarkStart w:name="_Toc482180963" w:id="4"/>
      <w:r w:rsidRPr="00AB7564">
        <w:rPr>
          <w:rFonts w:ascii="Times New Roman" w:hAnsi="Times New Roman" w:cs="Times New Roman"/>
        </w:rPr>
        <w:t xml:space="preserve">Verdere opzet: </w:t>
      </w:r>
      <w:r w:rsidR="008B7065">
        <w:rPr>
          <w:rFonts w:ascii="Times New Roman" w:hAnsi="Times New Roman" w:cs="Times New Roman"/>
        </w:rPr>
        <w:t xml:space="preserve">zwaarder </w:t>
      </w:r>
      <w:r w:rsidRPr="00AB7564">
        <w:rPr>
          <w:rFonts w:ascii="Times New Roman" w:hAnsi="Times New Roman" w:cs="Times New Roman"/>
        </w:rPr>
        <w:t>toezicht, connectiviteit en big data</w:t>
      </w:r>
      <w:bookmarkEnd w:id="4"/>
    </w:p>
    <w:p w:rsidRPr="00AB7564" w:rsidR="00E001FD" w:rsidP="00240A3A" w:rsidRDefault="00AB7564">
      <w:pPr>
        <w:jc w:val="both"/>
        <w:rPr>
          <w:rFonts w:ascii="Times New Roman" w:hAnsi="Times New Roman" w:cs="Times New Roman"/>
          <w:sz w:val="24"/>
          <w:szCs w:val="24"/>
        </w:rPr>
      </w:pPr>
      <w:r>
        <w:rPr>
          <w:rFonts w:ascii="Times New Roman" w:hAnsi="Times New Roman" w:cs="Times New Roman"/>
          <w:sz w:val="24"/>
          <w:szCs w:val="24"/>
        </w:rPr>
        <w:t xml:space="preserve">De opzet van dit stuk is als volgt. </w:t>
      </w:r>
      <w:r w:rsidRPr="00AB7564" w:rsidR="005A58FD">
        <w:rPr>
          <w:rFonts w:ascii="Times New Roman" w:hAnsi="Times New Roman" w:cs="Times New Roman"/>
          <w:sz w:val="24"/>
          <w:szCs w:val="24"/>
        </w:rPr>
        <w:t xml:space="preserve">In de eerste plaats analyseren wij de drijvende krachten achter deze ontwikkelingen. Het gaat </w:t>
      </w:r>
      <w:r w:rsidRPr="00AB7564" w:rsidR="009D77C4">
        <w:rPr>
          <w:rFonts w:ascii="Times New Roman" w:hAnsi="Times New Roman" w:cs="Times New Roman"/>
          <w:sz w:val="24"/>
          <w:szCs w:val="24"/>
        </w:rPr>
        <w:t>daarbij</w:t>
      </w:r>
      <w:r w:rsidRPr="00AB7564" w:rsidR="00BD42B4">
        <w:rPr>
          <w:rFonts w:ascii="Times New Roman" w:hAnsi="Times New Roman" w:cs="Times New Roman"/>
          <w:sz w:val="24"/>
          <w:szCs w:val="24"/>
        </w:rPr>
        <w:t xml:space="preserve"> </w:t>
      </w:r>
      <w:r w:rsidRPr="00AB7564" w:rsidR="005A58FD">
        <w:rPr>
          <w:rFonts w:ascii="Times New Roman" w:hAnsi="Times New Roman" w:cs="Times New Roman"/>
          <w:sz w:val="24"/>
          <w:szCs w:val="24"/>
        </w:rPr>
        <w:t xml:space="preserve">om de verzwaring van het toezicht die na 2008 heeft plaatsgevonden. Zwaarder toezicht dwingt de bestaande financiële aanbieders in het defensief. </w:t>
      </w:r>
      <w:r w:rsidRPr="00AB7564" w:rsidR="00CE37B6">
        <w:rPr>
          <w:rFonts w:ascii="Times New Roman" w:hAnsi="Times New Roman" w:cs="Times New Roman"/>
          <w:sz w:val="24"/>
          <w:szCs w:val="24"/>
        </w:rPr>
        <w:t xml:space="preserve">Zij worden gedwongen de rendabiliteit van hun activiteiten te verhogen. Andere aanbieders kunnen met </w:t>
      </w:r>
      <w:r w:rsidRPr="00AB7564" w:rsidR="00DE4F05">
        <w:rPr>
          <w:rFonts w:ascii="Times New Roman" w:hAnsi="Times New Roman" w:cs="Times New Roman"/>
          <w:sz w:val="24"/>
          <w:szCs w:val="24"/>
        </w:rPr>
        <w:t xml:space="preserve">(digitale) </w:t>
      </w:r>
      <w:r w:rsidRPr="00AB7564" w:rsidR="00CE37B6">
        <w:rPr>
          <w:rFonts w:ascii="Times New Roman" w:hAnsi="Times New Roman" w:cs="Times New Roman"/>
          <w:sz w:val="24"/>
          <w:szCs w:val="24"/>
        </w:rPr>
        <w:t xml:space="preserve">deelproducten de concurrentieslag </w:t>
      </w:r>
      <w:r w:rsidRPr="00AB7564" w:rsidR="00BD42B4">
        <w:rPr>
          <w:rFonts w:ascii="Times New Roman" w:hAnsi="Times New Roman" w:cs="Times New Roman"/>
          <w:sz w:val="24"/>
          <w:szCs w:val="24"/>
        </w:rPr>
        <w:t xml:space="preserve">met de bestaande aanbieders </w:t>
      </w:r>
      <w:r w:rsidRPr="00AB7564" w:rsidR="00CE37B6">
        <w:rPr>
          <w:rFonts w:ascii="Times New Roman" w:hAnsi="Times New Roman" w:cs="Times New Roman"/>
          <w:sz w:val="24"/>
          <w:szCs w:val="24"/>
        </w:rPr>
        <w:t xml:space="preserve">aangaan. </w:t>
      </w:r>
      <w:r w:rsidRPr="00AB7564" w:rsidR="00893B36">
        <w:rPr>
          <w:rFonts w:ascii="Times New Roman" w:hAnsi="Times New Roman" w:cs="Times New Roman"/>
          <w:sz w:val="24"/>
          <w:szCs w:val="24"/>
        </w:rPr>
        <w:t xml:space="preserve">Daarnaast spelen ingrijpende technologische veranderingen een rol. Het gaat hier vooral om de </w:t>
      </w:r>
      <w:r w:rsidRPr="00AB7564" w:rsidR="00387F55">
        <w:rPr>
          <w:rFonts w:ascii="Times New Roman" w:hAnsi="Times New Roman" w:cs="Times New Roman"/>
          <w:sz w:val="24"/>
          <w:szCs w:val="24"/>
        </w:rPr>
        <w:t>grootschalig</w:t>
      </w:r>
      <w:r w:rsidRPr="00AB7564" w:rsidR="00C22C4C">
        <w:rPr>
          <w:rFonts w:ascii="Times New Roman" w:hAnsi="Times New Roman" w:cs="Times New Roman"/>
          <w:sz w:val="24"/>
          <w:szCs w:val="24"/>
        </w:rPr>
        <w:t>e</w:t>
      </w:r>
      <w:r w:rsidRPr="00AB7564" w:rsidR="00387F55">
        <w:rPr>
          <w:rFonts w:ascii="Times New Roman" w:hAnsi="Times New Roman" w:cs="Times New Roman"/>
          <w:sz w:val="24"/>
          <w:szCs w:val="24"/>
        </w:rPr>
        <w:t xml:space="preserve"> </w:t>
      </w:r>
      <w:r w:rsidRPr="00AB7564" w:rsidR="00893B36">
        <w:rPr>
          <w:rFonts w:ascii="Times New Roman" w:hAnsi="Times New Roman" w:cs="Times New Roman"/>
          <w:sz w:val="24"/>
          <w:szCs w:val="24"/>
        </w:rPr>
        <w:t xml:space="preserve">toepassing van mobiele communicatie. </w:t>
      </w:r>
      <w:r w:rsidRPr="00AB7564" w:rsidR="00E001FD">
        <w:rPr>
          <w:rFonts w:ascii="Times New Roman" w:hAnsi="Times New Roman" w:cs="Times New Roman"/>
          <w:sz w:val="24"/>
          <w:szCs w:val="24"/>
        </w:rPr>
        <w:t xml:space="preserve">Veel financiële diensten kunnen worden gedigitaliseerd </w:t>
      </w:r>
      <w:r w:rsidRPr="00AB7564" w:rsidR="00CF68FF">
        <w:rPr>
          <w:rFonts w:ascii="Times New Roman" w:hAnsi="Times New Roman" w:cs="Times New Roman"/>
          <w:sz w:val="24"/>
          <w:szCs w:val="24"/>
        </w:rPr>
        <w:t xml:space="preserve">en </w:t>
      </w:r>
      <w:r w:rsidRPr="00AB7564" w:rsidR="00E001FD">
        <w:rPr>
          <w:rFonts w:ascii="Times New Roman" w:hAnsi="Times New Roman" w:cs="Times New Roman"/>
          <w:sz w:val="24"/>
          <w:szCs w:val="24"/>
        </w:rPr>
        <w:t xml:space="preserve">online aan de klant worden aangeboden. </w:t>
      </w:r>
      <w:r w:rsidR="007E56CB">
        <w:rPr>
          <w:rFonts w:ascii="Times New Roman" w:hAnsi="Times New Roman" w:cs="Times New Roman"/>
          <w:sz w:val="24"/>
          <w:szCs w:val="24"/>
        </w:rPr>
        <w:t xml:space="preserve">Daardoor kunnen de kosten van distributie omlaag. </w:t>
      </w:r>
    </w:p>
    <w:p w:rsidRPr="00AB7564" w:rsidR="00CE37B6" w:rsidP="00240A3A" w:rsidRDefault="00D83A2F">
      <w:pPr>
        <w:jc w:val="both"/>
        <w:rPr>
          <w:rFonts w:ascii="Times New Roman" w:hAnsi="Times New Roman" w:cs="Times New Roman"/>
          <w:sz w:val="24"/>
          <w:szCs w:val="24"/>
        </w:rPr>
      </w:pPr>
      <w:r w:rsidRPr="00AB7564">
        <w:rPr>
          <w:rFonts w:ascii="Times New Roman" w:hAnsi="Times New Roman" w:cs="Times New Roman"/>
          <w:sz w:val="24"/>
          <w:szCs w:val="24"/>
        </w:rPr>
        <w:t>Behalve</w:t>
      </w:r>
      <w:r w:rsidRPr="00AB7564" w:rsidR="00CE37B6">
        <w:rPr>
          <w:rFonts w:ascii="Times New Roman" w:hAnsi="Times New Roman" w:cs="Times New Roman"/>
          <w:sz w:val="24"/>
          <w:szCs w:val="24"/>
        </w:rPr>
        <w:t xml:space="preserve"> de snelle en ingrijpende technologische </w:t>
      </w:r>
      <w:r w:rsidRPr="00AB7564" w:rsidR="00C22C4C">
        <w:rPr>
          <w:rFonts w:ascii="Times New Roman" w:hAnsi="Times New Roman" w:cs="Times New Roman"/>
          <w:sz w:val="24"/>
          <w:szCs w:val="24"/>
        </w:rPr>
        <w:t>veranderingen</w:t>
      </w:r>
      <w:r w:rsidRPr="00AB7564" w:rsidR="00CE37B6">
        <w:rPr>
          <w:rFonts w:ascii="Times New Roman" w:hAnsi="Times New Roman" w:cs="Times New Roman"/>
          <w:sz w:val="24"/>
          <w:szCs w:val="24"/>
        </w:rPr>
        <w:t xml:space="preserve"> is er </w:t>
      </w:r>
      <w:r w:rsidRPr="00AB7564" w:rsidR="009D77C4">
        <w:rPr>
          <w:rFonts w:ascii="Times New Roman" w:hAnsi="Times New Roman" w:cs="Times New Roman"/>
          <w:sz w:val="24"/>
          <w:szCs w:val="24"/>
        </w:rPr>
        <w:t xml:space="preserve">in de tweede plaats </w:t>
      </w:r>
      <w:r w:rsidRPr="00AB7564" w:rsidR="00CE37B6">
        <w:rPr>
          <w:rFonts w:ascii="Times New Roman" w:hAnsi="Times New Roman" w:cs="Times New Roman"/>
          <w:sz w:val="24"/>
          <w:szCs w:val="24"/>
        </w:rPr>
        <w:t xml:space="preserve">sprake van twee andere belangrijke ontwikkelingen. </w:t>
      </w:r>
      <w:r w:rsidRPr="00AB7564" w:rsidR="00212D45">
        <w:rPr>
          <w:rFonts w:ascii="Times New Roman" w:hAnsi="Times New Roman" w:cs="Times New Roman"/>
          <w:sz w:val="24"/>
          <w:szCs w:val="24"/>
        </w:rPr>
        <w:t>Daardoor ontstaan andere bronnen van waarde</w:t>
      </w:r>
      <w:r w:rsidRPr="00AB7564" w:rsidR="00212D45">
        <w:rPr>
          <w:rFonts w:ascii="Times New Roman" w:hAnsi="Times New Roman" w:cs="Times New Roman"/>
          <w:sz w:val="24"/>
          <w:szCs w:val="24"/>
        </w:rPr>
        <w:lastRenderedPageBreak/>
        <w:t xml:space="preserve">creatie. </w:t>
      </w:r>
      <w:r w:rsidRPr="00AB7564" w:rsidR="00CE37B6">
        <w:rPr>
          <w:rFonts w:ascii="Times New Roman" w:hAnsi="Times New Roman" w:cs="Times New Roman"/>
          <w:sz w:val="24"/>
          <w:szCs w:val="24"/>
        </w:rPr>
        <w:t xml:space="preserve">De eerste </w:t>
      </w:r>
      <w:r w:rsidRPr="00AB7564" w:rsidR="004C68D0">
        <w:rPr>
          <w:rFonts w:ascii="Times New Roman" w:hAnsi="Times New Roman" w:cs="Times New Roman"/>
          <w:sz w:val="24"/>
          <w:szCs w:val="24"/>
        </w:rPr>
        <w:t xml:space="preserve">is die van toenemende </w:t>
      </w:r>
      <w:r w:rsidRPr="00AB7564" w:rsidR="008809B2">
        <w:rPr>
          <w:rFonts w:ascii="Times New Roman" w:hAnsi="Times New Roman" w:cs="Times New Roman"/>
          <w:i/>
          <w:sz w:val="24"/>
          <w:szCs w:val="24"/>
        </w:rPr>
        <w:t>connectiviteit</w:t>
      </w:r>
      <w:r w:rsidRPr="00AB7564" w:rsidR="00CE37B6">
        <w:rPr>
          <w:rFonts w:ascii="Times New Roman" w:hAnsi="Times New Roman" w:cs="Times New Roman"/>
          <w:sz w:val="24"/>
          <w:szCs w:val="24"/>
        </w:rPr>
        <w:t xml:space="preserve">. </w:t>
      </w:r>
      <w:r w:rsidRPr="00AB7564" w:rsidR="004C68D0">
        <w:rPr>
          <w:rFonts w:ascii="Times New Roman" w:hAnsi="Times New Roman" w:cs="Times New Roman"/>
          <w:sz w:val="24"/>
          <w:szCs w:val="24"/>
        </w:rPr>
        <w:t xml:space="preserve">Databestanden van cliënten bij verschillende aanbieders kunnen </w:t>
      </w:r>
      <w:r w:rsidRPr="00AB7564" w:rsidR="00C22C4C">
        <w:rPr>
          <w:rFonts w:ascii="Times New Roman" w:hAnsi="Times New Roman" w:cs="Times New Roman"/>
          <w:sz w:val="24"/>
          <w:szCs w:val="24"/>
        </w:rPr>
        <w:t xml:space="preserve">door de toepassing van nieuwe technologie </w:t>
      </w:r>
      <w:r w:rsidRPr="00AB7564" w:rsidR="004C68D0">
        <w:rPr>
          <w:rFonts w:ascii="Times New Roman" w:hAnsi="Times New Roman" w:cs="Times New Roman"/>
          <w:sz w:val="24"/>
          <w:szCs w:val="24"/>
        </w:rPr>
        <w:t xml:space="preserve">steeds eenvoudiger aan elkaar gekoppeld worden. Hierdoor </w:t>
      </w:r>
      <w:r w:rsidRPr="00AB7564" w:rsidR="003A0BA5">
        <w:rPr>
          <w:rFonts w:ascii="Times New Roman" w:hAnsi="Times New Roman" w:cs="Times New Roman"/>
          <w:sz w:val="24"/>
          <w:szCs w:val="24"/>
        </w:rPr>
        <w:t>kunnen zij informatie over de klant uitwisselen. Daarmee kan in sommige gevallen het agency probleem</w:t>
      </w:r>
      <w:r w:rsidRPr="00AB7564" w:rsidR="008809B2">
        <w:rPr>
          <w:rFonts w:ascii="Times New Roman" w:hAnsi="Times New Roman" w:cs="Times New Roman"/>
          <w:sz w:val="24"/>
          <w:szCs w:val="24"/>
        </w:rPr>
        <w:t>,</w:t>
      </w:r>
      <w:r w:rsidRPr="00AB7564" w:rsidR="003A0BA5">
        <w:rPr>
          <w:rFonts w:ascii="Times New Roman" w:hAnsi="Times New Roman" w:cs="Times New Roman"/>
          <w:sz w:val="24"/>
          <w:szCs w:val="24"/>
        </w:rPr>
        <w:t xml:space="preserve"> </w:t>
      </w:r>
      <w:r w:rsidRPr="00AB7564" w:rsidR="00387F55">
        <w:rPr>
          <w:rFonts w:ascii="Times New Roman" w:hAnsi="Times New Roman" w:cs="Times New Roman"/>
          <w:sz w:val="24"/>
          <w:szCs w:val="24"/>
        </w:rPr>
        <w:t xml:space="preserve">dat ontstaat bij financiële intermediatie </w:t>
      </w:r>
      <w:r w:rsidRPr="00AB7564" w:rsidR="00E001FD">
        <w:rPr>
          <w:rFonts w:ascii="Times New Roman" w:hAnsi="Times New Roman" w:cs="Times New Roman"/>
          <w:sz w:val="24"/>
          <w:szCs w:val="24"/>
        </w:rPr>
        <w:t>op basis van private informatie</w:t>
      </w:r>
      <w:r w:rsidRPr="00AB7564" w:rsidR="008809B2">
        <w:rPr>
          <w:rFonts w:ascii="Times New Roman" w:hAnsi="Times New Roman" w:cs="Times New Roman"/>
          <w:sz w:val="24"/>
          <w:szCs w:val="24"/>
        </w:rPr>
        <w:t>,</w:t>
      </w:r>
      <w:r w:rsidRPr="00AB7564" w:rsidR="00E001FD">
        <w:rPr>
          <w:rFonts w:ascii="Times New Roman" w:hAnsi="Times New Roman" w:cs="Times New Roman"/>
          <w:sz w:val="24"/>
          <w:szCs w:val="24"/>
        </w:rPr>
        <w:t xml:space="preserve"> </w:t>
      </w:r>
      <w:r w:rsidRPr="00AB7564" w:rsidR="003A0BA5">
        <w:rPr>
          <w:rFonts w:ascii="Times New Roman" w:hAnsi="Times New Roman" w:cs="Times New Roman"/>
          <w:sz w:val="24"/>
          <w:szCs w:val="24"/>
        </w:rPr>
        <w:t xml:space="preserve">worden opgelost. </w:t>
      </w:r>
      <w:r w:rsidRPr="00AB7564" w:rsidR="00DD5FB8">
        <w:rPr>
          <w:rFonts w:ascii="Times New Roman" w:hAnsi="Times New Roman" w:cs="Times New Roman"/>
          <w:sz w:val="24"/>
          <w:szCs w:val="24"/>
        </w:rPr>
        <w:t xml:space="preserve">Een randvoorwaarde is wel dat er op een adequate wijze met de vertrouwelijkheid van de gegevens wordt omgegaan. </w:t>
      </w:r>
      <w:r w:rsidRPr="00AB7564" w:rsidR="00BD42B4">
        <w:rPr>
          <w:rFonts w:ascii="Times New Roman" w:hAnsi="Times New Roman" w:cs="Times New Roman"/>
          <w:sz w:val="24"/>
          <w:szCs w:val="24"/>
        </w:rPr>
        <w:t xml:space="preserve">De regelgeving dwingt de bestaande aanbieders hun exclusieve informatievoorsprong ten dele op te geven. </w:t>
      </w:r>
    </w:p>
    <w:p w:rsidRPr="00AB7564" w:rsidR="008809B2" w:rsidP="00240A3A" w:rsidRDefault="003A0BA5">
      <w:pPr>
        <w:jc w:val="both"/>
        <w:rPr>
          <w:rFonts w:ascii="Times New Roman" w:hAnsi="Times New Roman" w:cs="Times New Roman"/>
          <w:sz w:val="24"/>
          <w:szCs w:val="24"/>
        </w:rPr>
      </w:pPr>
      <w:r w:rsidRPr="00AB7564">
        <w:rPr>
          <w:rFonts w:ascii="Times New Roman" w:hAnsi="Times New Roman" w:cs="Times New Roman"/>
          <w:sz w:val="24"/>
          <w:szCs w:val="24"/>
        </w:rPr>
        <w:t xml:space="preserve">De tweede </w:t>
      </w:r>
      <w:r w:rsidRPr="00AB7564" w:rsidR="00387F55">
        <w:rPr>
          <w:rFonts w:ascii="Times New Roman" w:hAnsi="Times New Roman" w:cs="Times New Roman"/>
          <w:sz w:val="24"/>
          <w:szCs w:val="24"/>
        </w:rPr>
        <w:t xml:space="preserve">belangrijke </w:t>
      </w:r>
      <w:r w:rsidRPr="00AB7564" w:rsidR="00D83A2F">
        <w:rPr>
          <w:rFonts w:ascii="Times New Roman" w:hAnsi="Times New Roman" w:cs="Times New Roman"/>
          <w:sz w:val="24"/>
          <w:szCs w:val="24"/>
        </w:rPr>
        <w:t xml:space="preserve">nieuwe </w:t>
      </w:r>
      <w:r w:rsidRPr="00AB7564">
        <w:rPr>
          <w:rFonts w:ascii="Times New Roman" w:hAnsi="Times New Roman" w:cs="Times New Roman"/>
          <w:sz w:val="24"/>
          <w:szCs w:val="24"/>
        </w:rPr>
        <w:t xml:space="preserve">ontwikkeling is dat de aanbieders op basis van een analyse van de beschikbare data inzicht kunnen krijgen in het gedrag en de voorkeuren van de klant. </w:t>
      </w:r>
      <w:r w:rsidRPr="00AB7564" w:rsidR="00CF68FF">
        <w:rPr>
          <w:rFonts w:ascii="Times New Roman" w:hAnsi="Times New Roman" w:cs="Times New Roman"/>
          <w:sz w:val="24"/>
          <w:szCs w:val="24"/>
        </w:rPr>
        <w:t xml:space="preserve">Zij kunnen daardoor de klant zeer gericht banaderen op basis van zijn voorkeuren. </w:t>
      </w:r>
      <w:r w:rsidRPr="00AB7564" w:rsidR="009D77C4">
        <w:rPr>
          <w:rFonts w:ascii="Times New Roman" w:hAnsi="Times New Roman" w:cs="Times New Roman"/>
          <w:sz w:val="24"/>
          <w:szCs w:val="24"/>
        </w:rPr>
        <w:t xml:space="preserve">Men spreekt hier van </w:t>
      </w:r>
      <w:r w:rsidRPr="00AB7564" w:rsidR="009D77C4">
        <w:rPr>
          <w:rFonts w:ascii="Times New Roman" w:hAnsi="Times New Roman" w:cs="Times New Roman"/>
          <w:i/>
          <w:sz w:val="24"/>
          <w:szCs w:val="24"/>
        </w:rPr>
        <w:t>b</w:t>
      </w:r>
      <w:r w:rsidRPr="00AB7564" w:rsidR="00AB7564">
        <w:rPr>
          <w:rFonts w:ascii="Times New Roman" w:hAnsi="Times New Roman" w:cs="Times New Roman"/>
          <w:i/>
          <w:sz w:val="24"/>
          <w:szCs w:val="24"/>
        </w:rPr>
        <w:t>i</w:t>
      </w:r>
      <w:r w:rsidRPr="00AB7564" w:rsidR="009D77C4">
        <w:rPr>
          <w:rFonts w:ascii="Times New Roman" w:hAnsi="Times New Roman" w:cs="Times New Roman"/>
          <w:i/>
          <w:sz w:val="24"/>
          <w:szCs w:val="24"/>
        </w:rPr>
        <w:t>g data</w:t>
      </w:r>
      <w:r w:rsidRPr="00AB7564" w:rsidR="009D77C4">
        <w:rPr>
          <w:rFonts w:ascii="Times New Roman" w:hAnsi="Times New Roman" w:cs="Times New Roman"/>
          <w:sz w:val="24"/>
          <w:szCs w:val="24"/>
        </w:rPr>
        <w:t xml:space="preserve">. Hierbij spelen ook niet financiële aanbieders, zoals Google, Amazon en retailers een belangrijke rol. Als zij niet-financiële informatie kunnen combineren </w:t>
      </w:r>
      <w:r w:rsidR="001C7CF0">
        <w:rPr>
          <w:rFonts w:ascii="Times New Roman" w:hAnsi="Times New Roman" w:cs="Times New Roman"/>
          <w:sz w:val="24"/>
          <w:szCs w:val="24"/>
        </w:rPr>
        <w:t>met</w:t>
      </w:r>
      <w:r w:rsidRPr="00AB7564" w:rsidR="009D77C4">
        <w:rPr>
          <w:rFonts w:ascii="Times New Roman" w:hAnsi="Times New Roman" w:cs="Times New Roman"/>
          <w:sz w:val="24"/>
          <w:szCs w:val="24"/>
        </w:rPr>
        <w:t xml:space="preserve"> financiële data kunnen zij een heel andere propositie doen aan de klanten. </w:t>
      </w:r>
      <w:r w:rsidR="007A7FAB">
        <w:rPr>
          <w:rFonts w:ascii="Times New Roman" w:hAnsi="Times New Roman" w:cs="Times New Roman"/>
          <w:sz w:val="24"/>
          <w:szCs w:val="24"/>
        </w:rPr>
        <w:t xml:space="preserve">Het inzetten van big data is niet zonder risico’s en kan de privacy van de klanten in het geding brengen. </w:t>
      </w:r>
    </w:p>
    <w:p w:rsidRPr="00AB7564" w:rsidR="00ED37BB" w:rsidP="00240A3A" w:rsidRDefault="00ED37BB">
      <w:pPr>
        <w:jc w:val="both"/>
        <w:rPr>
          <w:rFonts w:ascii="Times New Roman" w:hAnsi="Times New Roman" w:cs="Times New Roman"/>
          <w:sz w:val="24"/>
          <w:szCs w:val="24"/>
        </w:rPr>
      </w:pPr>
    </w:p>
    <w:p w:rsidRPr="00AB7564" w:rsidR="008809B2" w:rsidP="00240A3A" w:rsidRDefault="008809B2">
      <w:pPr>
        <w:pStyle w:val="Kop2"/>
        <w:jc w:val="both"/>
        <w:rPr>
          <w:rFonts w:ascii="Times New Roman" w:hAnsi="Times New Roman" w:cs="Times New Roman"/>
        </w:rPr>
      </w:pPr>
      <w:bookmarkStart w:name="_Toc482180964" w:id="5"/>
      <w:r w:rsidRPr="00AB7564">
        <w:rPr>
          <w:rFonts w:ascii="Times New Roman" w:hAnsi="Times New Roman" w:cs="Times New Roman"/>
        </w:rPr>
        <w:t>Knelpunten</w:t>
      </w:r>
      <w:bookmarkEnd w:id="5"/>
    </w:p>
    <w:p w:rsidRPr="00AB7564" w:rsidR="003A0BA5" w:rsidP="00240A3A" w:rsidRDefault="003A0BA5">
      <w:pPr>
        <w:jc w:val="both"/>
        <w:rPr>
          <w:rFonts w:ascii="Times New Roman" w:hAnsi="Times New Roman" w:cs="Times New Roman"/>
          <w:sz w:val="24"/>
          <w:szCs w:val="24"/>
        </w:rPr>
      </w:pPr>
      <w:r w:rsidRPr="00AB7564">
        <w:rPr>
          <w:rFonts w:ascii="Times New Roman" w:hAnsi="Times New Roman" w:cs="Times New Roman"/>
          <w:sz w:val="24"/>
          <w:szCs w:val="24"/>
        </w:rPr>
        <w:t>De klantbenadering op basis van big dat</w:t>
      </w:r>
      <w:r w:rsidRPr="00AB7564" w:rsidR="00DD5FB8">
        <w:rPr>
          <w:rFonts w:ascii="Times New Roman" w:hAnsi="Times New Roman" w:cs="Times New Roman"/>
          <w:sz w:val="24"/>
          <w:szCs w:val="24"/>
        </w:rPr>
        <w:t>a</w:t>
      </w:r>
      <w:r w:rsidRPr="00AB7564">
        <w:rPr>
          <w:rFonts w:ascii="Times New Roman" w:hAnsi="Times New Roman" w:cs="Times New Roman"/>
          <w:sz w:val="24"/>
          <w:szCs w:val="24"/>
        </w:rPr>
        <w:t xml:space="preserve"> is veelbelovend, maar stuit </w:t>
      </w:r>
      <w:r w:rsidRPr="00AB7564" w:rsidR="00DD5FB8">
        <w:rPr>
          <w:rFonts w:ascii="Times New Roman" w:hAnsi="Times New Roman" w:cs="Times New Roman"/>
          <w:sz w:val="24"/>
          <w:szCs w:val="24"/>
        </w:rPr>
        <w:t xml:space="preserve">ook op de risico’s van </w:t>
      </w:r>
      <w:r w:rsidRPr="00AB7564" w:rsidR="00893B36">
        <w:rPr>
          <w:rFonts w:ascii="Times New Roman" w:hAnsi="Times New Roman" w:cs="Times New Roman"/>
          <w:sz w:val="24"/>
          <w:szCs w:val="24"/>
        </w:rPr>
        <w:t xml:space="preserve">onvoldoende bescherming van </w:t>
      </w:r>
      <w:r w:rsidRPr="00AB7564" w:rsidR="00DD5FB8">
        <w:rPr>
          <w:rFonts w:ascii="Times New Roman" w:hAnsi="Times New Roman" w:cs="Times New Roman"/>
          <w:sz w:val="24"/>
          <w:szCs w:val="24"/>
        </w:rPr>
        <w:t>privacy</w:t>
      </w:r>
      <w:r w:rsidRPr="00AB7564" w:rsidR="00C22C4C">
        <w:rPr>
          <w:rFonts w:ascii="Times New Roman" w:hAnsi="Times New Roman" w:cs="Times New Roman"/>
          <w:sz w:val="24"/>
          <w:szCs w:val="24"/>
        </w:rPr>
        <w:t xml:space="preserve"> en data-integriteit</w:t>
      </w:r>
      <w:r w:rsidRPr="00AB7564" w:rsidR="00DD5FB8">
        <w:rPr>
          <w:rFonts w:ascii="Times New Roman" w:hAnsi="Times New Roman" w:cs="Times New Roman"/>
          <w:sz w:val="24"/>
          <w:szCs w:val="24"/>
        </w:rPr>
        <w:t xml:space="preserve">. </w:t>
      </w:r>
      <w:r w:rsidRPr="00AB7564" w:rsidR="00893B36">
        <w:rPr>
          <w:rFonts w:ascii="Times New Roman" w:hAnsi="Times New Roman" w:cs="Times New Roman"/>
          <w:sz w:val="24"/>
          <w:szCs w:val="24"/>
        </w:rPr>
        <w:t>Aan derde</w:t>
      </w:r>
      <w:r w:rsidRPr="00AB7564" w:rsidR="00D420A6">
        <w:rPr>
          <w:rFonts w:ascii="Times New Roman" w:hAnsi="Times New Roman" w:cs="Times New Roman"/>
          <w:sz w:val="24"/>
          <w:szCs w:val="24"/>
        </w:rPr>
        <w:t>n</w:t>
      </w:r>
      <w:r w:rsidRPr="00AB7564" w:rsidR="00893B36">
        <w:rPr>
          <w:rFonts w:ascii="Times New Roman" w:hAnsi="Times New Roman" w:cs="Times New Roman"/>
          <w:sz w:val="24"/>
          <w:szCs w:val="24"/>
        </w:rPr>
        <w:t xml:space="preserve"> verstrekte informatie kan uitlekken naar andere partijen, die daar dan weer oneigenlijk gebruik van kunnen maken. </w:t>
      </w:r>
      <w:r w:rsidRPr="00AB7564" w:rsidR="00DD5FB8">
        <w:rPr>
          <w:rFonts w:ascii="Times New Roman" w:hAnsi="Times New Roman" w:cs="Times New Roman"/>
          <w:sz w:val="24"/>
          <w:szCs w:val="24"/>
        </w:rPr>
        <w:t>Ook is het nog maar de vraag of het profileren van klanten op basis van big dat</w:t>
      </w:r>
      <w:r w:rsidRPr="00AB7564" w:rsidR="00BD42B4">
        <w:rPr>
          <w:rFonts w:ascii="Times New Roman" w:hAnsi="Times New Roman" w:cs="Times New Roman"/>
          <w:sz w:val="24"/>
          <w:szCs w:val="24"/>
        </w:rPr>
        <w:t>a</w:t>
      </w:r>
      <w:r w:rsidRPr="00AB7564" w:rsidR="00DD5FB8">
        <w:rPr>
          <w:rFonts w:ascii="Times New Roman" w:hAnsi="Times New Roman" w:cs="Times New Roman"/>
          <w:sz w:val="24"/>
          <w:szCs w:val="24"/>
        </w:rPr>
        <w:t xml:space="preserve"> wenselijk is. Het wordt</w:t>
      </w:r>
      <w:r w:rsidRPr="00AB7564" w:rsidR="00C22C4C">
        <w:rPr>
          <w:rFonts w:ascii="Times New Roman" w:hAnsi="Times New Roman" w:cs="Times New Roman"/>
          <w:sz w:val="24"/>
          <w:szCs w:val="24"/>
        </w:rPr>
        <w:t xml:space="preserve"> ook</w:t>
      </w:r>
      <w:r w:rsidRPr="00AB7564" w:rsidR="00DD5FB8">
        <w:rPr>
          <w:rFonts w:ascii="Times New Roman" w:hAnsi="Times New Roman" w:cs="Times New Roman"/>
          <w:sz w:val="24"/>
          <w:szCs w:val="24"/>
        </w:rPr>
        <w:t xml:space="preserve"> steeds beter mogelijk </w:t>
      </w:r>
      <w:r w:rsidRPr="00AB7564" w:rsidR="00BD42B4">
        <w:rPr>
          <w:rFonts w:ascii="Times New Roman" w:hAnsi="Times New Roman" w:cs="Times New Roman"/>
          <w:sz w:val="24"/>
          <w:szCs w:val="24"/>
        </w:rPr>
        <w:t xml:space="preserve">om risico’s van de klant </w:t>
      </w:r>
      <w:r w:rsidRPr="00AB7564" w:rsidR="00893B36">
        <w:rPr>
          <w:rFonts w:ascii="Times New Roman" w:hAnsi="Times New Roman" w:cs="Times New Roman"/>
          <w:sz w:val="24"/>
          <w:szCs w:val="24"/>
        </w:rPr>
        <w:t>kaart te brengen. Dat kan leiden tot</w:t>
      </w:r>
      <w:r w:rsidRPr="00AB7564" w:rsidR="00387F55">
        <w:rPr>
          <w:rFonts w:ascii="Times New Roman" w:hAnsi="Times New Roman" w:cs="Times New Roman"/>
          <w:sz w:val="24"/>
          <w:szCs w:val="24"/>
        </w:rPr>
        <w:t xml:space="preserve"> ongewe</w:t>
      </w:r>
      <w:r w:rsidRPr="00AB7564" w:rsidR="00CF68FF">
        <w:rPr>
          <w:rFonts w:ascii="Times New Roman" w:hAnsi="Times New Roman" w:cs="Times New Roman"/>
          <w:sz w:val="24"/>
          <w:szCs w:val="24"/>
        </w:rPr>
        <w:t>nste vormen van risicoselectie, waarbij ook speelt dat instellingen op basis van big data mogelijk risico’s kunnen on</w:t>
      </w:r>
      <w:r w:rsidR="007A7FAB">
        <w:rPr>
          <w:rFonts w:ascii="Times New Roman" w:hAnsi="Times New Roman" w:cs="Times New Roman"/>
          <w:sz w:val="24"/>
          <w:szCs w:val="24"/>
        </w:rPr>
        <w:t xml:space="preserve">derkennen waarvan de klant zichzelf </w:t>
      </w:r>
      <w:r w:rsidRPr="00AB7564" w:rsidR="00CF68FF">
        <w:rPr>
          <w:rFonts w:ascii="Times New Roman" w:hAnsi="Times New Roman" w:cs="Times New Roman"/>
          <w:sz w:val="24"/>
          <w:szCs w:val="24"/>
        </w:rPr>
        <w:t xml:space="preserve">niet </w:t>
      </w:r>
      <w:r w:rsidR="007A7FAB">
        <w:rPr>
          <w:rFonts w:ascii="Times New Roman" w:hAnsi="Times New Roman" w:cs="Times New Roman"/>
          <w:sz w:val="24"/>
          <w:szCs w:val="24"/>
        </w:rPr>
        <w:t xml:space="preserve">eens </w:t>
      </w:r>
      <w:r w:rsidRPr="00AB7564" w:rsidR="00CF68FF">
        <w:rPr>
          <w:rFonts w:ascii="Times New Roman" w:hAnsi="Times New Roman" w:cs="Times New Roman"/>
          <w:sz w:val="24"/>
          <w:szCs w:val="24"/>
        </w:rPr>
        <w:t xml:space="preserve">bewust is. </w:t>
      </w:r>
    </w:p>
    <w:p w:rsidRPr="00AB7564" w:rsidR="001E74BE" w:rsidP="00240A3A" w:rsidRDefault="00DD5FB8">
      <w:pPr>
        <w:jc w:val="both"/>
        <w:rPr>
          <w:rFonts w:ascii="Times New Roman" w:hAnsi="Times New Roman" w:cs="Times New Roman"/>
          <w:sz w:val="24"/>
          <w:szCs w:val="24"/>
        </w:rPr>
      </w:pPr>
      <w:r w:rsidRPr="00AB7564">
        <w:rPr>
          <w:rFonts w:ascii="Times New Roman" w:hAnsi="Times New Roman" w:cs="Times New Roman"/>
          <w:sz w:val="24"/>
          <w:szCs w:val="24"/>
        </w:rPr>
        <w:t>Los van de discussie over de privacy speelt het vraagstuk van de veiligheid van de data en de systeemintegriteit een rol. Door de sterk toegenomen onderlinge verbondenheid van systemen nemen de risico</w:t>
      </w:r>
      <w:r w:rsidR="001C7CF0">
        <w:rPr>
          <w:rFonts w:ascii="Times New Roman" w:hAnsi="Times New Roman" w:cs="Times New Roman"/>
          <w:sz w:val="24"/>
          <w:szCs w:val="24"/>
        </w:rPr>
        <w:t>’</w:t>
      </w:r>
      <w:r w:rsidRPr="00AB7564">
        <w:rPr>
          <w:rFonts w:ascii="Times New Roman" w:hAnsi="Times New Roman" w:cs="Times New Roman"/>
          <w:sz w:val="24"/>
          <w:szCs w:val="24"/>
        </w:rPr>
        <w:t xml:space="preserve">s </w:t>
      </w:r>
      <w:r w:rsidRPr="00AB7564" w:rsidR="00193E6B">
        <w:rPr>
          <w:rFonts w:ascii="Times New Roman" w:hAnsi="Times New Roman" w:cs="Times New Roman"/>
          <w:sz w:val="24"/>
          <w:szCs w:val="24"/>
        </w:rPr>
        <w:t>toe</w:t>
      </w:r>
      <w:r w:rsidR="001C7CF0">
        <w:rPr>
          <w:rFonts w:ascii="Times New Roman" w:hAnsi="Times New Roman" w:cs="Times New Roman"/>
          <w:sz w:val="24"/>
          <w:szCs w:val="24"/>
        </w:rPr>
        <w:t>, zo</w:t>
      </w:r>
      <w:r w:rsidRPr="00AB7564" w:rsidR="00193E6B">
        <w:rPr>
          <w:rFonts w:ascii="Times New Roman" w:hAnsi="Times New Roman" w:cs="Times New Roman"/>
          <w:sz w:val="24"/>
          <w:szCs w:val="24"/>
        </w:rPr>
        <w:t>dat de stabiliteit dan wel de integriteit van het systeem in het geding komt.</w:t>
      </w:r>
      <w:r w:rsidRPr="00AB7564" w:rsidR="00D83A2F">
        <w:rPr>
          <w:rFonts w:ascii="Times New Roman" w:hAnsi="Times New Roman" w:cs="Times New Roman"/>
          <w:sz w:val="24"/>
          <w:szCs w:val="24"/>
        </w:rPr>
        <w:t xml:space="preserve"> Veel data worden in andere jurisdicties </w:t>
      </w:r>
      <w:r w:rsidRPr="00AB7564" w:rsidR="009D77C4">
        <w:rPr>
          <w:rFonts w:ascii="Times New Roman" w:hAnsi="Times New Roman" w:cs="Times New Roman"/>
          <w:sz w:val="24"/>
          <w:szCs w:val="24"/>
        </w:rPr>
        <w:t xml:space="preserve">dan die waar de klant woont, </w:t>
      </w:r>
      <w:r w:rsidRPr="00AB7564" w:rsidR="00D83A2F">
        <w:rPr>
          <w:rFonts w:ascii="Times New Roman" w:hAnsi="Times New Roman" w:cs="Times New Roman"/>
          <w:sz w:val="24"/>
          <w:szCs w:val="24"/>
        </w:rPr>
        <w:t xml:space="preserve">verwerkt en opgeslagen. Het is de vraag of de gebruikers voldoende zekerheid hebben met betrekking tot de wijze waarop er </w:t>
      </w:r>
      <w:r w:rsidR="001C7CF0">
        <w:rPr>
          <w:rFonts w:ascii="Times New Roman" w:hAnsi="Times New Roman" w:cs="Times New Roman"/>
          <w:sz w:val="24"/>
          <w:szCs w:val="24"/>
        </w:rPr>
        <w:t>m</w:t>
      </w:r>
      <w:r w:rsidRPr="00AB7564" w:rsidR="00CF68FF">
        <w:rPr>
          <w:rFonts w:ascii="Times New Roman" w:hAnsi="Times New Roman" w:cs="Times New Roman"/>
          <w:sz w:val="24"/>
          <w:szCs w:val="24"/>
        </w:rPr>
        <w:t xml:space="preserve">et hun data wordt omgegaan. </w:t>
      </w:r>
    </w:p>
    <w:p w:rsidRPr="00AB7564" w:rsidR="001E74BE" w:rsidP="00240A3A" w:rsidRDefault="001E74BE">
      <w:pPr>
        <w:jc w:val="both"/>
        <w:rPr>
          <w:rFonts w:ascii="Times New Roman" w:hAnsi="Times New Roman" w:cs="Times New Roman"/>
          <w:sz w:val="24"/>
          <w:szCs w:val="24"/>
        </w:rPr>
      </w:pPr>
      <w:r w:rsidRPr="00AB7564">
        <w:rPr>
          <w:rFonts w:ascii="Times New Roman" w:hAnsi="Times New Roman" w:cs="Times New Roman"/>
          <w:sz w:val="24"/>
          <w:szCs w:val="24"/>
        </w:rPr>
        <w:t xml:space="preserve">Het is ook de vraag of de financiële innovaties op zichzelf nieuwe risico’s met zich meebrengen dan wel bestaande risico’s in onvoldoende mate wegenemen. Het – opnieuw – ontstaan van een systeem van shadow banking (of een systeem dat daarmee vergelijkbaar is) neemt </w:t>
      </w:r>
      <w:r w:rsidRPr="00AB7564" w:rsidR="00D420A6">
        <w:rPr>
          <w:rFonts w:ascii="Times New Roman" w:hAnsi="Times New Roman" w:cs="Times New Roman"/>
          <w:sz w:val="24"/>
          <w:szCs w:val="24"/>
        </w:rPr>
        <w:t xml:space="preserve">mogelijk </w:t>
      </w:r>
      <w:r w:rsidRPr="00AB7564">
        <w:rPr>
          <w:rFonts w:ascii="Times New Roman" w:hAnsi="Times New Roman" w:cs="Times New Roman"/>
          <w:sz w:val="24"/>
          <w:szCs w:val="24"/>
        </w:rPr>
        <w:t>nieuwe risico</w:t>
      </w:r>
      <w:r w:rsidR="00861B90">
        <w:rPr>
          <w:rFonts w:ascii="Times New Roman" w:hAnsi="Times New Roman" w:cs="Times New Roman"/>
          <w:sz w:val="24"/>
          <w:szCs w:val="24"/>
        </w:rPr>
        <w:t>’</w:t>
      </w:r>
      <w:r w:rsidRPr="00AB7564">
        <w:rPr>
          <w:rFonts w:ascii="Times New Roman" w:hAnsi="Times New Roman" w:cs="Times New Roman"/>
          <w:sz w:val="24"/>
          <w:szCs w:val="24"/>
        </w:rPr>
        <w:t xml:space="preserve">s </w:t>
      </w:r>
      <w:r w:rsidR="00861B90">
        <w:rPr>
          <w:rFonts w:ascii="Times New Roman" w:hAnsi="Times New Roman" w:cs="Times New Roman"/>
          <w:sz w:val="24"/>
          <w:szCs w:val="24"/>
        </w:rPr>
        <w:t xml:space="preserve">voor de stabiliteit </w:t>
      </w:r>
      <w:r w:rsidRPr="00AB7564">
        <w:rPr>
          <w:rFonts w:ascii="Times New Roman" w:hAnsi="Times New Roman" w:cs="Times New Roman"/>
          <w:sz w:val="24"/>
          <w:szCs w:val="24"/>
        </w:rPr>
        <w:t xml:space="preserve">met zich mee. </w:t>
      </w:r>
      <w:r w:rsidR="007A7FAB">
        <w:rPr>
          <w:rFonts w:ascii="Times New Roman" w:hAnsi="Times New Roman" w:cs="Times New Roman"/>
          <w:sz w:val="24"/>
          <w:szCs w:val="24"/>
        </w:rPr>
        <w:t>Ook kan de systeemstabiliteit aangetast worden door het handelen van partijen die buiten de financiële sector werken.</w:t>
      </w:r>
    </w:p>
    <w:p w:rsidRPr="00AB7564" w:rsidR="00193E6B" w:rsidP="00240A3A" w:rsidRDefault="00193E6B">
      <w:pPr>
        <w:jc w:val="both"/>
        <w:rPr>
          <w:rFonts w:ascii="Times New Roman" w:hAnsi="Times New Roman" w:cs="Times New Roman"/>
          <w:sz w:val="24"/>
          <w:szCs w:val="24"/>
        </w:rPr>
      </w:pPr>
      <w:r w:rsidRPr="00AB7564">
        <w:rPr>
          <w:rFonts w:ascii="Times New Roman" w:hAnsi="Times New Roman" w:cs="Times New Roman"/>
          <w:sz w:val="24"/>
          <w:szCs w:val="24"/>
        </w:rPr>
        <w:t xml:space="preserve">Al deze ontwikkelingen stellen de samenleving voor uitdagingen. Een groot deel van de financiële innovaties vinden plaats in sectoren </w:t>
      </w:r>
      <w:r w:rsidRPr="00AB7564" w:rsidR="00CF4BEE">
        <w:rPr>
          <w:rFonts w:ascii="Times New Roman" w:hAnsi="Times New Roman" w:cs="Times New Roman"/>
          <w:sz w:val="24"/>
          <w:szCs w:val="24"/>
        </w:rPr>
        <w:t xml:space="preserve">of jurisdicties </w:t>
      </w:r>
      <w:r w:rsidRPr="00AB7564">
        <w:rPr>
          <w:rFonts w:ascii="Times New Roman" w:hAnsi="Times New Roman" w:cs="Times New Roman"/>
          <w:sz w:val="24"/>
          <w:szCs w:val="24"/>
        </w:rPr>
        <w:t xml:space="preserve">waarop toezichthouders geen of weinig </w:t>
      </w:r>
      <w:r w:rsidRPr="00AB7564" w:rsidR="00CF4BEE">
        <w:rPr>
          <w:rFonts w:ascii="Times New Roman" w:hAnsi="Times New Roman" w:cs="Times New Roman"/>
          <w:sz w:val="24"/>
          <w:szCs w:val="24"/>
        </w:rPr>
        <w:t>g</w:t>
      </w:r>
      <w:r w:rsidRPr="00AB7564">
        <w:rPr>
          <w:rFonts w:ascii="Times New Roman" w:hAnsi="Times New Roman" w:cs="Times New Roman"/>
          <w:sz w:val="24"/>
          <w:szCs w:val="24"/>
        </w:rPr>
        <w:t xml:space="preserve">rip hebben. </w:t>
      </w:r>
      <w:r w:rsidRPr="00AB7564" w:rsidR="00CF4BEE">
        <w:rPr>
          <w:rFonts w:ascii="Times New Roman" w:hAnsi="Times New Roman" w:cs="Times New Roman"/>
          <w:sz w:val="24"/>
          <w:szCs w:val="24"/>
        </w:rPr>
        <w:t>Daarbij gaat het niet</w:t>
      </w:r>
      <w:r w:rsidRPr="00AB7564">
        <w:rPr>
          <w:rFonts w:ascii="Times New Roman" w:hAnsi="Times New Roman" w:cs="Times New Roman"/>
          <w:sz w:val="24"/>
          <w:szCs w:val="24"/>
        </w:rPr>
        <w:t xml:space="preserve"> </w:t>
      </w:r>
      <w:r w:rsidRPr="00AB7564" w:rsidR="00CF4BEE">
        <w:rPr>
          <w:rFonts w:ascii="Times New Roman" w:hAnsi="Times New Roman" w:cs="Times New Roman"/>
          <w:sz w:val="24"/>
          <w:szCs w:val="24"/>
        </w:rPr>
        <w:t xml:space="preserve">alleen om het financiële toezicht in de ruime zin van het woord maar </w:t>
      </w:r>
      <w:r w:rsidR="00861B90">
        <w:rPr>
          <w:rFonts w:ascii="Times New Roman" w:hAnsi="Times New Roman" w:cs="Times New Roman"/>
          <w:sz w:val="24"/>
          <w:szCs w:val="24"/>
        </w:rPr>
        <w:t>ook om het toezicht op het gebie</w:t>
      </w:r>
      <w:r w:rsidRPr="00AB7564" w:rsidR="00CF4BEE">
        <w:rPr>
          <w:rFonts w:ascii="Times New Roman" w:hAnsi="Times New Roman" w:cs="Times New Roman"/>
          <w:sz w:val="24"/>
          <w:szCs w:val="24"/>
        </w:rPr>
        <w:t xml:space="preserve">d van privacy en veiligheid. </w:t>
      </w:r>
    </w:p>
    <w:p w:rsidRPr="00AB7564" w:rsidR="00CF4BEE" w:rsidP="00240A3A" w:rsidRDefault="00CF4BEE">
      <w:pPr>
        <w:jc w:val="both"/>
        <w:rPr>
          <w:rFonts w:ascii="Times New Roman" w:hAnsi="Times New Roman" w:cs="Times New Roman"/>
          <w:sz w:val="24"/>
          <w:szCs w:val="24"/>
        </w:rPr>
      </w:pPr>
      <w:r w:rsidRPr="00AB7564">
        <w:rPr>
          <w:rFonts w:ascii="Times New Roman" w:hAnsi="Times New Roman" w:cs="Times New Roman"/>
          <w:sz w:val="24"/>
          <w:szCs w:val="24"/>
        </w:rPr>
        <w:t>Tot slot adresseren wij de vraag of de consument in staat en bereid is actief gebruik te gaan maken van alle mogeli</w:t>
      </w:r>
      <w:r w:rsidRPr="00AB7564" w:rsidR="00BC620A">
        <w:rPr>
          <w:rFonts w:ascii="Times New Roman" w:hAnsi="Times New Roman" w:cs="Times New Roman"/>
          <w:sz w:val="24"/>
          <w:szCs w:val="24"/>
        </w:rPr>
        <w:t>jkheden die zullen ontstaan. Het</w:t>
      </w:r>
      <w:r w:rsidRPr="00AB7564">
        <w:rPr>
          <w:rFonts w:ascii="Times New Roman" w:hAnsi="Times New Roman" w:cs="Times New Roman"/>
          <w:sz w:val="24"/>
          <w:szCs w:val="24"/>
        </w:rPr>
        <w:t xml:space="preserve"> aanbod van financiële diensten, en daaraan gekoppelde andere proposities, zal alleen nog maar verder toenemen. Het is echter maar zeer de vraag of de consument bereid </w:t>
      </w:r>
      <w:r w:rsidRPr="00AB7564" w:rsidR="00BC620A">
        <w:rPr>
          <w:rFonts w:ascii="Times New Roman" w:hAnsi="Times New Roman" w:cs="Times New Roman"/>
          <w:sz w:val="24"/>
          <w:szCs w:val="24"/>
        </w:rPr>
        <w:t xml:space="preserve">dan wel in staat </w:t>
      </w:r>
      <w:r w:rsidRPr="00AB7564">
        <w:rPr>
          <w:rFonts w:ascii="Times New Roman" w:hAnsi="Times New Roman" w:cs="Times New Roman"/>
          <w:sz w:val="24"/>
          <w:szCs w:val="24"/>
        </w:rPr>
        <w:t xml:space="preserve">zal zijn gebruik te maken van al deze diensten. Ook is het de vraag of hij bereid zal zijn naar andere aanbieders te </w:t>
      </w:r>
      <w:r w:rsidRPr="00AB7564" w:rsidR="00C22C4C">
        <w:rPr>
          <w:rFonts w:ascii="Times New Roman" w:hAnsi="Times New Roman" w:cs="Times New Roman"/>
          <w:sz w:val="24"/>
          <w:szCs w:val="24"/>
        </w:rPr>
        <w:t>migreren</w:t>
      </w:r>
      <w:r w:rsidRPr="00AB7564">
        <w:rPr>
          <w:rFonts w:ascii="Times New Roman" w:hAnsi="Times New Roman" w:cs="Times New Roman"/>
          <w:sz w:val="24"/>
          <w:szCs w:val="24"/>
        </w:rPr>
        <w:t xml:space="preserve">. Wij </w:t>
      </w:r>
      <w:r w:rsidRPr="00AB7564">
        <w:rPr>
          <w:rFonts w:ascii="Times New Roman" w:hAnsi="Times New Roman" w:cs="Times New Roman"/>
          <w:sz w:val="24"/>
          <w:szCs w:val="24"/>
        </w:rPr>
        <w:lastRenderedPageBreak/>
        <w:t xml:space="preserve">sluiten niet uit dat de gebruikers </w:t>
      </w:r>
      <w:r w:rsidRPr="00AB7564" w:rsidR="00BD42B4">
        <w:rPr>
          <w:rFonts w:ascii="Times New Roman" w:hAnsi="Times New Roman" w:cs="Times New Roman"/>
          <w:sz w:val="24"/>
          <w:szCs w:val="24"/>
        </w:rPr>
        <w:t>er vooralsnog de voorkeur aan geven om bij de bestaande aanbieders te blijven.</w:t>
      </w:r>
      <w:r w:rsidRPr="00AB7564" w:rsidR="00212D45">
        <w:rPr>
          <w:rFonts w:ascii="Times New Roman" w:hAnsi="Times New Roman" w:cs="Times New Roman"/>
          <w:sz w:val="24"/>
          <w:szCs w:val="24"/>
        </w:rPr>
        <w:t xml:space="preserve"> Dat is zeker het geval als </w:t>
      </w:r>
      <w:r w:rsidRPr="00AB7564" w:rsidR="00CF68FF">
        <w:rPr>
          <w:rFonts w:ascii="Times New Roman" w:hAnsi="Times New Roman" w:cs="Times New Roman"/>
          <w:sz w:val="24"/>
          <w:szCs w:val="24"/>
        </w:rPr>
        <w:t>er sprake is van onopgeloste</w:t>
      </w:r>
      <w:r w:rsidR="00BB761B">
        <w:rPr>
          <w:rFonts w:ascii="Times New Roman" w:hAnsi="Times New Roman" w:cs="Times New Roman"/>
          <w:sz w:val="24"/>
          <w:szCs w:val="24"/>
        </w:rPr>
        <w:t xml:space="preserve"> </w:t>
      </w:r>
      <w:r w:rsidRPr="00AB7564" w:rsidR="00CF68FF">
        <w:rPr>
          <w:rFonts w:ascii="Times New Roman" w:hAnsi="Times New Roman" w:cs="Times New Roman"/>
          <w:sz w:val="24"/>
          <w:szCs w:val="24"/>
        </w:rPr>
        <w:t xml:space="preserve">privacy issues. </w:t>
      </w:r>
    </w:p>
    <w:p w:rsidR="00170F87" w:rsidP="00240A3A" w:rsidRDefault="009D77C4">
      <w:pPr>
        <w:jc w:val="both"/>
        <w:rPr>
          <w:rFonts w:ascii="Times New Roman" w:hAnsi="Times New Roman" w:cs="Times New Roman"/>
          <w:sz w:val="24"/>
          <w:szCs w:val="24"/>
        </w:rPr>
      </w:pPr>
      <w:r w:rsidRPr="00AB7564">
        <w:rPr>
          <w:rFonts w:ascii="Times New Roman" w:hAnsi="Times New Roman" w:cs="Times New Roman"/>
          <w:sz w:val="24"/>
          <w:szCs w:val="24"/>
        </w:rPr>
        <w:t>Tot slot wijzen wij nog op ee</w:t>
      </w:r>
      <w:r w:rsidRPr="00AB7564" w:rsidR="0042627C">
        <w:rPr>
          <w:rFonts w:ascii="Times New Roman" w:hAnsi="Times New Roman" w:cs="Times New Roman"/>
          <w:sz w:val="24"/>
          <w:szCs w:val="24"/>
        </w:rPr>
        <w:t xml:space="preserve">n geheel ander risico. Het inzetten van big data, die op basis van algoritmen worden verwerkt, kan grote gevolgen hebben. Bij het gebruik van modellen kan er toe leiden de gebruikers verkeerde conclusies trekken. Door het gebruik van grote hoeveelheden ongestructureerde data kun betrekkelijk eenvoudig allerlei verbanden worden gelegd. Een correlatie is echter iets anders dan een causaal verband. </w:t>
      </w:r>
      <w:r w:rsidRPr="00AB7564" w:rsidR="0082689E">
        <w:rPr>
          <w:rFonts w:ascii="Times New Roman" w:hAnsi="Times New Roman" w:cs="Times New Roman"/>
          <w:sz w:val="24"/>
          <w:szCs w:val="24"/>
        </w:rPr>
        <w:t>Met name bij risicoanalyses op het vlak van bijvoorbeeld vermeend crimineel gedrag of gezondheid kunnen verkeerde</w:t>
      </w:r>
      <w:r w:rsidR="007A7FAB">
        <w:rPr>
          <w:rFonts w:ascii="Times New Roman" w:hAnsi="Times New Roman" w:cs="Times New Roman"/>
          <w:sz w:val="24"/>
          <w:szCs w:val="24"/>
        </w:rPr>
        <w:t xml:space="preserve"> analyses grote gevolgen hebben voor de gebruikers.</w:t>
      </w:r>
      <w:r w:rsidRPr="00AB7564" w:rsidR="0082689E">
        <w:rPr>
          <w:rFonts w:ascii="Times New Roman" w:hAnsi="Times New Roman" w:cs="Times New Roman"/>
          <w:sz w:val="24"/>
          <w:szCs w:val="24"/>
        </w:rPr>
        <w:t xml:space="preserve"> </w:t>
      </w:r>
    </w:p>
    <w:p w:rsidRPr="00AB7564" w:rsidR="00240A3A" w:rsidP="00240A3A" w:rsidRDefault="00240A3A">
      <w:pPr>
        <w:jc w:val="both"/>
        <w:rPr>
          <w:rFonts w:ascii="Times New Roman" w:hAnsi="Times New Roman" w:cs="Times New Roman"/>
          <w:sz w:val="24"/>
          <w:szCs w:val="24"/>
        </w:rPr>
      </w:pPr>
    </w:p>
    <w:p w:rsidRPr="00AB7564" w:rsidR="00115EF0" w:rsidP="00240A3A" w:rsidRDefault="001E74BE">
      <w:pPr>
        <w:pStyle w:val="Kop2"/>
        <w:jc w:val="both"/>
        <w:rPr>
          <w:rFonts w:ascii="Times New Roman" w:hAnsi="Times New Roman" w:cs="Times New Roman"/>
        </w:rPr>
      </w:pPr>
      <w:bookmarkStart w:name="_Toc482180965" w:id="6"/>
      <w:r w:rsidRPr="00AB7564">
        <w:rPr>
          <w:rFonts w:ascii="Times New Roman" w:hAnsi="Times New Roman" w:cs="Times New Roman"/>
        </w:rPr>
        <w:t>Vervolg</w:t>
      </w:r>
      <w:r w:rsidRPr="00AB7564" w:rsidR="008809B2">
        <w:rPr>
          <w:rFonts w:ascii="Times New Roman" w:hAnsi="Times New Roman" w:cs="Times New Roman"/>
        </w:rPr>
        <w:t>: de rol van het toezicht en de gebruikers</w:t>
      </w:r>
      <w:bookmarkEnd w:id="6"/>
    </w:p>
    <w:p w:rsidRPr="00AB7564" w:rsidR="00BD42B4" w:rsidP="00240A3A" w:rsidRDefault="00BD42B4">
      <w:pPr>
        <w:jc w:val="both"/>
        <w:rPr>
          <w:rFonts w:ascii="Times New Roman" w:hAnsi="Times New Roman" w:cs="Times New Roman"/>
          <w:sz w:val="24"/>
          <w:szCs w:val="24"/>
        </w:rPr>
      </w:pPr>
      <w:r w:rsidRPr="00AB7564">
        <w:rPr>
          <w:rFonts w:ascii="Times New Roman" w:hAnsi="Times New Roman" w:cs="Times New Roman"/>
          <w:sz w:val="24"/>
          <w:szCs w:val="24"/>
        </w:rPr>
        <w:t xml:space="preserve">Wij zullen de hier aangestipte thema’s hierna verder uitwerken langs de lijnen die we hiervoor hebben aangegeven. </w:t>
      </w:r>
      <w:r w:rsidRPr="00AB7564" w:rsidR="00D420A6">
        <w:rPr>
          <w:rFonts w:ascii="Times New Roman" w:hAnsi="Times New Roman" w:cs="Times New Roman"/>
          <w:sz w:val="24"/>
          <w:szCs w:val="24"/>
        </w:rPr>
        <w:t xml:space="preserve">De centrale vraag is wat </w:t>
      </w:r>
      <w:r w:rsidRPr="00AB7564" w:rsidR="00AC2205">
        <w:rPr>
          <w:rFonts w:ascii="Times New Roman" w:hAnsi="Times New Roman" w:cs="Times New Roman"/>
          <w:sz w:val="24"/>
          <w:szCs w:val="24"/>
        </w:rPr>
        <w:t>op de lange termijn</w:t>
      </w:r>
      <w:r w:rsidRPr="00AB7564" w:rsidR="00D82817">
        <w:rPr>
          <w:rFonts w:ascii="Times New Roman" w:hAnsi="Times New Roman" w:cs="Times New Roman"/>
          <w:sz w:val="24"/>
          <w:szCs w:val="24"/>
        </w:rPr>
        <w:t xml:space="preserve"> </w:t>
      </w:r>
      <w:r w:rsidRPr="00AB7564" w:rsidR="00AC2205">
        <w:rPr>
          <w:rFonts w:ascii="Times New Roman" w:hAnsi="Times New Roman" w:cs="Times New Roman"/>
          <w:sz w:val="24"/>
          <w:szCs w:val="24"/>
        </w:rPr>
        <w:t>de kansen en bedreigingen zijn van de financiële innovatie</w:t>
      </w:r>
      <w:r w:rsidRPr="00AB7564" w:rsidR="00BC620A">
        <w:rPr>
          <w:rFonts w:ascii="Times New Roman" w:hAnsi="Times New Roman" w:cs="Times New Roman"/>
          <w:sz w:val="24"/>
          <w:szCs w:val="24"/>
        </w:rPr>
        <w:t>s</w:t>
      </w:r>
      <w:r w:rsidRPr="00AB7564" w:rsidR="00AC2205">
        <w:rPr>
          <w:rFonts w:ascii="Times New Roman" w:hAnsi="Times New Roman" w:cs="Times New Roman"/>
          <w:sz w:val="24"/>
          <w:szCs w:val="24"/>
        </w:rPr>
        <w:t>. Ook gaan we in op de vraag of het toezicht – in de ruime zin van het woord - in voldoende mate toereikend is en of het niet noodzakelijk is om veranderingen door te voeren.</w:t>
      </w:r>
    </w:p>
    <w:p w:rsidR="00CF273B" w:rsidP="00240A3A" w:rsidRDefault="00AC2205">
      <w:pPr>
        <w:jc w:val="both"/>
        <w:rPr>
          <w:rFonts w:ascii="Times New Roman" w:hAnsi="Times New Roman" w:cs="Times New Roman"/>
          <w:sz w:val="24"/>
          <w:szCs w:val="24"/>
        </w:rPr>
      </w:pPr>
      <w:r w:rsidRPr="00AB7564">
        <w:rPr>
          <w:rFonts w:ascii="Times New Roman" w:hAnsi="Times New Roman" w:cs="Times New Roman"/>
          <w:sz w:val="24"/>
          <w:szCs w:val="24"/>
        </w:rPr>
        <w:t>Los van dit alles is het ook de vraag of de consument daadwerkelijk bereid is om gebruik te maken van alle mogelijkheden die hem geboden zullen gaan worden</w:t>
      </w:r>
      <w:r w:rsidRPr="00AB7564" w:rsidR="00524DE3">
        <w:rPr>
          <w:rFonts w:ascii="Times New Roman" w:hAnsi="Times New Roman" w:cs="Times New Roman"/>
          <w:sz w:val="24"/>
          <w:szCs w:val="24"/>
        </w:rPr>
        <w:t xml:space="preserve">. In de toekomst zullen er meer mogelijkheden </w:t>
      </w:r>
      <w:r w:rsidRPr="00AB7564" w:rsidR="00BC620A">
        <w:rPr>
          <w:rFonts w:ascii="Times New Roman" w:hAnsi="Times New Roman" w:cs="Times New Roman"/>
          <w:sz w:val="24"/>
          <w:szCs w:val="24"/>
        </w:rPr>
        <w:t xml:space="preserve">voor vele vormen van financiële dienstverlening </w:t>
      </w:r>
      <w:r w:rsidRPr="00AB7564" w:rsidR="00524DE3">
        <w:rPr>
          <w:rFonts w:ascii="Times New Roman" w:hAnsi="Times New Roman" w:cs="Times New Roman"/>
          <w:sz w:val="24"/>
          <w:szCs w:val="24"/>
        </w:rPr>
        <w:t>gaan o</w:t>
      </w:r>
      <w:r w:rsidR="001C7CF0">
        <w:rPr>
          <w:rFonts w:ascii="Times New Roman" w:hAnsi="Times New Roman" w:cs="Times New Roman"/>
          <w:sz w:val="24"/>
          <w:szCs w:val="24"/>
        </w:rPr>
        <w:t>nt</w:t>
      </w:r>
      <w:r w:rsidRPr="00AB7564" w:rsidR="00524DE3">
        <w:rPr>
          <w:rFonts w:ascii="Times New Roman" w:hAnsi="Times New Roman" w:cs="Times New Roman"/>
          <w:sz w:val="24"/>
          <w:szCs w:val="24"/>
        </w:rPr>
        <w:t>staan, maar het is de vraag of de consument die zal g</w:t>
      </w:r>
      <w:r w:rsidRPr="00AB7564" w:rsidR="005F6AB3">
        <w:rPr>
          <w:rFonts w:ascii="Times New Roman" w:hAnsi="Times New Roman" w:cs="Times New Roman"/>
          <w:sz w:val="24"/>
          <w:szCs w:val="24"/>
        </w:rPr>
        <w:t>aan benutten</w:t>
      </w:r>
      <w:r w:rsidRPr="00AB7564" w:rsidR="00C22C4C">
        <w:rPr>
          <w:rFonts w:ascii="Times New Roman" w:hAnsi="Times New Roman" w:cs="Times New Roman"/>
          <w:sz w:val="24"/>
          <w:szCs w:val="24"/>
        </w:rPr>
        <w:t xml:space="preserve">. Er kan veel, heel veel, maar het is onduidelijk of het allemaal </w:t>
      </w:r>
      <w:r w:rsidRPr="00AB7564" w:rsidR="009A7EC0">
        <w:rPr>
          <w:rFonts w:ascii="Times New Roman" w:hAnsi="Times New Roman" w:cs="Times New Roman"/>
          <w:sz w:val="24"/>
          <w:szCs w:val="24"/>
        </w:rPr>
        <w:t xml:space="preserve">echt </w:t>
      </w:r>
      <w:r w:rsidRPr="00AB7564" w:rsidR="00C22C4C">
        <w:rPr>
          <w:rFonts w:ascii="Times New Roman" w:hAnsi="Times New Roman" w:cs="Times New Roman"/>
          <w:sz w:val="24"/>
          <w:szCs w:val="24"/>
        </w:rPr>
        <w:t>gaat gebeuren.</w:t>
      </w:r>
    </w:p>
    <w:p w:rsidR="00CF273B" w:rsidP="00240A3A" w:rsidRDefault="00CF273B">
      <w:pPr>
        <w:jc w:val="both"/>
        <w:rPr>
          <w:rFonts w:ascii="Times New Roman" w:hAnsi="Times New Roman" w:cs="Times New Roman"/>
          <w:sz w:val="24"/>
          <w:szCs w:val="24"/>
        </w:rPr>
      </w:pPr>
      <w:r>
        <w:rPr>
          <w:rFonts w:ascii="Times New Roman" w:hAnsi="Times New Roman" w:cs="Times New Roman"/>
          <w:sz w:val="24"/>
          <w:szCs w:val="24"/>
        </w:rPr>
        <w:br w:type="page"/>
      </w:r>
    </w:p>
    <w:p w:rsidRPr="00CF273B" w:rsidR="00CF273B" w:rsidP="00240A3A" w:rsidRDefault="00CF273B">
      <w:pPr>
        <w:pStyle w:val="Kop1"/>
        <w:jc w:val="both"/>
        <w:rPr>
          <w:b/>
        </w:rPr>
      </w:pPr>
      <w:bookmarkStart w:name="_Toc482180966" w:id="7"/>
      <w:r w:rsidRPr="00CF273B">
        <w:lastRenderedPageBreak/>
        <w:t>Het financiële landschap 2017: bijkomen van de crisis</w:t>
      </w:r>
      <w:bookmarkEnd w:id="7"/>
    </w:p>
    <w:p w:rsidRPr="00CF273B" w:rsidR="00CF273B" w:rsidP="00240A3A" w:rsidRDefault="00CF273B">
      <w:pPr>
        <w:pStyle w:val="Kop2"/>
        <w:jc w:val="both"/>
      </w:pPr>
      <w:bookmarkStart w:name="_Toc482180967" w:id="8"/>
      <w:r w:rsidRPr="00CF273B">
        <w:t>Belangrijke ontwikkelingen sinds de financiële crisis 2008</w:t>
      </w:r>
      <w:bookmarkEnd w:id="8"/>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Sinds de crisis van 2008, </w:t>
      </w:r>
      <w:r w:rsidR="001C7CF0">
        <w:rPr>
          <w:rFonts w:ascii="Times New Roman" w:hAnsi="Times New Roman" w:cs="Times New Roman"/>
          <w:sz w:val="24"/>
          <w:szCs w:val="24"/>
        </w:rPr>
        <w:t>toen</w:t>
      </w:r>
      <w:r w:rsidRPr="00CF273B">
        <w:rPr>
          <w:rFonts w:ascii="Times New Roman" w:hAnsi="Times New Roman" w:cs="Times New Roman"/>
          <w:sz w:val="24"/>
          <w:szCs w:val="24"/>
        </w:rPr>
        <w:t xml:space="preserve"> als gevolg van de snelle groei van complexe en niet transparante financiële leningen op vastgoed in de Verenigde Staten er een mondiale financiële crisis uitbrak, stelt men, de beleidsmakers en de toezichthouders, alles in het werk om een volgende crisis te voorkomen. Dat maakt dat men nu in belangrijke mate de wereld bekijkt door de bril van deze laatste crisis. Het gevolg hiervan is toenemende regeldruk van de toezichthouders en strengere kapitaalseisen. Met deze hogere eisen beogen de toezichthouders het afwentelen van het systeemrisico op de gemeenschap </w:t>
      </w:r>
      <w:r w:rsidR="001C7CF0">
        <w:rPr>
          <w:rFonts w:ascii="Times New Roman" w:hAnsi="Times New Roman" w:cs="Times New Roman"/>
          <w:sz w:val="24"/>
          <w:szCs w:val="24"/>
        </w:rPr>
        <w:t xml:space="preserve">door financiële instellingen </w:t>
      </w:r>
      <w:r w:rsidRPr="00CF273B">
        <w:rPr>
          <w:rFonts w:ascii="Times New Roman" w:hAnsi="Times New Roman" w:cs="Times New Roman"/>
          <w:sz w:val="24"/>
          <w:szCs w:val="24"/>
        </w:rPr>
        <w:t xml:space="preserve">tegen te gaan. Dit brengt mee dat financiële aanbieders noodgedwongen risicomijdend gedrag laten zien en tegelijk met hogere kapitaals- en toezichtkosten worden geconfronteerd. Deze </w:t>
      </w:r>
      <w:r w:rsidRPr="00CF273B">
        <w:rPr>
          <w:rFonts w:ascii="Times New Roman" w:hAnsi="Times New Roman" w:cs="Times New Roman"/>
          <w:i/>
          <w:sz w:val="24"/>
          <w:szCs w:val="24"/>
        </w:rPr>
        <w:t>negatieve schaar</w:t>
      </w:r>
      <w:r w:rsidRPr="00CF273B">
        <w:rPr>
          <w:rFonts w:ascii="Times New Roman" w:hAnsi="Times New Roman" w:cs="Times New Roman"/>
          <w:sz w:val="24"/>
          <w:szCs w:val="24"/>
        </w:rPr>
        <w:t xml:space="preserve"> waarbij inkomsten omlaag</w:t>
      </w:r>
      <w:r w:rsidR="001C7CF0">
        <w:rPr>
          <w:rFonts w:ascii="Times New Roman" w:hAnsi="Times New Roman" w:cs="Times New Roman"/>
          <w:sz w:val="24"/>
          <w:szCs w:val="24"/>
        </w:rPr>
        <w:t xml:space="preserve"> </w:t>
      </w:r>
      <w:r w:rsidRPr="00CF273B">
        <w:rPr>
          <w:rFonts w:ascii="Times New Roman" w:hAnsi="Times New Roman" w:cs="Times New Roman"/>
          <w:sz w:val="24"/>
          <w:szCs w:val="24"/>
        </w:rPr>
        <w:t xml:space="preserve">gaan en kosten omhoog, beïnvloedt de </w:t>
      </w:r>
      <w:r w:rsidRPr="00CF273B">
        <w:rPr>
          <w:rFonts w:ascii="Times New Roman" w:hAnsi="Times New Roman" w:cs="Times New Roman"/>
          <w:i/>
          <w:sz w:val="24"/>
          <w:szCs w:val="24"/>
        </w:rPr>
        <w:t>cost to income</w:t>
      </w:r>
      <w:r w:rsidRPr="00CF273B">
        <w:rPr>
          <w:rFonts w:ascii="Times New Roman" w:hAnsi="Times New Roman" w:cs="Times New Roman"/>
          <w:sz w:val="24"/>
          <w:szCs w:val="24"/>
        </w:rPr>
        <w:t xml:space="preserve"> ratio in negatieve zin. Dat dwingt de financiële instellingen tot een ingrijpende heroriëntatie op hun verdienmodellen. </w:t>
      </w:r>
      <w:r w:rsidR="007A7FAB">
        <w:rPr>
          <w:rFonts w:ascii="Times New Roman" w:hAnsi="Times New Roman" w:cs="Times New Roman"/>
          <w:sz w:val="24"/>
          <w:szCs w:val="24"/>
        </w:rPr>
        <w:t xml:space="preserve">Zij kunnen steeds minder </w:t>
      </w:r>
      <w:r w:rsidR="001C7CF0">
        <w:rPr>
          <w:rFonts w:ascii="Times New Roman" w:hAnsi="Times New Roman" w:cs="Times New Roman"/>
          <w:sz w:val="24"/>
          <w:szCs w:val="24"/>
        </w:rPr>
        <w:t>(zin afmaken!)</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Daarnaast verzwaren de toezichthouders ook in andere opzichten hun eisen. Deze hebben betrekking op de inrichting van de organisatie en de bedrijfsvoering, de beheersing van de processen, de kwaliteit van het interne en externe toezicht en de houdbaarheid van de verdienmodellen. Al deze eisen leiden tot hogere kosten voor de bestaande aanbieders en bemoeilijken het toetreden van nieuwe partijen. Dat leidt tot vermindering van de concurrentie, die dan wel weer leidt tot hogere winstmarges voor de bestaande partijen.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pStyle w:val="Kop2"/>
        <w:jc w:val="both"/>
      </w:pPr>
      <w:bookmarkStart w:name="_Toc482180968" w:id="9"/>
      <w:r w:rsidRPr="00CF273B">
        <w:t>Toenemende vraag van particulieren en bedrijven wordt niet volledig beantwoord</w:t>
      </w:r>
      <w:bookmarkEnd w:id="9"/>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Er ontstaat dus een remmend effect op de financiële intermediatie nu banken strengere risicoparameters moeten hanteren bij het verlenen van krediet. Er is enerzijds meer vraag naar krediet door de aantrekkende economie, maar er is anderzijds minder krediet beschikbaar door de veranderingen in de aanbodzijde. Daarnaast verkrappen aanbieders hun productenpalet als gevolg van strengere (lees duurdere) regelgeving.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Maar er zijn meer veranderingen. Met een terugtredende overheid in de pensioenopbouw is de particulier meer en meer aangewezen op zichzelf waar het gaat om zijn inkomensvoorziening voor later. Ook hier geldt dat een toenemende potentiele vraag naar producten en oplossingen beantwoord wordt met een krimpend aanbod vanuit de bestaande financiële instellingen.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69" w:id="10"/>
      <w:r w:rsidRPr="00CF273B">
        <w:rPr>
          <w:rFonts w:ascii="Times New Roman" w:hAnsi="Times New Roman" w:cs="Times New Roman" w:eastAsiaTheme="majorEastAsia"/>
          <w:color w:val="2F5496" w:themeColor="accent1" w:themeShade="BF"/>
          <w:sz w:val="26"/>
          <w:szCs w:val="26"/>
        </w:rPr>
        <w:t>Securitisatie en des-intermediatie</w:t>
      </w:r>
      <w:bookmarkEnd w:id="10"/>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De oorspronkelijke rol van een bank is aan de ene kant geld inlenen van beleggers (inkoop) en aan de andere kant geld uitlenen aan klanten (verkoop). Daarbij beoordelen ze de kwaliteit van de debiteur en zien ze daarna toe op de naleving van de overeengekomen afspraken. In het proces van het verstrekken van de leningen verzamelen banken private, niet-openbare, informatie over hun debiteuren. Zij hebben inzicht in de risico’s van hun uitzettingen en zij beheersen deze risico’s door voortdurend informatie op te vragen en het eisen van zekerheden. Voor het aanvaarden van deze risico’s worden ze beloond in de vorm van een risicopremie. Het verwerken en beheren van private informatie is de kern van het verdienmodel van de klassieke banken.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lastRenderedPageBreak/>
        <w:t>Door de toenemende druk van kapitaaleisen en regelgeving wordt de bank gedwongen kritischer te zijn in zijn verkoopactiviteiten. In feite wordt de bank gestimuleerd zijn balans te verkorten om aan de strengere opgelegde bufferratio’s te kunnen voldoen. Dit alles om een volgende crisis te voorkomen. De verstrekte leningen aan klanten worden gebundeld en verpakt en daarna doorverkocht aan institutionele beleggers. Daarmee is de bank slechts een korte periode tegenpartij van een lening aan een klant en stapt de bank er na het verstrekken van het krediet snel tussenuit. Dit proces wordt ‘</w:t>
      </w:r>
      <w:r w:rsidRPr="00CF273B">
        <w:rPr>
          <w:rFonts w:ascii="Times New Roman" w:hAnsi="Times New Roman" w:cs="Times New Roman"/>
          <w:i/>
          <w:sz w:val="24"/>
          <w:szCs w:val="24"/>
        </w:rPr>
        <w:t>securitisatie’</w:t>
      </w:r>
      <w:r w:rsidRPr="00CF273B">
        <w:rPr>
          <w:rFonts w:ascii="Times New Roman" w:hAnsi="Times New Roman" w:cs="Times New Roman"/>
          <w:sz w:val="24"/>
          <w:szCs w:val="24"/>
        </w:rPr>
        <w:t xml:space="preserve"> genoemd. Nu de beleggers – via dit proces - rechtstreeks investeren in leningen aan bankklanten, zien we dat deze beleggers in toenemende mate de oorspronkelijke bankklanten direct gaan opzoeken. De tussenkomst van de bank wordt hiermee gepasseerd. Deze ontwikkeling wordt gekenmerkt door de term </w:t>
      </w:r>
      <w:r w:rsidRPr="00CF273B">
        <w:rPr>
          <w:rFonts w:ascii="Times New Roman" w:hAnsi="Times New Roman" w:cs="Times New Roman"/>
          <w:i/>
          <w:sz w:val="24"/>
          <w:szCs w:val="24"/>
        </w:rPr>
        <w:t>dis-intermediatie</w:t>
      </w:r>
      <w:r w:rsidRPr="00CF273B">
        <w:rPr>
          <w:rFonts w:ascii="Times New Roman" w:hAnsi="Times New Roman" w:cs="Times New Roman"/>
          <w:sz w:val="24"/>
          <w:szCs w:val="24"/>
        </w:rPr>
        <w:t xml:space="preserve">. Dat zagen we in eerste aanleg bij het verstrekken van hypotheken, maar in toenemende mate gaan grote institutionele beleggers zelf de klant opzoeken en direct leningen verstrekken. Op zich is dit niets nieuws. Van oudsher waren de institutionele beleggers actief op de onderhandse markt. Nieuw is dat er steeds meer gebruik gemaakt wordt van geavanceerde technologie om grote hoeveelheden data op een </w:t>
      </w:r>
      <w:r w:rsidR="001C7CF0">
        <w:rPr>
          <w:rFonts w:ascii="Times New Roman" w:hAnsi="Times New Roman" w:cs="Times New Roman"/>
          <w:sz w:val="24"/>
          <w:szCs w:val="24"/>
        </w:rPr>
        <w:t>ge</w:t>
      </w:r>
      <w:r w:rsidRPr="00CF273B">
        <w:rPr>
          <w:rFonts w:ascii="Times New Roman" w:hAnsi="Times New Roman" w:cs="Times New Roman"/>
          <w:sz w:val="24"/>
          <w:szCs w:val="24"/>
        </w:rPr>
        <w:t xml:space="preserve">standaardiseerde wijze te verwerken. Geldgevers kunnen door de koppeling van databestanden sneller en beter geïnformeerd worden over de ontwikkelingen bij de partijen aan wie ze vermogen verstrekt hebben,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De achtergronden van de kleinere rol van de financiële sector kom</w:t>
      </w:r>
      <w:r w:rsidR="00BB761B">
        <w:rPr>
          <w:rFonts w:ascii="Times New Roman" w:hAnsi="Times New Roman" w:cs="Times New Roman"/>
          <w:sz w:val="24"/>
          <w:szCs w:val="24"/>
        </w:rPr>
        <w:t>t</w:t>
      </w:r>
      <w:r w:rsidRPr="00CF273B">
        <w:rPr>
          <w:rFonts w:ascii="Times New Roman" w:hAnsi="Times New Roman" w:cs="Times New Roman"/>
          <w:sz w:val="24"/>
          <w:szCs w:val="24"/>
        </w:rPr>
        <w:t xml:space="preserve"> uitvoerig aan bod in het rapport van de WRR over de toekomst van financieel Nederland. Het wordt duidelijk dat er in Nederland, en eigenlijk ook in de hele </w:t>
      </w:r>
      <w:r w:rsidR="00F5117B">
        <w:rPr>
          <w:rFonts w:ascii="Times New Roman" w:hAnsi="Times New Roman" w:cs="Times New Roman"/>
          <w:sz w:val="24"/>
          <w:szCs w:val="24"/>
        </w:rPr>
        <w:t>w</w:t>
      </w:r>
      <w:r w:rsidRPr="00CF273B">
        <w:rPr>
          <w:rFonts w:ascii="Times New Roman" w:hAnsi="Times New Roman" w:cs="Times New Roman"/>
          <w:sz w:val="24"/>
          <w:szCs w:val="24"/>
        </w:rPr>
        <w:t>esterse wereld</w:t>
      </w:r>
      <w:r w:rsidR="001C7CF0">
        <w:rPr>
          <w:rFonts w:ascii="Times New Roman" w:hAnsi="Times New Roman" w:cs="Times New Roman"/>
          <w:sz w:val="24"/>
          <w:szCs w:val="24"/>
        </w:rPr>
        <w:t>,</w:t>
      </w:r>
      <w:r w:rsidRPr="00CF273B">
        <w:rPr>
          <w:rFonts w:ascii="Times New Roman" w:hAnsi="Times New Roman" w:cs="Times New Roman"/>
          <w:sz w:val="24"/>
          <w:szCs w:val="24"/>
        </w:rPr>
        <w:t xml:space="preserve"> sprake is van too much finance. Specifiek in Nederland is er sprake van een situatie waarin gezinnen enerzijds lange balansen hebben door de grote afhankelijkheid van hypothecair krediet. Anderzijds hebben de gezinnen grote pensioenvermogens. Daardoor is ons land gevoelig voor macro-economische schokken. Het beleid is er mede op gericht deze balansen korter te maken. De rol van de klassieke financiële instellingen wordt daardoor kleiner. Niet voor niets stoten de traditionele banken hun hypotheken af aan institutionele beleggers. Ook betreden de institutionele beleggers de markt voor direct lending.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70" w:id="11"/>
      <w:r w:rsidRPr="00CF273B">
        <w:rPr>
          <w:rFonts w:ascii="Times New Roman" w:hAnsi="Times New Roman" w:cs="Times New Roman" w:eastAsiaTheme="majorEastAsia"/>
          <w:color w:val="2F5496" w:themeColor="accent1" w:themeShade="BF"/>
          <w:sz w:val="26"/>
          <w:szCs w:val="26"/>
        </w:rPr>
        <w:t>Boksen met één hand op de rug gebonden</w:t>
      </w:r>
      <w:bookmarkEnd w:id="11"/>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De bestaande financiële instellingen hebben het hierdoor moeilijk. De kosten gaan omhoog door opgelegde maatregelen die een volgende crisis moeten voorkomen en de verkoop krimpt vanwege strengere leningseisen. Reorganisaties en efficiencyslagen moeten zorgen dat de winstmarges op peil blijven. Tegelijk zoeken beleggers de vroegere bankklant in toenemende mate direct op waarmee de concurrentie toeneemt. Prettige wedstrijd.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In deze wedstrijd kunnen andere spelers op he</w:t>
      </w:r>
      <w:r w:rsidR="00F5117B">
        <w:rPr>
          <w:rFonts w:ascii="Times New Roman" w:hAnsi="Times New Roman" w:cs="Times New Roman"/>
          <w:sz w:val="24"/>
          <w:szCs w:val="24"/>
        </w:rPr>
        <w:t>t</w:t>
      </w:r>
      <w:r w:rsidRPr="00CF273B">
        <w:rPr>
          <w:rFonts w:ascii="Times New Roman" w:hAnsi="Times New Roman" w:cs="Times New Roman"/>
          <w:sz w:val="24"/>
          <w:szCs w:val="24"/>
        </w:rPr>
        <w:t xml:space="preserve"> veld verschijnen. Ze kunnen op deelgebieden de bestaande spelers bedreigen met nieuwe proposities. Denk daarbij aan direct lending, crowd funding, peer to peer lending, betalen en vermogensbeheer.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71" w:id="12"/>
      <w:r w:rsidRPr="00CF273B">
        <w:rPr>
          <w:rFonts w:ascii="Times New Roman" w:hAnsi="Times New Roman" w:cs="Times New Roman" w:eastAsiaTheme="majorEastAsia"/>
          <w:color w:val="2F5496" w:themeColor="accent1" w:themeShade="BF"/>
          <w:sz w:val="26"/>
          <w:szCs w:val="26"/>
        </w:rPr>
        <w:t>Andere bril is die van de innovatie</w:t>
      </w:r>
      <w:bookmarkEnd w:id="12"/>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In de defensieve greep waar</w:t>
      </w:r>
      <w:r w:rsidR="00F5117B">
        <w:rPr>
          <w:rFonts w:ascii="Times New Roman" w:hAnsi="Times New Roman" w:cs="Times New Roman"/>
          <w:sz w:val="24"/>
          <w:szCs w:val="24"/>
        </w:rPr>
        <w:t>in</w:t>
      </w:r>
      <w:r w:rsidRPr="00CF273B">
        <w:rPr>
          <w:rFonts w:ascii="Times New Roman" w:hAnsi="Times New Roman" w:cs="Times New Roman"/>
          <w:sz w:val="24"/>
          <w:szCs w:val="24"/>
        </w:rPr>
        <w:t xml:space="preserve"> de financiële wereld zich momenteel bevindt is er weinig ruimte voor innovatie in de sector. Tegelijk stijgen de investeringen in startups de laatste jaren exponentieel en is </w:t>
      </w:r>
      <w:r w:rsidRPr="00CF273B">
        <w:rPr>
          <w:rFonts w:ascii="Times New Roman" w:hAnsi="Times New Roman" w:cs="Times New Roman"/>
          <w:i/>
          <w:sz w:val="24"/>
          <w:szCs w:val="24"/>
        </w:rPr>
        <w:t>Fintech</w:t>
      </w:r>
      <w:r w:rsidRPr="00CF273B">
        <w:rPr>
          <w:rFonts w:ascii="Times New Roman" w:hAnsi="Times New Roman" w:cs="Times New Roman"/>
          <w:sz w:val="24"/>
          <w:szCs w:val="24"/>
        </w:rPr>
        <w:t xml:space="preserve"> inmiddels een breed gedragen begrip. Veel van deze investeringen worden geïnitieerd buiten de bestaande financiële infrastructuur, We maken een paar opmerkingen om een en ander in een kader te plaatsen.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72" w:id="13"/>
      <w:r w:rsidRPr="00CF273B">
        <w:rPr>
          <w:rFonts w:ascii="Times New Roman" w:hAnsi="Times New Roman" w:cs="Times New Roman" w:eastAsiaTheme="majorEastAsia"/>
          <w:color w:val="2F5496" w:themeColor="accent1" w:themeShade="BF"/>
          <w:sz w:val="26"/>
          <w:szCs w:val="26"/>
        </w:rPr>
        <w:t>Van online naar mobile</w:t>
      </w:r>
      <w:bookmarkEnd w:id="13"/>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Veel startups op het innovatieve gebied zijn gericht op mobiele </w:t>
      </w:r>
      <w:r w:rsidR="00F5117B">
        <w:rPr>
          <w:rFonts w:ascii="Times New Roman" w:hAnsi="Times New Roman" w:cs="Times New Roman"/>
          <w:sz w:val="24"/>
          <w:szCs w:val="24"/>
        </w:rPr>
        <w:t>app-</w:t>
      </w:r>
      <w:r w:rsidRPr="00CF273B">
        <w:rPr>
          <w:rFonts w:ascii="Times New Roman" w:hAnsi="Times New Roman" w:cs="Times New Roman"/>
          <w:sz w:val="24"/>
          <w:szCs w:val="24"/>
        </w:rPr>
        <w:t xml:space="preserve">toepassingen. Een duidelijke trend na de digitale trend is </w:t>
      </w:r>
      <w:r w:rsidRPr="00CF273B">
        <w:rPr>
          <w:rFonts w:ascii="Times New Roman" w:hAnsi="Times New Roman" w:cs="Times New Roman"/>
          <w:i/>
          <w:sz w:val="24"/>
          <w:szCs w:val="24"/>
        </w:rPr>
        <w:t>mobile</w:t>
      </w:r>
      <w:r w:rsidRPr="00CF273B">
        <w:rPr>
          <w:rFonts w:ascii="Times New Roman" w:hAnsi="Times New Roman" w:cs="Times New Roman"/>
          <w:sz w:val="24"/>
          <w:szCs w:val="24"/>
        </w:rPr>
        <w:t xml:space="preserve">. Eind vorige eeuw werden klanten van direct contact via de telefoon of via de balie gedirigeerd naar de computer. Meer en meer werden de diensten online aangeboden zodat klanten met een </w:t>
      </w:r>
      <w:r w:rsidRPr="00CF273B">
        <w:rPr>
          <w:rFonts w:ascii="Times New Roman" w:hAnsi="Times New Roman" w:cs="Times New Roman"/>
          <w:i/>
          <w:sz w:val="24"/>
          <w:szCs w:val="24"/>
        </w:rPr>
        <w:t>muisklik</w:t>
      </w:r>
      <w:r w:rsidRPr="00CF273B">
        <w:rPr>
          <w:rFonts w:ascii="Times New Roman" w:hAnsi="Times New Roman" w:cs="Times New Roman"/>
          <w:sz w:val="24"/>
          <w:szCs w:val="24"/>
        </w:rPr>
        <w:t xml:space="preserve"> in hun financiële behoeften konden voorzien. De huidige trend is van online naar mobile. De </w:t>
      </w:r>
      <w:r w:rsidRPr="00CF273B">
        <w:rPr>
          <w:rFonts w:ascii="Times New Roman" w:hAnsi="Times New Roman" w:cs="Times New Roman"/>
          <w:i/>
          <w:sz w:val="24"/>
          <w:szCs w:val="24"/>
        </w:rPr>
        <w:t>muisklik</w:t>
      </w:r>
      <w:r w:rsidRPr="00CF273B">
        <w:rPr>
          <w:rFonts w:ascii="Times New Roman" w:hAnsi="Times New Roman" w:cs="Times New Roman"/>
          <w:sz w:val="24"/>
          <w:szCs w:val="24"/>
        </w:rPr>
        <w:t xml:space="preserve"> van toen wordt de </w:t>
      </w:r>
      <w:r w:rsidRPr="00CF273B">
        <w:rPr>
          <w:rFonts w:ascii="Times New Roman" w:hAnsi="Times New Roman" w:cs="Times New Roman"/>
          <w:i/>
          <w:sz w:val="24"/>
          <w:szCs w:val="24"/>
        </w:rPr>
        <w:t>swipe met de duim</w:t>
      </w:r>
      <w:r w:rsidRPr="00CF273B">
        <w:rPr>
          <w:rFonts w:ascii="Times New Roman" w:hAnsi="Times New Roman" w:cs="Times New Roman"/>
          <w:sz w:val="24"/>
          <w:szCs w:val="24"/>
        </w:rPr>
        <w:t xml:space="preserve"> van nu. Hierdoor kunnen tal van diensten op nieuwe platforms worden aangeboden.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Tussentijds: de oplopende kosten van de incumbents en de nieuwe technologische mogelijkheden maken het mogelijk dat de bestaande aanbieders op deelgebieden marktaandeel verliezen. Toch zijn deze ontwikkelingen niet revolutionair. De efficiëntie van het systeem wordt hoger en de kosten gaan omlaag. Er is een belangrijk probleem dat naar onze opvatting niet volledig opgelost wordt.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73" w:id="14"/>
      <w:r w:rsidRPr="00CF273B">
        <w:rPr>
          <w:rFonts w:ascii="Times New Roman" w:hAnsi="Times New Roman" w:cs="Times New Roman" w:eastAsiaTheme="majorEastAsia"/>
          <w:color w:val="2F5496" w:themeColor="accent1" w:themeShade="BF"/>
          <w:sz w:val="26"/>
          <w:szCs w:val="26"/>
        </w:rPr>
        <w:t>Integratie en verbinding, data</w:t>
      </w:r>
      <w:r w:rsidR="00F5117B">
        <w:rPr>
          <w:rFonts w:ascii="Times New Roman" w:hAnsi="Times New Roman" w:cs="Times New Roman" w:eastAsiaTheme="majorEastAsia"/>
          <w:color w:val="2F5496" w:themeColor="accent1" w:themeShade="BF"/>
          <w:sz w:val="26"/>
          <w:szCs w:val="26"/>
        </w:rPr>
        <w:t>-</w:t>
      </w:r>
      <w:r w:rsidRPr="00CF273B">
        <w:rPr>
          <w:rFonts w:ascii="Times New Roman" w:hAnsi="Times New Roman" w:cs="Times New Roman" w:eastAsiaTheme="majorEastAsia"/>
          <w:color w:val="2F5496" w:themeColor="accent1" w:themeShade="BF"/>
          <w:sz w:val="26"/>
          <w:szCs w:val="26"/>
        </w:rPr>
        <w:t>uitwisseling en big data</w:t>
      </w:r>
      <w:bookmarkEnd w:id="14"/>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Maar er is meer aan de hand dan alleen verhoogde efficiëntie. Door de komst van het internet wordt het ook mogelijk om tot voor kort niet</w:t>
      </w:r>
      <w:r w:rsidR="00F5117B">
        <w:rPr>
          <w:rFonts w:ascii="Times New Roman" w:hAnsi="Times New Roman" w:cs="Times New Roman"/>
          <w:sz w:val="24"/>
          <w:szCs w:val="24"/>
        </w:rPr>
        <w:t>-</w:t>
      </w:r>
      <w:r w:rsidRPr="00CF273B">
        <w:rPr>
          <w:rFonts w:ascii="Times New Roman" w:hAnsi="Times New Roman" w:cs="Times New Roman"/>
          <w:sz w:val="24"/>
          <w:szCs w:val="24"/>
        </w:rPr>
        <w:t xml:space="preserve">gekoppelde databestanden aan elkaar te verbinden. De ene financiële dienstverlener kan data van </w:t>
      </w:r>
      <w:r w:rsidR="00F5117B">
        <w:rPr>
          <w:rFonts w:ascii="Times New Roman" w:hAnsi="Times New Roman" w:cs="Times New Roman"/>
          <w:sz w:val="24"/>
          <w:szCs w:val="24"/>
        </w:rPr>
        <w:t xml:space="preserve">een </w:t>
      </w:r>
      <w:r w:rsidRPr="00CF273B">
        <w:rPr>
          <w:rFonts w:ascii="Times New Roman" w:hAnsi="Times New Roman" w:cs="Times New Roman"/>
          <w:sz w:val="24"/>
          <w:szCs w:val="24"/>
        </w:rPr>
        <w:t xml:space="preserve">andere dienstverlener gebruiken om nieuwe diensten te ontwikkelen. Daarnaast is </w:t>
      </w:r>
      <w:r w:rsidR="00F5117B">
        <w:rPr>
          <w:rFonts w:ascii="Times New Roman" w:hAnsi="Times New Roman" w:cs="Times New Roman"/>
          <w:sz w:val="24"/>
          <w:szCs w:val="24"/>
        </w:rPr>
        <w:t xml:space="preserve">er </w:t>
      </w:r>
      <w:r w:rsidRPr="00CF273B">
        <w:rPr>
          <w:rFonts w:ascii="Times New Roman" w:hAnsi="Times New Roman" w:cs="Times New Roman"/>
          <w:sz w:val="24"/>
          <w:szCs w:val="24"/>
        </w:rPr>
        <w:t xml:space="preserve">sprake van nog een andere ontwikkeling als gevolg van nieuwe technologie. Door gebruik te maken van het internet geeft de consument waardevolle informatie vrij over zijn persoonlijke (financiële) leven. Hierdoor kunnen dienstverleners inzicht krijgen in het handelen en de voorkeuren van de consument. In beginsel is er door de uitvoerende partij mogelijk inzicht te krijgen in de informatie van een klant die zich bij een andere financiële dienstverlener bevindt. Op deze manier wordt het mogelijk data te poolen. Er is dus sprake van interconnectie van data. Door de verbinding te leggen tussen verschillende databronnen kunnen dienstverleners nieuwe producten aanbieden dan wel bestaande producten beter laten functioneren. Dit geldt uiteraard niet alleen voor financiële dienstverleners. Ook andere bedrijven, zoals retailers, communicatiebedrijven en internetproviders beschikken over </w:t>
      </w:r>
      <w:r w:rsidR="0040538D">
        <w:rPr>
          <w:rFonts w:ascii="Times New Roman" w:hAnsi="Times New Roman" w:cs="Times New Roman"/>
          <w:sz w:val="24"/>
          <w:szCs w:val="24"/>
        </w:rPr>
        <w:t xml:space="preserve">grote databestanden die ze kunnen inzetten om de klanten te profileren en te benaderen met </w:t>
      </w:r>
      <w:r w:rsidR="000E016E">
        <w:rPr>
          <w:rFonts w:ascii="Times New Roman" w:hAnsi="Times New Roman" w:cs="Times New Roman"/>
          <w:sz w:val="24"/>
          <w:szCs w:val="24"/>
        </w:rPr>
        <w:t>producten en diensten.</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De laatste belangrijke ontwikkeling is dat de data uit verschillende bronnen met behulp van algoritmen worden geanalyseerd. Hierdoor kan men een klant vanuit verschillende perspectieven in beeld brengen en inzicht krijgen in zijn voorkeuren, gedrag en risico’s. Hierdoor kunnen aanbieders niet alleen de klant benader</w:t>
      </w:r>
      <w:r w:rsidR="00F5117B">
        <w:rPr>
          <w:rFonts w:ascii="Times New Roman" w:hAnsi="Times New Roman" w:cs="Times New Roman"/>
          <w:sz w:val="24"/>
          <w:szCs w:val="24"/>
        </w:rPr>
        <w:t>en</w:t>
      </w:r>
      <w:r w:rsidRPr="00CF273B">
        <w:rPr>
          <w:rFonts w:ascii="Times New Roman" w:hAnsi="Times New Roman" w:cs="Times New Roman"/>
          <w:sz w:val="24"/>
          <w:szCs w:val="24"/>
        </w:rPr>
        <w:t xml:space="preserve"> met commerciële proposities, ze zijn ook steeds beter in staat om zijn gedrag te monitoren en zijn risico’s in kaart te brengen. Hierdoor wordt het speelveld verder vergroot: er kunnen compleet nieuwe diensten ontstaan die eerder nog niet beschikbaar waren. </w:t>
      </w:r>
    </w:p>
    <w:p w:rsidRPr="00CF273B" w:rsidR="00CF273B" w:rsidP="00240A3A" w:rsidRDefault="00CF273B">
      <w:pPr>
        <w:jc w:val="both"/>
        <w:rPr>
          <w:rFonts w:ascii="Times New Roman" w:hAnsi="Times New Roman" w:cs="Times New Roman"/>
          <w:sz w:val="24"/>
          <w:szCs w:val="24"/>
        </w:rPr>
      </w:pPr>
    </w:p>
    <w:p w:rsidRPr="00CF273B" w:rsidR="00CF273B" w:rsidP="00240A3A" w:rsidRDefault="00CF273B">
      <w:pPr>
        <w:keepNext/>
        <w:keepLines/>
        <w:numPr>
          <w:ilvl w:val="1"/>
          <w:numId w:val="2"/>
        </w:numPr>
        <w:spacing w:before="40"/>
        <w:jc w:val="both"/>
        <w:outlineLvl w:val="1"/>
        <w:rPr>
          <w:rFonts w:ascii="Times New Roman" w:hAnsi="Times New Roman" w:cs="Times New Roman" w:eastAsiaTheme="majorEastAsia"/>
          <w:color w:val="2F5496" w:themeColor="accent1" w:themeShade="BF"/>
          <w:sz w:val="26"/>
          <w:szCs w:val="26"/>
        </w:rPr>
      </w:pPr>
      <w:bookmarkStart w:name="_Toc482180974" w:id="15"/>
      <w:r w:rsidRPr="00CF273B">
        <w:rPr>
          <w:rFonts w:ascii="Times New Roman" w:hAnsi="Times New Roman" w:cs="Times New Roman" w:eastAsiaTheme="majorEastAsia"/>
          <w:color w:val="2F5496" w:themeColor="accent1" w:themeShade="BF"/>
          <w:sz w:val="26"/>
          <w:szCs w:val="26"/>
        </w:rPr>
        <w:t>Toekomstig profiel van dienstverlener is niet alleen IT</w:t>
      </w:r>
      <w:bookmarkEnd w:id="15"/>
      <w:r w:rsidRPr="00CF273B">
        <w:rPr>
          <w:rFonts w:ascii="Times New Roman" w:hAnsi="Times New Roman" w:cs="Times New Roman" w:eastAsiaTheme="majorEastAsia"/>
          <w:color w:val="2F5496" w:themeColor="accent1" w:themeShade="BF"/>
          <w:sz w:val="26"/>
          <w:szCs w:val="26"/>
        </w:rPr>
        <w:t xml:space="preserve">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Als gevolg van de verschuiving in de markt als gevolg van de hierboven beschreven ontwikkelingen</w:t>
      </w:r>
      <w:r w:rsidR="00F5117B">
        <w:rPr>
          <w:rFonts w:ascii="Times New Roman" w:hAnsi="Times New Roman" w:cs="Times New Roman"/>
          <w:sz w:val="24"/>
          <w:szCs w:val="24"/>
        </w:rPr>
        <w:t>,</w:t>
      </w:r>
      <w:r w:rsidRPr="00CF273B">
        <w:rPr>
          <w:rFonts w:ascii="Times New Roman" w:hAnsi="Times New Roman" w:cs="Times New Roman"/>
          <w:sz w:val="24"/>
          <w:szCs w:val="24"/>
        </w:rPr>
        <w:t xml:space="preserve"> verwachten wij dat de financiële dienstverlener van de toekomst bestaat uit aanbieders die een belangrijk IT-component met zich meedragen en in bepaalde opzichten ook </w:t>
      </w:r>
      <w:r w:rsidRPr="00CF273B">
        <w:rPr>
          <w:rFonts w:ascii="Times New Roman" w:hAnsi="Times New Roman" w:cs="Times New Roman"/>
          <w:i/>
          <w:sz w:val="24"/>
          <w:szCs w:val="24"/>
        </w:rPr>
        <w:t>dis</w:t>
      </w:r>
      <w:r w:rsidRPr="00CF273B">
        <w:rPr>
          <w:rFonts w:ascii="Times New Roman" w:hAnsi="Times New Roman" w:cs="Times New Roman"/>
          <w:i/>
          <w:sz w:val="24"/>
          <w:szCs w:val="24"/>
        </w:rPr>
        <w:lastRenderedPageBreak/>
        <w:t>ruptive</w:t>
      </w:r>
      <w:r w:rsidRPr="00CF273B">
        <w:rPr>
          <w:rFonts w:ascii="Times New Roman" w:hAnsi="Times New Roman" w:cs="Times New Roman"/>
          <w:sz w:val="24"/>
          <w:szCs w:val="24"/>
        </w:rPr>
        <w:t xml:space="preserve"> zijn. Bestaande financiële instellingen zullen zich moeten transformeren naar dit toekomstige profiel. Daarnaast zullen bestaande niet-financiële grote spelers hun eerste stappen gaan zetten in deze markt. Bedrijven als Google, Apple en Facebook zijn duidelijke kanshebbers, maar dichter bij huis kunnen we ook denken aan KPN, Ahold of Randstad en dergelijke spelers. Waar het om gaat is dat deze spelers inzicht hebben in het gedrag en </w:t>
      </w:r>
      <w:r w:rsidR="00F5117B">
        <w:rPr>
          <w:rFonts w:ascii="Times New Roman" w:hAnsi="Times New Roman" w:cs="Times New Roman"/>
          <w:sz w:val="24"/>
          <w:szCs w:val="24"/>
        </w:rPr>
        <w:t xml:space="preserve">de </w:t>
      </w:r>
      <w:r w:rsidRPr="00CF273B">
        <w:rPr>
          <w:rFonts w:ascii="Times New Roman" w:hAnsi="Times New Roman" w:cs="Times New Roman"/>
          <w:sz w:val="24"/>
          <w:szCs w:val="24"/>
        </w:rPr>
        <w:t xml:space="preserve">voorkeuren van klanten. Zij kunnen data uit diverse bronnen aggregeren en op basis van algoritmen verwerken.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 xml:space="preserve">De waardepropositie van financiële dienstverleners verandert door deze ontwikkelingen. De traditionele dienstverlener voorziet in de bestaande behoefte van </w:t>
      </w:r>
      <w:r w:rsidR="00F5117B">
        <w:rPr>
          <w:rFonts w:ascii="Times New Roman" w:hAnsi="Times New Roman" w:cs="Times New Roman"/>
          <w:sz w:val="24"/>
          <w:szCs w:val="24"/>
        </w:rPr>
        <w:t>e</w:t>
      </w:r>
      <w:r w:rsidRPr="00CF273B">
        <w:rPr>
          <w:rFonts w:ascii="Times New Roman" w:hAnsi="Times New Roman" w:cs="Times New Roman"/>
          <w:sz w:val="24"/>
          <w:szCs w:val="24"/>
        </w:rPr>
        <w:t xml:space="preserve">en klant. Denk daarbij aan het verstrekken van kredieten, vermogensbeheer en betalingsverkeer. De dienstverlener nieuwe stijl schept waarde door datastromen te koppelen en op basis van de losse data nieuwe inzichten </w:t>
      </w:r>
      <w:r w:rsidR="00681A17">
        <w:rPr>
          <w:rFonts w:ascii="Times New Roman" w:hAnsi="Times New Roman" w:cs="Times New Roman"/>
          <w:sz w:val="24"/>
          <w:szCs w:val="24"/>
        </w:rPr>
        <w:t xml:space="preserve">met betrekking tot de klant </w:t>
      </w:r>
      <w:r w:rsidRPr="00CF273B">
        <w:rPr>
          <w:rFonts w:ascii="Times New Roman" w:hAnsi="Times New Roman" w:cs="Times New Roman"/>
          <w:sz w:val="24"/>
          <w:szCs w:val="24"/>
        </w:rPr>
        <w:t xml:space="preserve">te formuleren en </w:t>
      </w:r>
      <w:r w:rsidR="00681A17">
        <w:rPr>
          <w:rFonts w:ascii="Times New Roman" w:hAnsi="Times New Roman" w:cs="Times New Roman"/>
          <w:sz w:val="24"/>
          <w:szCs w:val="24"/>
        </w:rPr>
        <w:t xml:space="preserve">hem </w:t>
      </w:r>
      <w:r w:rsidRPr="00CF273B">
        <w:rPr>
          <w:rFonts w:ascii="Times New Roman" w:hAnsi="Times New Roman" w:cs="Times New Roman"/>
          <w:sz w:val="24"/>
          <w:szCs w:val="24"/>
        </w:rPr>
        <w:t xml:space="preserve">daarmee te faciliteren. </w:t>
      </w:r>
    </w:p>
    <w:p w:rsidRPr="00CF273B" w:rsidR="00CF273B" w:rsidP="00240A3A" w:rsidRDefault="00CF273B">
      <w:pPr>
        <w:jc w:val="both"/>
        <w:rPr>
          <w:rFonts w:ascii="Times New Roman" w:hAnsi="Times New Roman" w:cs="Times New Roman"/>
          <w:sz w:val="24"/>
          <w:szCs w:val="24"/>
        </w:rPr>
      </w:pPr>
      <w:r w:rsidRPr="00CF273B">
        <w:rPr>
          <w:rFonts w:ascii="Times New Roman" w:hAnsi="Times New Roman" w:cs="Times New Roman"/>
          <w:sz w:val="24"/>
          <w:szCs w:val="24"/>
        </w:rPr>
        <w:t>Over de kansen en bedreigingen van financiële innovatie is een brede discussie gaande. Er zijn partijen die van mening zijn dat de bestaande financiële instellingen – en dan vooral de incumbents – hun bestaande positie zullen zien afbrokkelen en dat zij mogelijk zullen gaan verdwijnen. Andere partijen zijn van mening dat het landschap van financiële dienstverleners weliswaar ingrijpend zal veranderen</w:t>
      </w:r>
      <w:r w:rsidR="00F5117B">
        <w:rPr>
          <w:rFonts w:ascii="Times New Roman" w:hAnsi="Times New Roman" w:cs="Times New Roman"/>
          <w:sz w:val="24"/>
          <w:szCs w:val="24"/>
        </w:rPr>
        <w:t>,</w:t>
      </w:r>
      <w:r w:rsidRPr="00CF273B">
        <w:rPr>
          <w:rFonts w:ascii="Times New Roman" w:hAnsi="Times New Roman" w:cs="Times New Roman"/>
          <w:sz w:val="24"/>
          <w:szCs w:val="24"/>
        </w:rPr>
        <w:t xml:space="preserve"> maar dat hun kernactiviteiten zullen blijven bestaan. Die kernactiviteiten zijn gebaseerd op private informatie en het onderhouden van relaties. Het is de vraag of nieuwe verdienmodellen in staat zijn de bestaande geheel of</w:t>
      </w:r>
      <w:r w:rsidR="00BB761B">
        <w:rPr>
          <w:rFonts w:ascii="Times New Roman" w:hAnsi="Times New Roman" w:cs="Times New Roman"/>
          <w:sz w:val="24"/>
          <w:szCs w:val="24"/>
        </w:rPr>
        <w:t xml:space="preserve"> </w:t>
      </w:r>
      <w:r w:rsidRPr="00CF273B">
        <w:rPr>
          <w:rFonts w:ascii="Times New Roman" w:hAnsi="Times New Roman" w:cs="Times New Roman"/>
          <w:sz w:val="24"/>
          <w:szCs w:val="24"/>
        </w:rPr>
        <w:t>gedeeltelijk te vervangen.</w:t>
      </w:r>
      <w:r w:rsidR="000E016E">
        <w:rPr>
          <w:rFonts w:ascii="Times New Roman" w:hAnsi="Times New Roman" w:cs="Times New Roman"/>
          <w:sz w:val="24"/>
          <w:szCs w:val="24"/>
        </w:rPr>
        <w:t xml:space="preserve"> </w:t>
      </w:r>
      <w:r w:rsidR="00F5117B">
        <w:rPr>
          <w:rFonts w:ascii="Times New Roman" w:hAnsi="Times New Roman" w:cs="Times New Roman"/>
          <w:sz w:val="24"/>
          <w:szCs w:val="24"/>
        </w:rPr>
        <w:t>B</w:t>
      </w:r>
      <w:r w:rsidR="000E016E">
        <w:rPr>
          <w:rFonts w:ascii="Times New Roman" w:hAnsi="Times New Roman" w:cs="Times New Roman"/>
          <w:sz w:val="24"/>
          <w:szCs w:val="24"/>
        </w:rPr>
        <w:t xml:space="preserve">estaande aanbieders hebben nog steeds een strategische voorsprong: zij bezitten zowel harde als zachte private informatie over de klant en zij zijn in staat om de nadelige gevolgen van ongelijk verdeelde informatie deels weg te nemen. </w:t>
      </w:r>
    </w:p>
    <w:p w:rsidRPr="00AB7564" w:rsidR="00CF273B" w:rsidP="00240A3A" w:rsidRDefault="00CF273B">
      <w:pPr>
        <w:jc w:val="both"/>
        <w:rPr>
          <w:rFonts w:ascii="Times New Roman" w:hAnsi="Times New Roman" w:cs="Times New Roman"/>
          <w:sz w:val="24"/>
          <w:szCs w:val="24"/>
        </w:rPr>
      </w:pPr>
    </w:p>
    <w:p w:rsidRPr="00AB7564" w:rsidR="00CA7060" w:rsidP="00240A3A" w:rsidRDefault="00CA7060">
      <w:pPr>
        <w:jc w:val="both"/>
        <w:rPr>
          <w:rFonts w:ascii="Times New Roman" w:hAnsi="Times New Roman" w:cs="Times New Roman"/>
          <w:sz w:val="24"/>
          <w:szCs w:val="24"/>
        </w:rPr>
      </w:pPr>
      <w:r w:rsidRPr="00AB7564">
        <w:rPr>
          <w:rFonts w:ascii="Times New Roman" w:hAnsi="Times New Roman" w:cs="Times New Roman"/>
          <w:sz w:val="24"/>
          <w:szCs w:val="24"/>
        </w:rPr>
        <w:br w:type="page"/>
      </w:r>
    </w:p>
    <w:p w:rsidRPr="00AB7564" w:rsidR="00AC2205" w:rsidP="00240A3A" w:rsidRDefault="00AC2205">
      <w:pPr>
        <w:jc w:val="both"/>
        <w:rPr>
          <w:rFonts w:ascii="Times New Roman" w:hAnsi="Times New Roman" w:cs="Times New Roman"/>
          <w:sz w:val="24"/>
          <w:szCs w:val="24"/>
        </w:rPr>
      </w:pPr>
    </w:p>
    <w:p w:rsidRPr="00AB7564" w:rsidR="00212D45" w:rsidP="00240A3A" w:rsidRDefault="00212D45">
      <w:pPr>
        <w:pStyle w:val="Kop1"/>
        <w:jc w:val="both"/>
      </w:pPr>
      <w:bookmarkStart w:name="_Toc482180975" w:id="16"/>
      <w:r w:rsidRPr="00AB7564">
        <w:t>De verdienmodellen van financiële instellingen</w:t>
      </w:r>
      <w:bookmarkEnd w:id="16"/>
    </w:p>
    <w:p w:rsidRPr="00AB7564" w:rsidR="009B6CF1" w:rsidP="00240A3A" w:rsidRDefault="009B6CF1">
      <w:pPr>
        <w:pStyle w:val="Kop2"/>
        <w:jc w:val="both"/>
      </w:pPr>
      <w:bookmarkStart w:name="_Toc482180976" w:id="17"/>
      <w:r w:rsidRPr="00AB7564">
        <w:t>Vooraf</w:t>
      </w:r>
      <w:bookmarkEnd w:id="17"/>
    </w:p>
    <w:p w:rsidRPr="00AB7564" w:rsidR="00212D45" w:rsidP="00240A3A" w:rsidRDefault="00212D45">
      <w:pPr>
        <w:contextualSpacing/>
        <w:jc w:val="both"/>
        <w:rPr>
          <w:rFonts w:ascii="Times New Roman" w:hAnsi="Times New Roman" w:cs="Times New Roman"/>
          <w:sz w:val="24"/>
          <w:szCs w:val="24"/>
        </w:rPr>
      </w:pPr>
      <w:r w:rsidRPr="00AB7564">
        <w:rPr>
          <w:rFonts w:ascii="Times New Roman" w:hAnsi="Times New Roman" w:cs="Times New Roman"/>
          <w:sz w:val="24"/>
          <w:szCs w:val="24"/>
        </w:rPr>
        <w:t>In deze paragraaf</w:t>
      </w:r>
      <w:r w:rsidRPr="00AB7564" w:rsidR="00C45712">
        <w:rPr>
          <w:rFonts w:ascii="Times New Roman" w:hAnsi="Times New Roman" w:cs="Times New Roman"/>
          <w:sz w:val="24"/>
          <w:szCs w:val="24"/>
        </w:rPr>
        <w:t xml:space="preserve"> gaan we</w:t>
      </w:r>
      <w:r w:rsidR="00AB7564">
        <w:rPr>
          <w:rFonts w:ascii="Times New Roman" w:hAnsi="Times New Roman" w:cs="Times New Roman"/>
          <w:sz w:val="24"/>
          <w:szCs w:val="24"/>
        </w:rPr>
        <w:t xml:space="preserve"> kort</w:t>
      </w:r>
      <w:r w:rsidRPr="00AB7564" w:rsidR="00C45712">
        <w:rPr>
          <w:rFonts w:ascii="Times New Roman" w:hAnsi="Times New Roman" w:cs="Times New Roman"/>
          <w:sz w:val="24"/>
          <w:szCs w:val="24"/>
        </w:rPr>
        <w:t xml:space="preserve"> in op de verdienmodellen van financiële instellingen. Het klassieke verdienmodel </w:t>
      </w:r>
      <w:r w:rsidR="00861B90">
        <w:rPr>
          <w:rFonts w:ascii="Times New Roman" w:hAnsi="Times New Roman" w:cs="Times New Roman"/>
          <w:sz w:val="24"/>
          <w:szCs w:val="24"/>
        </w:rPr>
        <w:t xml:space="preserve">van financiële instellingen </w:t>
      </w:r>
      <w:r w:rsidRPr="00AB7564" w:rsidR="00C45712">
        <w:rPr>
          <w:rFonts w:ascii="Times New Roman" w:hAnsi="Times New Roman" w:cs="Times New Roman"/>
          <w:sz w:val="24"/>
          <w:szCs w:val="24"/>
        </w:rPr>
        <w:t>is dat van het wegnemen van de nadelige gevolgen van ongelijk verdeelde informatie en verlaging van agency kosten.</w:t>
      </w:r>
      <w:r w:rsidRPr="00AB7564" w:rsidR="00D82817">
        <w:rPr>
          <w:rFonts w:ascii="Times New Roman" w:hAnsi="Times New Roman" w:cs="Times New Roman"/>
          <w:sz w:val="24"/>
          <w:szCs w:val="24"/>
        </w:rPr>
        <w:t xml:space="preserve"> </w:t>
      </w:r>
      <w:r w:rsidRPr="00AB7564" w:rsidR="00C45712">
        <w:rPr>
          <w:rFonts w:ascii="Times New Roman" w:hAnsi="Times New Roman" w:cs="Times New Roman"/>
          <w:sz w:val="24"/>
          <w:szCs w:val="24"/>
        </w:rPr>
        <w:t>Dit verdienmodel sta</w:t>
      </w:r>
      <w:r w:rsidR="00861B90">
        <w:rPr>
          <w:rFonts w:ascii="Times New Roman" w:hAnsi="Times New Roman" w:cs="Times New Roman"/>
          <w:sz w:val="24"/>
          <w:szCs w:val="24"/>
        </w:rPr>
        <w:t>at onder druk door regelgeving e</w:t>
      </w:r>
      <w:r w:rsidRPr="00AB7564" w:rsidR="00C45712">
        <w:rPr>
          <w:rFonts w:ascii="Times New Roman" w:hAnsi="Times New Roman" w:cs="Times New Roman"/>
          <w:sz w:val="24"/>
          <w:szCs w:val="24"/>
        </w:rPr>
        <w:t xml:space="preserve">n innovatie. </w:t>
      </w:r>
    </w:p>
    <w:p w:rsidR="00C45712" w:rsidP="00240A3A" w:rsidRDefault="00C45712">
      <w:pPr>
        <w:contextualSpacing/>
        <w:jc w:val="both"/>
        <w:rPr>
          <w:rFonts w:ascii="Times New Roman" w:hAnsi="Times New Roman" w:cs="Times New Roman"/>
          <w:sz w:val="24"/>
          <w:szCs w:val="24"/>
        </w:rPr>
      </w:pPr>
      <w:r w:rsidRPr="00AB7564">
        <w:rPr>
          <w:rFonts w:ascii="Times New Roman" w:hAnsi="Times New Roman" w:cs="Times New Roman"/>
          <w:sz w:val="24"/>
          <w:szCs w:val="24"/>
        </w:rPr>
        <w:t xml:space="preserve">Dit verdienmodel krijgt een nieuwe dimensie als partijen private informatie met elkaar gaan delen. Hierdoor kunnen de agency kosten verlaagd worden. </w:t>
      </w:r>
      <w:r w:rsidRPr="00AB7564" w:rsidR="009B6CF1">
        <w:rPr>
          <w:rFonts w:ascii="Times New Roman" w:hAnsi="Times New Roman" w:cs="Times New Roman"/>
          <w:sz w:val="24"/>
          <w:szCs w:val="24"/>
        </w:rPr>
        <w:t xml:space="preserve">Het is ook mogelijk dat aanbieders de beschikbare data van een klant verrijken op basis van analyses en op basis hiervan – al of niet met gebruikmaking van data uit andere bronnen </w:t>
      </w:r>
      <w:r w:rsidR="00F5117B">
        <w:rPr>
          <w:rFonts w:ascii="Times New Roman" w:hAnsi="Times New Roman" w:cs="Times New Roman"/>
          <w:sz w:val="24"/>
          <w:szCs w:val="24"/>
        </w:rPr>
        <w:t xml:space="preserve">- </w:t>
      </w:r>
      <w:r w:rsidRPr="00AB7564" w:rsidR="009B6CF1">
        <w:rPr>
          <w:rFonts w:ascii="Times New Roman" w:hAnsi="Times New Roman" w:cs="Times New Roman"/>
          <w:sz w:val="24"/>
          <w:szCs w:val="24"/>
        </w:rPr>
        <w:t>de cliënt een propositie doen.</w:t>
      </w:r>
      <w:r w:rsidRPr="00AB7564" w:rsidR="00D82817">
        <w:rPr>
          <w:rFonts w:ascii="Times New Roman" w:hAnsi="Times New Roman" w:cs="Times New Roman"/>
          <w:sz w:val="24"/>
          <w:szCs w:val="24"/>
        </w:rPr>
        <w:t xml:space="preserve"> </w:t>
      </w:r>
    </w:p>
    <w:p w:rsidR="00681A17" w:rsidP="00240A3A" w:rsidRDefault="00681A17">
      <w:pPr>
        <w:contextualSpacing/>
        <w:jc w:val="both"/>
        <w:rPr>
          <w:rFonts w:ascii="Times New Roman" w:hAnsi="Times New Roman" w:cs="Times New Roman"/>
          <w:sz w:val="24"/>
          <w:szCs w:val="24"/>
        </w:rPr>
      </w:pPr>
    </w:p>
    <w:p w:rsidRPr="00AB7564" w:rsidR="009B6CF1" w:rsidP="00240A3A" w:rsidRDefault="009B6CF1">
      <w:pPr>
        <w:pStyle w:val="Kop2"/>
        <w:ind w:left="144" w:firstLine="0"/>
        <w:contextualSpacing/>
        <w:jc w:val="both"/>
        <w:rPr>
          <w:rFonts w:ascii="Times New Roman" w:hAnsi="Times New Roman" w:cs="Times New Roman"/>
        </w:rPr>
      </w:pPr>
      <w:bookmarkStart w:name="_Toc482180977" w:id="18"/>
      <w:r w:rsidRPr="00AB7564">
        <w:rPr>
          <w:rFonts w:ascii="Times New Roman" w:hAnsi="Times New Roman" w:cs="Times New Roman"/>
        </w:rPr>
        <w:t>Het klassieke verdienmodel</w:t>
      </w:r>
      <w:bookmarkEnd w:id="18"/>
    </w:p>
    <w:p w:rsidRPr="00AB7564" w:rsidR="00212D45" w:rsidP="00240A3A" w:rsidRDefault="00212D45">
      <w:pPr>
        <w:contextualSpacing/>
        <w:jc w:val="both"/>
        <w:rPr>
          <w:rFonts w:ascii="Times New Roman" w:hAnsi="Times New Roman" w:cs="Times New Roman"/>
          <w:sz w:val="24"/>
          <w:szCs w:val="24"/>
        </w:rPr>
      </w:pPr>
      <w:r w:rsidRPr="00AB7564">
        <w:rPr>
          <w:rFonts w:ascii="Times New Roman" w:hAnsi="Times New Roman" w:cs="Times New Roman"/>
          <w:sz w:val="24"/>
          <w:szCs w:val="24"/>
        </w:rPr>
        <w:t>Financiële instellingen vervullen een belangrijke rol bij het wegnemen van de gevolgen van het ongelijk verdeeld zijn van informatie bij markpartijen. Het meest prominent komt dit naar voren bij kredietverlening. Het is voor individuele spaarders niet mogelijk om tegen aanvaardbare kosten vast te stellen wat de kwaliteit is van de door investeerders aangeboden investeringsprojecten. Financiële instellingen zijn niet alleen gespecialiseerd in het beoordelen van de risico’s van projecten, zij kunnen dit ook namens een goot aantal crediteure</w:t>
      </w:r>
      <w:r w:rsidRPr="00AB7564" w:rsidR="009B6CF1">
        <w:rPr>
          <w:rFonts w:ascii="Times New Roman" w:hAnsi="Times New Roman" w:cs="Times New Roman"/>
          <w:sz w:val="24"/>
          <w:szCs w:val="24"/>
        </w:rPr>
        <w:t>n doen. Daardoor realiseren zij</w:t>
      </w:r>
      <w:r w:rsidRPr="00AB7564">
        <w:rPr>
          <w:rFonts w:ascii="Times New Roman" w:hAnsi="Times New Roman" w:cs="Times New Roman"/>
          <w:sz w:val="24"/>
          <w:szCs w:val="24"/>
        </w:rPr>
        <w:t xml:space="preserve"> schaalvoordelen bij het verschaffen van kredieten. Zij profiteren daarnaast ook van schaalvoordelen bij het opbouwen van een portefeuille. Zij kunnen namelijk hun uit te zetten vermogen over een groot aantal individuele debiteuren spreiden waardoor zij hun risico’s kunnen </w:t>
      </w:r>
      <w:r w:rsidRPr="00AB7564" w:rsidR="00D020C7">
        <w:rPr>
          <w:rFonts w:ascii="Times New Roman" w:hAnsi="Times New Roman" w:cs="Times New Roman"/>
          <w:sz w:val="24"/>
          <w:szCs w:val="24"/>
        </w:rPr>
        <w:t>verlagen.</w:t>
      </w:r>
      <w:r w:rsidRPr="00AB7564">
        <w:rPr>
          <w:rFonts w:ascii="Times New Roman" w:hAnsi="Times New Roman" w:cs="Times New Roman"/>
          <w:sz w:val="24"/>
          <w:szCs w:val="24"/>
        </w:rPr>
        <w:t xml:space="preserve"> Verder zijn banken in staat hun debiteuren nauwlettend te volgen en zo nodig corrigerende maatregelen te nemen indien de klant niet volledig aan zijn verplichtingen kan voldoen. De banken lossen daarmee ook het agency-probleem</w:t>
      </w:r>
      <w:r w:rsidR="00F5117B">
        <w:rPr>
          <w:rFonts w:ascii="Times New Roman" w:hAnsi="Times New Roman" w:cs="Times New Roman"/>
          <w:sz w:val="24"/>
          <w:szCs w:val="24"/>
        </w:rPr>
        <w:t>,</w:t>
      </w:r>
      <w:r w:rsidRPr="00AB7564">
        <w:rPr>
          <w:rFonts w:ascii="Times New Roman" w:hAnsi="Times New Roman" w:cs="Times New Roman"/>
          <w:sz w:val="24"/>
          <w:szCs w:val="24"/>
        </w:rPr>
        <w:t xml:space="preserve"> dat tussen geldgevers en geldnemers bestaat</w:t>
      </w:r>
      <w:r w:rsidR="00F5117B">
        <w:rPr>
          <w:rFonts w:ascii="Times New Roman" w:hAnsi="Times New Roman" w:cs="Times New Roman"/>
          <w:sz w:val="24"/>
          <w:szCs w:val="24"/>
        </w:rPr>
        <w:t>,</w:t>
      </w:r>
      <w:r w:rsidRPr="00AB7564">
        <w:rPr>
          <w:rFonts w:ascii="Times New Roman" w:hAnsi="Times New Roman" w:cs="Times New Roman"/>
          <w:sz w:val="24"/>
          <w:szCs w:val="24"/>
        </w:rPr>
        <w:t xml:space="preserve"> op. </w:t>
      </w:r>
    </w:p>
    <w:p w:rsidRPr="00AB7564" w:rsidR="00212D45"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t>Een belangrijk aspect van deze vorm van financiële dienstverlening is</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dat de instellingen een dienstverlening kunnen bieden in de vorm van termijntransformatie. Banken kunnen kortlopende vorderingen op henzelf omzetten in langlopende investeringen in hun debiteuren. Zij kunnen op basis van een portefeuille van leningen die individueel</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niet liquide zijn</w:t>
      </w:r>
      <w:r w:rsidR="00F5117B">
        <w:rPr>
          <w:rFonts w:ascii="Times New Roman" w:hAnsi="Times New Roman" w:cs="Times New Roman"/>
          <w:sz w:val="24"/>
          <w:szCs w:val="24"/>
        </w:rPr>
        <w:t>,</w:t>
      </w:r>
      <w:r w:rsidRPr="00AB7564">
        <w:rPr>
          <w:rFonts w:ascii="Times New Roman" w:hAnsi="Times New Roman" w:cs="Times New Roman"/>
          <w:sz w:val="24"/>
          <w:szCs w:val="24"/>
        </w:rPr>
        <w:t xml:space="preserve"> hun crediteuren toegang geven tot volledig liquide tegoeden. </w:t>
      </w:r>
    </w:p>
    <w:p w:rsidRPr="00AB7564" w:rsidR="00616053" w:rsidP="00240A3A" w:rsidRDefault="00616053">
      <w:pPr>
        <w:jc w:val="both"/>
        <w:rPr>
          <w:rFonts w:ascii="Times New Roman" w:hAnsi="Times New Roman" w:cs="Times New Roman"/>
          <w:sz w:val="24"/>
          <w:szCs w:val="24"/>
        </w:rPr>
      </w:pPr>
      <w:r w:rsidRPr="00AB7564">
        <w:rPr>
          <w:rFonts w:ascii="Times New Roman" w:hAnsi="Times New Roman" w:cs="Times New Roman"/>
          <w:sz w:val="24"/>
          <w:szCs w:val="24"/>
        </w:rPr>
        <w:t>Een ander aspect van deze vorm van</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 xml:space="preserve">dienstverlening is </w:t>
      </w:r>
      <w:r w:rsidRPr="00AB7564" w:rsidR="00A26A24">
        <w:rPr>
          <w:rFonts w:ascii="Times New Roman" w:hAnsi="Times New Roman" w:cs="Times New Roman"/>
          <w:sz w:val="24"/>
          <w:szCs w:val="24"/>
        </w:rPr>
        <w:t>dat ze is gebaseerd op het onderhouden van langdurige relaties. Er is sprake van een ‘repetetive game’</w:t>
      </w:r>
      <w:r w:rsidR="00F5117B">
        <w:rPr>
          <w:rFonts w:ascii="Times New Roman" w:hAnsi="Times New Roman" w:cs="Times New Roman"/>
          <w:sz w:val="24"/>
          <w:szCs w:val="24"/>
        </w:rPr>
        <w:t>,</w:t>
      </w:r>
      <w:r w:rsidRPr="00AB7564" w:rsidR="00A26A24">
        <w:rPr>
          <w:rFonts w:ascii="Times New Roman" w:hAnsi="Times New Roman" w:cs="Times New Roman"/>
          <w:sz w:val="24"/>
          <w:szCs w:val="24"/>
        </w:rPr>
        <w:t xml:space="preserve"> waarbij geldvrager en geldgever elkaar </w:t>
      </w:r>
      <w:r w:rsidRPr="00AB7564" w:rsidR="005F6AB3">
        <w:rPr>
          <w:rFonts w:ascii="Times New Roman" w:hAnsi="Times New Roman" w:cs="Times New Roman"/>
          <w:sz w:val="24"/>
          <w:szCs w:val="24"/>
        </w:rPr>
        <w:t>steeds beter leren kennen en op deze wijze inzicht krijgen in elkaars handelen en gedrag.</w:t>
      </w:r>
      <w:r w:rsidR="00861B90">
        <w:rPr>
          <w:rFonts w:ascii="Times New Roman" w:hAnsi="Times New Roman" w:cs="Times New Roman"/>
          <w:sz w:val="24"/>
          <w:szCs w:val="24"/>
        </w:rPr>
        <w:t xml:space="preserve"> Het gaat hier niet altijd om ‘harde’ informatie, die betrekkelijk eenvoudig gedeeld zou kunnen worden. Relatiebankieren is voor een deel ook gebaseerd op ‘zachte’ informatie over debiteur en zijn gedrag. </w:t>
      </w:r>
    </w:p>
    <w:p w:rsidRPr="00AB7564" w:rsidR="00212D45"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t>Bij banken is er dus sprake van het verschaffen van diensten op basis van private informatie</w:t>
      </w:r>
      <w:r w:rsidR="00861B90">
        <w:rPr>
          <w:rFonts w:ascii="Times New Roman" w:hAnsi="Times New Roman" w:cs="Times New Roman"/>
          <w:sz w:val="24"/>
          <w:szCs w:val="24"/>
        </w:rPr>
        <w:t xml:space="preserve">, die niet met derden gedeeld wordt. </w:t>
      </w:r>
      <w:r w:rsidRPr="00AB7564">
        <w:rPr>
          <w:rFonts w:ascii="Times New Roman" w:hAnsi="Times New Roman" w:cs="Times New Roman"/>
          <w:sz w:val="24"/>
          <w:szCs w:val="24"/>
        </w:rPr>
        <w:t>Zij profiteren daarbij van schaalvoordelen. Hun belangrijkste maatschappelijke functie is het verschaffen van liquiditeit. Een gevolg daarvan is dat ze systeemrelevant zijn. Een bank kan niet zomaar failliet gaan, want dat zou grote maatschappelijke en financiële gevolgen hebben.</w:t>
      </w:r>
    </w:p>
    <w:p w:rsidRPr="00AB7564" w:rsidR="00CA7060"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lastRenderedPageBreak/>
        <w:t>Ook bij verzekeraars is er sprake van het gebruik van private informatie. Zij beoordelen vooraf risico’s van te verzekeren klanten. Daarnaast hebben ze een rol als partij die de klanten kan monitoren. Zij kunnen risico’s beheersen en reduceren doordat ze kunnen p</w:t>
      </w:r>
      <w:r w:rsidRPr="00AB7564" w:rsidR="00CA7060">
        <w:rPr>
          <w:rFonts w:ascii="Times New Roman" w:hAnsi="Times New Roman" w:cs="Times New Roman"/>
          <w:sz w:val="24"/>
          <w:szCs w:val="24"/>
        </w:rPr>
        <w:t xml:space="preserve">rofiteren van schaalvoordelen. </w:t>
      </w:r>
    </w:p>
    <w:p w:rsidRPr="00AB7564" w:rsidR="00770303"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t xml:space="preserve">Het klassieke verdienmodel van financiële instellingen is gebaseerd op het verlagen van de zoek- en informatiekosten. </w:t>
      </w:r>
      <w:r w:rsidRPr="00AB7564" w:rsidR="008809B2">
        <w:rPr>
          <w:rFonts w:ascii="Times New Roman" w:hAnsi="Times New Roman" w:cs="Times New Roman"/>
          <w:sz w:val="24"/>
          <w:szCs w:val="24"/>
        </w:rPr>
        <w:t xml:space="preserve">Financiële dienstverleners werken op basis van private – niet met derden gedeelde – informatie. </w:t>
      </w:r>
      <w:r w:rsidRPr="00AB7564">
        <w:rPr>
          <w:rFonts w:ascii="Times New Roman" w:hAnsi="Times New Roman" w:cs="Times New Roman"/>
          <w:sz w:val="24"/>
          <w:szCs w:val="24"/>
        </w:rPr>
        <w:t>Geldgevers hoeven niet op zoek naar geldvragers en zij hoeven ook niet de geldvragers te screenen. Evenmin hoeven de geldgevers de geldnemers te monitoren en zij</w:t>
      </w:r>
      <w:r w:rsidR="00F5117B">
        <w:rPr>
          <w:rFonts w:ascii="Times New Roman" w:hAnsi="Times New Roman" w:cs="Times New Roman"/>
          <w:sz w:val="24"/>
          <w:szCs w:val="24"/>
        </w:rPr>
        <w:t>n</w:t>
      </w:r>
      <w:r w:rsidRPr="00AB7564">
        <w:rPr>
          <w:rFonts w:ascii="Times New Roman" w:hAnsi="Times New Roman" w:cs="Times New Roman"/>
          <w:sz w:val="24"/>
          <w:szCs w:val="24"/>
        </w:rPr>
        <w:t xml:space="preserve"> ze ook niet genoodzaakt om in actie te komen als de debiteur zijn verplichtingen niet nakomt.</w:t>
      </w:r>
      <w:r w:rsidRPr="00AB7564" w:rsidR="00D82817">
        <w:rPr>
          <w:rFonts w:ascii="Times New Roman" w:hAnsi="Times New Roman" w:cs="Times New Roman"/>
          <w:sz w:val="24"/>
          <w:szCs w:val="24"/>
        </w:rPr>
        <w:t xml:space="preserve"> </w:t>
      </w:r>
      <w:r w:rsidRPr="00AB7564" w:rsidR="009B6CF1">
        <w:rPr>
          <w:rFonts w:ascii="Times New Roman" w:hAnsi="Times New Roman" w:cs="Times New Roman"/>
          <w:sz w:val="24"/>
          <w:szCs w:val="24"/>
        </w:rPr>
        <w:t>Zij kunnen hun activiteiten beperken to</w:t>
      </w:r>
      <w:r w:rsidRPr="00AB7564" w:rsidR="00616053">
        <w:rPr>
          <w:rFonts w:ascii="Times New Roman" w:hAnsi="Times New Roman" w:cs="Times New Roman"/>
          <w:sz w:val="24"/>
          <w:szCs w:val="24"/>
        </w:rPr>
        <w:t>t het monitoren van de instelling waar zij hun middelen hebben ondergebracht.</w:t>
      </w:r>
      <w:r w:rsidRPr="00AB7564" w:rsidR="00D82817">
        <w:rPr>
          <w:rFonts w:ascii="Times New Roman" w:hAnsi="Times New Roman" w:cs="Times New Roman"/>
          <w:sz w:val="24"/>
          <w:szCs w:val="24"/>
        </w:rPr>
        <w:t xml:space="preserve"> </w:t>
      </w:r>
    </w:p>
    <w:p w:rsidR="0082689E" w:rsidP="00240A3A" w:rsidRDefault="0082689E">
      <w:pPr>
        <w:jc w:val="both"/>
        <w:rPr>
          <w:rFonts w:ascii="Times New Roman" w:hAnsi="Times New Roman" w:cs="Times New Roman"/>
          <w:sz w:val="24"/>
          <w:szCs w:val="24"/>
        </w:rPr>
      </w:pPr>
      <w:r w:rsidRPr="00AB7564">
        <w:rPr>
          <w:rFonts w:ascii="Times New Roman" w:hAnsi="Times New Roman" w:cs="Times New Roman"/>
          <w:sz w:val="24"/>
          <w:szCs w:val="24"/>
        </w:rPr>
        <w:t>Vooral voor spaarders met weinig vermogen is deze vorm van vermogensoverdracht aantrekkelijk. Ze kunnen minder kosten maken en hebben de beschikking over liquiditeit. Het verschaffen van liquiditeit is een van de belangrijkste functies – naast risicotransformatie -van de klassieke financiële instellingen.</w:t>
      </w:r>
    </w:p>
    <w:p w:rsidR="00736745" w:rsidP="00240A3A" w:rsidRDefault="00736745">
      <w:pPr>
        <w:jc w:val="both"/>
        <w:rPr>
          <w:rFonts w:ascii="Times New Roman" w:hAnsi="Times New Roman" w:cs="Times New Roman"/>
          <w:sz w:val="24"/>
          <w:szCs w:val="24"/>
        </w:rPr>
      </w:pPr>
      <w:r>
        <w:rPr>
          <w:rFonts w:ascii="Times New Roman" w:hAnsi="Times New Roman" w:cs="Times New Roman"/>
          <w:sz w:val="24"/>
          <w:szCs w:val="24"/>
        </w:rPr>
        <w:t xml:space="preserve">Bestaande aanbieders kunnen hun effectiviteit vergroten door het inzetten van de nieuwe technologie. </w:t>
      </w:r>
      <w:r w:rsidR="009B6EF0">
        <w:rPr>
          <w:rFonts w:ascii="Times New Roman" w:hAnsi="Times New Roman" w:cs="Times New Roman"/>
          <w:sz w:val="24"/>
          <w:szCs w:val="24"/>
        </w:rPr>
        <w:t xml:space="preserve">Hierbij kunnen we denken aan kredietverlening op basis van expertmodellen en geautomatiseerde advisering op basis van het cliëntprofiel en zijn persoonlijke financiële situatie. De bestaande dienstverlening kan tegen lagere kosten </w:t>
      </w:r>
      <w:r w:rsidR="00BB761B">
        <w:rPr>
          <w:rFonts w:ascii="Times New Roman" w:hAnsi="Times New Roman" w:cs="Times New Roman"/>
          <w:sz w:val="24"/>
          <w:szCs w:val="24"/>
        </w:rPr>
        <w:t xml:space="preserve">plaatsvinden. </w:t>
      </w:r>
      <w:r w:rsidR="00861B90">
        <w:rPr>
          <w:rFonts w:ascii="Times New Roman" w:hAnsi="Times New Roman" w:cs="Times New Roman"/>
          <w:sz w:val="24"/>
          <w:szCs w:val="24"/>
        </w:rPr>
        <w:t xml:space="preserve">In toenemende mate bieden de bestaande aanbieders deze </w:t>
      </w:r>
      <w:r w:rsidR="007E56CB">
        <w:rPr>
          <w:rFonts w:ascii="Times New Roman" w:hAnsi="Times New Roman" w:cs="Times New Roman"/>
          <w:sz w:val="24"/>
          <w:szCs w:val="24"/>
        </w:rPr>
        <w:t xml:space="preserve">nieuwe diensten aan. Zij kunnen door deze innovaties toe te passen hun kosten verlagen. </w:t>
      </w:r>
    </w:p>
    <w:p w:rsidR="000E016E" w:rsidP="00240A3A" w:rsidRDefault="007E56CB">
      <w:pPr>
        <w:jc w:val="both"/>
        <w:rPr>
          <w:rFonts w:ascii="Times New Roman" w:hAnsi="Times New Roman" w:cs="Times New Roman"/>
          <w:sz w:val="24"/>
          <w:szCs w:val="24"/>
        </w:rPr>
      </w:pPr>
      <w:r>
        <w:rPr>
          <w:rFonts w:ascii="Times New Roman" w:hAnsi="Times New Roman" w:cs="Times New Roman"/>
          <w:sz w:val="24"/>
          <w:szCs w:val="24"/>
        </w:rPr>
        <w:t>Wij constateren dat de nieuwe technologie de bestaande aanbieders kan bedreigen. Vooral de toegenomen mogelijkheden tot des-intermediatie zal hen bedreigen. Daarnaast</w:t>
      </w:r>
      <w:r w:rsidR="00CF273B">
        <w:rPr>
          <w:rFonts w:ascii="Times New Roman" w:hAnsi="Times New Roman" w:cs="Times New Roman"/>
          <w:sz w:val="24"/>
          <w:szCs w:val="24"/>
        </w:rPr>
        <w:t xml:space="preserve"> zullen zij terrein verliezen aan aanbieders die met efficiënte deeloplossingen komen. De traditionele aanbieders houden echter hun sterke positie op het vlak van private informatie en beheersing van het agencyprobleem. </w:t>
      </w:r>
      <w:r w:rsidR="000E016E">
        <w:rPr>
          <w:rFonts w:ascii="Times New Roman" w:hAnsi="Times New Roman" w:cs="Times New Roman"/>
          <w:sz w:val="24"/>
          <w:szCs w:val="24"/>
        </w:rPr>
        <w:t>Wel is het zo dat door de toepassing van nieuwe technologie de geautomatiseerde verwerking van informatie ertoe leidt dat processen steeds meer gestandaardiseerd worden.</w:t>
      </w:r>
    </w:p>
    <w:p w:rsidRPr="00AB7564" w:rsidR="00681A17" w:rsidP="00240A3A" w:rsidRDefault="000E016E">
      <w:pPr>
        <w:jc w:val="both"/>
        <w:rPr>
          <w:rFonts w:ascii="Times New Roman" w:hAnsi="Times New Roman" w:cs="Times New Roman"/>
          <w:sz w:val="24"/>
          <w:szCs w:val="24"/>
        </w:rPr>
      </w:pPr>
      <w:r>
        <w:rPr>
          <w:rFonts w:ascii="Times New Roman" w:hAnsi="Times New Roman" w:cs="Times New Roman"/>
          <w:sz w:val="24"/>
          <w:szCs w:val="24"/>
        </w:rPr>
        <w:t xml:space="preserve"> </w:t>
      </w:r>
    </w:p>
    <w:p w:rsidRPr="00AB7564" w:rsidR="00212D45" w:rsidP="00240A3A" w:rsidRDefault="00212D45">
      <w:pPr>
        <w:pStyle w:val="Kop2"/>
        <w:ind w:left="0" w:firstLine="0"/>
        <w:contextualSpacing/>
        <w:jc w:val="both"/>
        <w:rPr>
          <w:rFonts w:ascii="Times New Roman" w:hAnsi="Times New Roman" w:cs="Times New Roman"/>
        </w:rPr>
      </w:pPr>
      <w:bookmarkStart w:name="_Toc482180978" w:id="19"/>
      <w:r w:rsidRPr="00AB7564">
        <w:rPr>
          <w:rFonts w:ascii="Times New Roman" w:hAnsi="Times New Roman" w:cs="Times New Roman"/>
        </w:rPr>
        <w:t>Van kosten naar winst</w:t>
      </w:r>
      <w:bookmarkEnd w:id="19"/>
    </w:p>
    <w:p w:rsidRPr="00AB7564" w:rsidR="00212D45"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t xml:space="preserve">De grote transformatie die nu </w:t>
      </w:r>
      <w:r w:rsidRPr="00AB7564" w:rsidR="00616053">
        <w:rPr>
          <w:rFonts w:ascii="Times New Roman" w:hAnsi="Times New Roman" w:cs="Times New Roman"/>
          <w:sz w:val="24"/>
          <w:szCs w:val="24"/>
        </w:rPr>
        <w:t xml:space="preserve">in de financiële sector </w:t>
      </w:r>
      <w:r w:rsidRPr="00AB7564">
        <w:rPr>
          <w:rFonts w:ascii="Times New Roman" w:hAnsi="Times New Roman" w:cs="Times New Roman"/>
          <w:sz w:val="24"/>
          <w:szCs w:val="24"/>
        </w:rPr>
        <w:t xml:space="preserve">plaatsvindt, is dat er andere bronnen van waardecreatie ontstaan. De eerste nieuwe bron van waarde is dat de private informatie van een aanbieder door een andere gebruikt kan worden. Dat kan bijvoorbeeld door het uitwisselen van transactiegegevens die een aanbieder van zijn cliënt in bezit heeft. Een geldgever (bijvoorbeeld een </w:t>
      </w:r>
      <w:r w:rsidRPr="00AB7564" w:rsidR="00770303">
        <w:rPr>
          <w:rFonts w:ascii="Times New Roman" w:hAnsi="Times New Roman" w:cs="Times New Roman"/>
          <w:sz w:val="24"/>
          <w:szCs w:val="24"/>
        </w:rPr>
        <w:t>hypotheekaanbieder</w:t>
      </w:r>
      <w:r w:rsidRPr="00AB7564">
        <w:rPr>
          <w:rFonts w:ascii="Times New Roman" w:hAnsi="Times New Roman" w:cs="Times New Roman"/>
          <w:sz w:val="24"/>
          <w:szCs w:val="24"/>
        </w:rPr>
        <w:t>)</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 xml:space="preserve">zal na het verstrekken van de middelen de </w:t>
      </w:r>
      <w:r w:rsidRPr="00AB7564" w:rsidR="00770303">
        <w:rPr>
          <w:rFonts w:ascii="Times New Roman" w:hAnsi="Times New Roman" w:cs="Times New Roman"/>
          <w:sz w:val="24"/>
          <w:szCs w:val="24"/>
        </w:rPr>
        <w:t xml:space="preserve">huiseigenaar </w:t>
      </w:r>
      <w:r w:rsidRPr="00AB7564">
        <w:rPr>
          <w:rFonts w:ascii="Times New Roman" w:hAnsi="Times New Roman" w:cs="Times New Roman"/>
          <w:sz w:val="24"/>
          <w:szCs w:val="24"/>
        </w:rPr>
        <w:t>moeten blijven monitoren. Dat kan hij doen door bij de debiteur informatie op te vragen over zijn financiële positie.</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 xml:space="preserve">Hij verkeert dan feitelijk in een afhankelijke positie, want of de debiteur deze informatie geeft, is nog maar de vraag. </w:t>
      </w:r>
    </w:p>
    <w:p w:rsidRPr="00AB7564" w:rsidR="00212D45" w:rsidP="00240A3A" w:rsidRDefault="00212D45">
      <w:pPr>
        <w:jc w:val="both"/>
        <w:rPr>
          <w:rFonts w:ascii="Times New Roman" w:hAnsi="Times New Roman" w:cs="Times New Roman"/>
          <w:sz w:val="24"/>
          <w:szCs w:val="24"/>
        </w:rPr>
      </w:pPr>
      <w:r w:rsidRPr="00AB7564">
        <w:rPr>
          <w:rFonts w:ascii="Times New Roman" w:hAnsi="Times New Roman" w:cs="Times New Roman"/>
          <w:sz w:val="24"/>
          <w:szCs w:val="24"/>
        </w:rPr>
        <w:t xml:space="preserve">Door de koppeling van databestanden </w:t>
      </w:r>
      <w:r w:rsidRPr="00AB7564" w:rsidR="00616053">
        <w:rPr>
          <w:rFonts w:ascii="Times New Roman" w:hAnsi="Times New Roman" w:cs="Times New Roman"/>
          <w:sz w:val="24"/>
          <w:szCs w:val="24"/>
        </w:rPr>
        <w:t xml:space="preserve">van financiële instellingen </w:t>
      </w:r>
      <w:r w:rsidRPr="00AB7564">
        <w:rPr>
          <w:rFonts w:ascii="Times New Roman" w:hAnsi="Times New Roman" w:cs="Times New Roman"/>
          <w:sz w:val="24"/>
          <w:szCs w:val="24"/>
        </w:rPr>
        <w:t xml:space="preserve">kan er bij een derde partij waarde worden gecreëerd. </w:t>
      </w:r>
      <w:r w:rsidRPr="00AB7564" w:rsidR="00616053">
        <w:rPr>
          <w:rFonts w:ascii="Times New Roman" w:hAnsi="Times New Roman" w:cs="Times New Roman"/>
          <w:sz w:val="24"/>
          <w:szCs w:val="24"/>
        </w:rPr>
        <w:t xml:space="preserve">Hij kan informatie krijgen over het handelen van zijn klanten door eenvoudigweg ‘data af te tappen’. Dit leidt niet alleen tot lagere kosten, maar er ontstaan ook andere vormen van financiële dienstverlening. Denk daarbij aan </w:t>
      </w:r>
      <w:r w:rsidRPr="00AB7564" w:rsidR="00063FC6">
        <w:rPr>
          <w:rFonts w:ascii="Times New Roman" w:hAnsi="Times New Roman" w:cs="Times New Roman"/>
          <w:sz w:val="24"/>
          <w:szCs w:val="24"/>
        </w:rPr>
        <w:t xml:space="preserve">vermogensbeheer waarbij de beheerder door de koppeling van bestanden inzicht heeft in de financiële huishouding van zijn klant. </w:t>
      </w:r>
    </w:p>
    <w:p w:rsidRPr="00AB7564" w:rsidR="00CA7060" w:rsidP="00240A3A" w:rsidRDefault="00337BEF">
      <w:pPr>
        <w:jc w:val="both"/>
        <w:rPr>
          <w:rFonts w:ascii="Times New Roman" w:hAnsi="Times New Roman" w:cs="Times New Roman"/>
          <w:sz w:val="24"/>
          <w:szCs w:val="24"/>
        </w:rPr>
      </w:pPr>
      <w:r w:rsidRPr="00AB7564">
        <w:rPr>
          <w:rFonts w:ascii="Times New Roman" w:hAnsi="Times New Roman" w:cs="Times New Roman"/>
          <w:sz w:val="24"/>
          <w:szCs w:val="24"/>
        </w:rPr>
        <w:lastRenderedPageBreak/>
        <w:t xml:space="preserve">De tweede vorm van waardecreatie is dat een aanbieder op basis van combinatie </w:t>
      </w:r>
      <w:r w:rsidR="00F5117B">
        <w:rPr>
          <w:rFonts w:ascii="Times New Roman" w:hAnsi="Times New Roman" w:cs="Times New Roman"/>
          <w:sz w:val="24"/>
          <w:szCs w:val="24"/>
        </w:rPr>
        <w:t xml:space="preserve">van </w:t>
      </w:r>
      <w:r w:rsidRPr="00AB7564">
        <w:rPr>
          <w:rFonts w:ascii="Times New Roman" w:hAnsi="Times New Roman" w:cs="Times New Roman"/>
          <w:sz w:val="24"/>
          <w:szCs w:val="24"/>
        </w:rPr>
        <w:t>gegevens uit</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verschillende databronnen een eigen analyse van de data maakt en op deze wijze inzicht krijgt in het gedrag van de klant. Een partij, bijvoorbeeld Google, kan op basis van financiële informatie en gegevens over surfgedrag de klant profileren en hem op basis daarvan aanbiedingen doen. Ook kan een aanbieder door het combineren van gegevens inzicht krijgen in het risicoprofiel van de klant. Op</w:t>
      </w:r>
      <w:r w:rsidRPr="00AB7564" w:rsidR="00A26A24">
        <w:rPr>
          <w:rFonts w:ascii="Times New Roman" w:hAnsi="Times New Roman" w:cs="Times New Roman"/>
          <w:sz w:val="24"/>
          <w:szCs w:val="24"/>
        </w:rPr>
        <w:t xml:space="preserve"> basis daarvan kan hij besluiten welke diensten hij wel of niet wil leveren. Dat kan verstrekkende gevolgen hebben voor de relatie tussen klanten en financiële </w:t>
      </w:r>
      <w:r w:rsidRPr="00AB7564" w:rsidR="00BB761B">
        <w:rPr>
          <w:rFonts w:ascii="Times New Roman" w:hAnsi="Times New Roman" w:cs="Times New Roman"/>
          <w:sz w:val="24"/>
          <w:szCs w:val="24"/>
        </w:rPr>
        <w:t xml:space="preserve">instellingen. </w:t>
      </w:r>
      <w:r w:rsidRPr="00AB7564" w:rsidR="0082689E">
        <w:rPr>
          <w:rFonts w:ascii="Times New Roman" w:hAnsi="Times New Roman" w:cs="Times New Roman"/>
          <w:sz w:val="24"/>
          <w:szCs w:val="24"/>
        </w:rPr>
        <w:t xml:space="preserve">Door de klant gegenereerde data krijgen door de technologie waarde voor de financiële instellingen en bedrijven. </w:t>
      </w:r>
      <w:r w:rsidRPr="00AB7564" w:rsidR="00C23AB4">
        <w:rPr>
          <w:rFonts w:ascii="Times New Roman" w:hAnsi="Times New Roman" w:cs="Times New Roman"/>
          <w:sz w:val="24"/>
          <w:szCs w:val="24"/>
        </w:rPr>
        <w:t xml:space="preserve">Door zijn betalingsgedrag, het gebruik van het internet en aankoopgedrag </w:t>
      </w:r>
      <w:r w:rsidR="00F5117B">
        <w:rPr>
          <w:rFonts w:ascii="Times New Roman" w:hAnsi="Times New Roman" w:cs="Times New Roman"/>
          <w:sz w:val="24"/>
          <w:szCs w:val="24"/>
        </w:rPr>
        <w:t>g</w:t>
      </w:r>
      <w:r w:rsidRPr="00AB7564" w:rsidR="00C23AB4">
        <w:rPr>
          <w:rFonts w:ascii="Times New Roman" w:hAnsi="Times New Roman" w:cs="Times New Roman"/>
          <w:sz w:val="24"/>
          <w:szCs w:val="24"/>
        </w:rPr>
        <w:t xml:space="preserve">eeft de klant waardevolle informatie over zichzelf </w:t>
      </w:r>
      <w:r w:rsidRPr="00AB7564" w:rsidR="00BB761B">
        <w:rPr>
          <w:rFonts w:ascii="Times New Roman" w:hAnsi="Times New Roman" w:cs="Times New Roman"/>
          <w:sz w:val="24"/>
          <w:szCs w:val="24"/>
        </w:rPr>
        <w:t xml:space="preserve">prijs. </w:t>
      </w:r>
    </w:p>
    <w:p w:rsidR="00681A17" w:rsidP="00240A3A" w:rsidRDefault="0056060B">
      <w:pPr>
        <w:jc w:val="both"/>
        <w:rPr>
          <w:rFonts w:ascii="Times New Roman" w:hAnsi="Times New Roman" w:cs="Times New Roman"/>
          <w:sz w:val="24"/>
          <w:szCs w:val="24"/>
        </w:rPr>
      </w:pPr>
      <w:r>
        <w:rPr>
          <w:rFonts w:ascii="Times New Roman" w:hAnsi="Times New Roman" w:cs="Times New Roman"/>
          <w:sz w:val="24"/>
          <w:szCs w:val="24"/>
        </w:rPr>
        <w:t>H</w:t>
      </w:r>
      <w:r w:rsidR="009B6EF0">
        <w:rPr>
          <w:rFonts w:ascii="Times New Roman" w:hAnsi="Times New Roman" w:cs="Times New Roman"/>
          <w:sz w:val="24"/>
          <w:szCs w:val="24"/>
        </w:rPr>
        <w:t xml:space="preserve">et inzetten van nieuwe technologie </w:t>
      </w:r>
      <w:r w:rsidR="00F6389B">
        <w:rPr>
          <w:rFonts w:ascii="Times New Roman" w:hAnsi="Times New Roman" w:cs="Times New Roman"/>
          <w:sz w:val="24"/>
          <w:szCs w:val="24"/>
        </w:rPr>
        <w:t xml:space="preserve">kan bijdragen aan het verlagen van de kosten. Het is wel zo dat het verdienmodel niet ten principale verandert. Wel </w:t>
      </w:r>
      <w:r>
        <w:rPr>
          <w:rFonts w:ascii="Times New Roman" w:hAnsi="Times New Roman" w:cs="Times New Roman"/>
          <w:sz w:val="24"/>
          <w:szCs w:val="24"/>
        </w:rPr>
        <w:t>kunnen</w:t>
      </w:r>
      <w:r w:rsidR="007A7C6C">
        <w:rPr>
          <w:rFonts w:ascii="Times New Roman" w:hAnsi="Times New Roman" w:cs="Times New Roman"/>
          <w:sz w:val="24"/>
          <w:szCs w:val="24"/>
        </w:rPr>
        <w:t xml:space="preserve"> </w:t>
      </w:r>
      <w:r w:rsidR="00F6389B">
        <w:rPr>
          <w:rFonts w:ascii="Times New Roman" w:hAnsi="Times New Roman" w:cs="Times New Roman"/>
          <w:sz w:val="24"/>
          <w:szCs w:val="24"/>
        </w:rPr>
        <w:t>financiële instellingen profiteren van informatie d</w:t>
      </w:r>
      <w:r>
        <w:rPr>
          <w:rFonts w:ascii="Times New Roman" w:hAnsi="Times New Roman" w:cs="Times New Roman"/>
          <w:sz w:val="24"/>
          <w:szCs w:val="24"/>
        </w:rPr>
        <w:t>i</w:t>
      </w:r>
      <w:r w:rsidR="00F6389B">
        <w:rPr>
          <w:rFonts w:ascii="Times New Roman" w:hAnsi="Times New Roman" w:cs="Times New Roman"/>
          <w:sz w:val="24"/>
          <w:szCs w:val="24"/>
        </w:rPr>
        <w:t xml:space="preserve">e ze al over hun klanten hebben. Zo kan men inkomensgegevens gebruiken om te beoordelen of de klant nog </w:t>
      </w:r>
      <w:r>
        <w:rPr>
          <w:rFonts w:ascii="Times New Roman" w:hAnsi="Times New Roman" w:cs="Times New Roman"/>
          <w:sz w:val="24"/>
          <w:szCs w:val="24"/>
        </w:rPr>
        <w:t xml:space="preserve">in staat is </w:t>
      </w:r>
      <w:r w:rsidR="00F6389B">
        <w:rPr>
          <w:rFonts w:ascii="Times New Roman" w:hAnsi="Times New Roman" w:cs="Times New Roman"/>
          <w:sz w:val="24"/>
          <w:szCs w:val="24"/>
        </w:rPr>
        <w:t xml:space="preserve">zijn hypotheek of credit card te voldoen. Om redenen van privacy mogen de financiële instellingen de beschikbare informatie maar zeer beperkt gebruiken. </w:t>
      </w:r>
    </w:p>
    <w:p w:rsidR="007E7ED1" w:rsidP="00240A3A" w:rsidRDefault="007E7ED1">
      <w:pPr>
        <w:jc w:val="both"/>
        <w:rPr>
          <w:rFonts w:ascii="Times New Roman" w:hAnsi="Times New Roman" w:cs="Times New Roman"/>
          <w:sz w:val="24"/>
          <w:szCs w:val="24"/>
        </w:rPr>
      </w:pPr>
    </w:p>
    <w:p w:rsidR="007E7ED1" w:rsidP="00240A3A" w:rsidRDefault="007E7ED1">
      <w:pPr>
        <w:pStyle w:val="Kop2"/>
        <w:jc w:val="both"/>
      </w:pPr>
      <w:bookmarkStart w:name="_Toc482180979" w:id="20"/>
      <w:r>
        <w:t>De achterkant van big data:</w:t>
      </w:r>
      <w:r w:rsidRPr="007E7ED1">
        <w:t xml:space="preserve"> Cum hoc ergo propter hoc</w:t>
      </w:r>
      <w:bookmarkEnd w:id="20"/>
    </w:p>
    <w:p w:rsidR="00F67A50" w:rsidP="00240A3A" w:rsidRDefault="007E7ED1">
      <w:pPr>
        <w:jc w:val="both"/>
        <w:rPr>
          <w:rFonts w:ascii="Times New Roman" w:hAnsi="Times New Roman" w:cs="Times New Roman"/>
          <w:sz w:val="24"/>
          <w:szCs w:val="24"/>
        </w:rPr>
      </w:pPr>
      <w:r>
        <w:rPr>
          <w:rFonts w:ascii="Times New Roman" w:hAnsi="Times New Roman" w:cs="Times New Roman"/>
          <w:sz w:val="24"/>
          <w:szCs w:val="24"/>
        </w:rPr>
        <w:t xml:space="preserve">Het </w:t>
      </w:r>
      <w:r w:rsidR="00C264E8">
        <w:rPr>
          <w:rFonts w:ascii="Times New Roman" w:hAnsi="Times New Roman" w:cs="Times New Roman"/>
          <w:sz w:val="24"/>
          <w:szCs w:val="24"/>
        </w:rPr>
        <w:t>analyseren</w:t>
      </w:r>
      <w:r>
        <w:rPr>
          <w:rFonts w:ascii="Times New Roman" w:hAnsi="Times New Roman" w:cs="Times New Roman"/>
          <w:sz w:val="24"/>
          <w:szCs w:val="24"/>
        </w:rPr>
        <w:t xml:space="preserve"> van </w:t>
      </w:r>
      <w:r w:rsidR="00C264E8">
        <w:rPr>
          <w:rFonts w:ascii="Times New Roman" w:hAnsi="Times New Roman" w:cs="Times New Roman"/>
          <w:sz w:val="24"/>
          <w:szCs w:val="24"/>
        </w:rPr>
        <w:t>grote hoeveelheden</w:t>
      </w:r>
      <w:r>
        <w:rPr>
          <w:rFonts w:ascii="Times New Roman" w:hAnsi="Times New Roman" w:cs="Times New Roman"/>
          <w:sz w:val="24"/>
          <w:szCs w:val="24"/>
        </w:rPr>
        <w:t xml:space="preserve"> data met behulp van </w:t>
      </w:r>
      <w:r w:rsidR="00F67A50">
        <w:rPr>
          <w:rFonts w:ascii="Times New Roman" w:hAnsi="Times New Roman" w:cs="Times New Roman"/>
          <w:sz w:val="24"/>
          <w:szCs w:val="24"/>
        </w:rPr>
        <w:t>algoritmen</w:t>
      </w:r>
      <w:r>
        <w:rPr>
          <w:rFonts w:ascii="Times New Roman" w:hAnsi="Times New Roman" w:cs="Times New Roman"/>
          <w:sz w:val="24"/>
          <w:szCs w:val="24"/>
        </w:rPr>
        <w:t xml:space="preserve"> is </w:t>
      </w:r>
      <w:r w:rsidR="00F67A50">
        <w:rPr>
          <w:rFonts w:ascii="Times New Roman" w:hAnsi="Times New Roman" w:cs="Times New Roman"/>
          <w:sz w:val="24"/>
          <w:szCs w:val="24"/>
        </w:rPr>
        <w:t xml:space="preserve">niet onomstreden. </w:t>
      </w:r>
      <w:r w:rsidR="00C264E8">
        <w:rPr>
          <w:rFonts w:ascii="Times New Roman" w:hAnsi="Times New Roman" w:cs="Times New Roman"/>
          <w:sz w:val="24"/>
          <w:szCs w:val="24"/>
        </w:rPr>
        <w:t>De essentie van het gebruiken van grote hoeveelheden, vaak ongestructureerde</w:t>
      </w:r>
      <w:r w:rsidR="0056060B">
        <w:rPr>
          <w:rFonts w:ascii="Times New Roman" w:hAnsi="Times New Roman" w:cs="Times New Roman"/>
          <w:sz w:val="24"/>
          <w:szCs w:val="24"/>
        </w:rPr>
        <w:t>,</w:t>
      </w:r>
      <w:r w:rsidR="00C264E8">
        <w:rPr>
          <w:rFonts w:ascii="Times New Roman" w:hAnsi="Times New Roman" w:cs="Times New Roman"/>
          <w:sz w:val="24"/>
          <w:szCs w:val="24"/>
        </w:rPr>
        <w:t xml:space="preserve"> data is dat er verkeerde verbanden worden gelegd. In het kort komt het erop neer dat een correlatie niet altijd een causaliteit impliceert. Het risico bestaat dat men op basis van verkeerde aannames actie onderneemt. Dat kan in het nadeel van de klant zijn als er sprake is van een verkeerde risicoselectie. </w:t>
      </w:r>
    </w:p>
    <w:p w:rsidR="00681A17" w:rsidP="00240A3A" w:rsidRDefault="00F67A50">
      <w:pPr>
        <w:jc w:val="both"/>
        <w:rPr>
          <w:rFonts w:ascii="Times New Roman" w:hAnsi="Times New Roman" w:cs="Times New Roman"/>
          <w:sz w:val="24"/>
          <w:szCs w:val="24"/>
        </w:rPr>
      </w:pPr>
      <w:r>
        <w:rPr>
          <w:rFonts w:ascii="Times New Roman" w:hAnsi="Times New Roman" w:cs="Times New Roman"/>
          <w:sz w:val="24"/>
          <w:szCs w:val="24"/>
        </w:rPr>
        <w:t xml:space="preserve">Een ander nadeel van profileren is dat er steeds meer mogelijkheden ontstaan om de individuele risico’s van klanten en groepen klanten te bepalen. Dat geldt niet alleen bij kredietverlening maar ook bij verzekeren. Op zichzelf is dat niet verkeerd, want daardoor </w:t>
      </w:r>
      <w:r w:rsidR="00C264E8">
        <w:rPr>
          <w:rFonts w:ascii="Times New Roman" w:hAnsi="Times New Roman" w:cs="Times New Roman"/>
          <w:sz w:val="24"/>
          <w:szCs w:val="24"/>
        </w:rPr>
        <w:t xml:space="preserve">kan de klant een betere propositie krijgen. </w:t>
      </w:r>
      <w:r w:rsidR="00080A22">
        <w:rPr>
          <w:rFonts w:ascii="Times New Roman" w:hAnsi="Times New Roman" w:cs="Times New Roman"/>
          <w:sz w:val="24"/>
          <w:szCs w:val="24"/>
        </w:rPr>
        <w:t xml:space="preserve">Er is echter ook een nadeel, </w:t>
      </w:r>
      <w:r w:rsidR="001E60EC">
        <w:rPr>
          <w:rFonts w:ascii="Times New Roman" w:hAnsi="Times New Roman" w:cs="Times New Roman"/>
          <w:sz w:val="24"/>
          <w:szCs w:val="24"/>
        </w:rPr>
        <w:t>want door nauwkeurige risicoselectie wordt de solidariteit tussen klantgroepen kleiner. Met name bij zorgverzekeringen is dit een risico. De bestaande regelgeving laat risicoselectie niet toe, maar bij andere risicoverzekeringen is dit wel mogelijk.</w:t>
      </w:r>
      <w:r w:rsidR="00681A17">
        <w:rPr>
          <w:rFonts w:ascii="Times New Roman" w:hAnsi="Times New Roman" w:cs="Times New Roman"/>
          <w:sz w:val="24"/>
          <w:szCs w:val="24"/>
        </w:rPr>
        <w:br w:type="page"/>
      </w:r>
    </w:p>
    <w:p w:rsidRPr="00AB7564" w:rsidR="00832A45" w:rsidP="00240A3A" w:rsidRDefault="003B4AEF">
      <w:pPr>
        <w:pStyle w:val="Kop1"/>
        <w:jc w:val="both"/>
      </w:pPr>
      <w:bookmarkStart w:name="_Toc482180980" w:id="21"/>
      <w:r w:rsidRPr="00AB7564">
        <w:lastRenderedPageBreak/>
        <w:t>Wat wil de klant nu eigenlijk?</w:t>
      </w:r>
      <w:bookmarkEnd w:id="21"/>
    </w:p>
    <w:p w:rsidRPr="00AB7564" w:rsidR="00832A45" w:rsidP="00240A3A" w:rsidRDefault="00832A45">
      <w:pPr>
        <w:pStyle w:val="Kop2"/>
        <w:jc w:val="both"/>
        <w:rPr>
          <w:rFonts w:ascii="Times New Roman" w:hAnsi="Times New Roman" w:cs="Times New Roman"/>
        </w:rPr>
      </w:pPr>
      <w:bookmarkStart w:name="_Toc482180981" w:id="22"/>
      <w:r w:rsidRPr="00AB7564">
        <w:rPr>
          <w:rFonts w:ascii="Times New Roman" w:hAnsi="Times New Roman" w:cs="Times New Roman"/>
        </w:rPr>
        <w:t>Een stap achteruit?</w:t>
      </w:r>
      <w:bookmarkEnd w:id="22"/>
      <w:r w:rsidRPr="00AB7564">
        <w:rPr>
          <w:rFonts w:ascii="Times New Roman" w:hAnsi="Times New Roman" w:cs="Times New Roman"/>
        </w:rPr>
        <w:t xml:space="preserve"> </w:t>
      </w:r>
    </w:p>
    <w:p w:rsidRPr="00AB7564" w:rsidR="00832A45" w:rsidP="00240A3A" w:rsidRDefault="00832A45">
      <w:pPr>
        <w:jc w:val="both"/>
        <w:rPr>
          <w:rFonts w:ascii="Times New Roman" w:hAnsi="Times New Roman" w:cs="Times New Roman"/>
          <w:sz w:val="24"/>
          <w:szCs w:val="24"/>
        </w:rPr>
      </w:pPr>
      <w:r w:rsidRPr="00AB7564">
        <w:rPr>
          <w:rFonts w:ascii="Times New Roman" w:hAnsi="Times New Roman" w:cs="Times New Roman"/>
          <w:sz w:val="24"/>
          <w:szCs w:val="24"/>
        </w:rPr>
        <w:t xml:space="preserve">De propositie van de financiële sector is, ook waar het gaat om </w:t>
      </w:r>
      <w:r w:rsidR="0056060B">
        <w:rPr>
          <w:rFonts w:ascii="Times New Roman" w:hAnsi="Times New Roman" w:cs="Times New Roman"/>
          <w:sz w:val="24"/>
          <w:szCs w:val="24"/>
        </w:rPr>
        <w:t>F</w:t>
      </w:r>
      <w:r w:rsidRPr="00AB7564">
        <w:rPr>
          <w:rFonts w:ascii="Times New Roman" w:hAnsi="Times New Roman" w:cs="Times New Roman"/>
          <w:sz w:val="24"/>
          <w:szCs w:val="24"/>
        </w:rPr>
        <w:t xml:space="preserve">intech, nog steeds overwegend productgericht. Met enige overdrijving zou kunnen worden gesteld dat men niet zozeer denkt in termen van oplossingen maar in termen van producten die op deelgebieden voor een oplossing zouden kunnen zorgen. </w:t>
      </w:r>
      <w:r w:rsidRPr="00AB7564" w:rsidR="0064128E">
        <w:rPr>
          <w:rFonts w:ascii="Times New Roman" w:hAnsi="Times New Roman" w:cs="Times New Roman"/>
          <w:sz w:val="24"/>
          <w:szCs w:val="24"/>
        </w:rPr>
        <w:t xml:space="preserve">Veel innovaties vinden plaats op </w:t>
      </w:r>
      <w:r w:rsidR="00F6389B">
        <w:rPr>
          <w:rFonts w:ascii="Times New Roman" w:hAnsi="Times New Roman" w:cs="Times New Roman"/>
          <w:sz w:val="24"/>
          <w:szCs w:val="24"/>
        </w:rPr>
        <w:t>specifieke terreinen</w:t>
      </w:r>
      <w:r w:rsidRPr="00AB7564" w:rsidR="0064128E">
        <w:rPr>
          <w:rFonts w:ascii="Times New Roman" w:hAnsi="Times New Roman" w:cs="Times New Roman"/>
          <w:sz w:val="24"/>
          <w:szCs w:val="24"/>
        </w:rPr>
        <w:t xml:space="preserve">, zoals betalen, vermogensbeheer en beleggen. </w:t>
      </w:r>
      <w:r w:rsidR="00F6389B">
        <w:rPr>
          <w:rFonts w:ascii="Times New Roman" w:hAnsi="Times New Roman" w:cs="Times New Roman"/>
          <w:sz w:val="24"/>
          <w:szCs w:val="24"/>
        </w:rPr>
        <w:t xml:space="preserve">Veel toepassingen </w:t>
      </w:r>
      <w:r w:rsidR="00931745">
        <w:rPr>
          <w:rFonts w:ascii="Times New Roman" w:hAnsi="Times New Roman" w:cs="Times New Roman"/>
          <w:sz w:val="24"/>
          <w:szCs w:val="24"/>
        </w:rPr>
        <w:t xml:space="preserve">zijn niet meer dan online versies van reeds bestaande producten, waarbij er een specifieke dienst wordt aangeboden. </w:t>
      </w:r>
      <w:r w:rsidRPr="00AB7564">
        <w:rPr>
          <w:rFonts w:ascii="Times New Roman" w:hAnsi="Times New Roman" w:cs="Times New Roman"/>
          <w:sz w:val="24"/>
          <w:szCs w:val="24"/>
        </w:rPr>
        <w:t xml:space="preserve">Deze partiële benadering verhoudt zich moeizaam met de wensen van de klanten. De trend van het opknippen van diensten sluit naar ons inzicht niet goed aan bij de behoefte van de klant om een geïntegreerde propositie te krijgen. </w:t>
      </w:r>
    </w:p>
    <w:p w:rsidRPr="00AB7564" w:rsidR="00832A45" w:rsidP="00240A3A" w:rsidRDefault="00832A45">
      <w:pPr>
        <w:jc w:val="both"/>
        <w:rPr>
          <w:rFonts w:ascii="Times New Roman" w:hAnsi="Times New Roman" w:cs="Times New Roman"/>
          <w:sz w:val="24"/>
          <w:szCs w:val="24"/>
        </w:rPr>
      </w:pPr>
      <w:r w:rsidRPr="00AB7564">
        <w:rPr>
          <w:rFonts w:ascii="Times New Roman" w:hAnsi="Times New Roman" w:cs="Times New Roman"/>
          <w:sz w:val="24"/>
          <w:szCs w:val="24"/>
        </w:rPr>
        <w:t>De consument krijgt meer keuze voor de uitvoering van transacties, maar het risico bestaat dat hij uiteindelijk kiest voor een lappendeken van deeloplossingen. Hij maakt gebruik van verschillende dienstverleners</w:t>
      </w:r>
      <w:r w:rsidRPr="00AB7564" w:rsidR="00C23AB4">
        <w:rPr>
          <w:rFonts w:ascii="Times New Roman" w:hAnsi="Times New Roman" w:cs="Times New Roman"/>
          <w:sz w:val="24"/>
          <w:szCs w:val="24"/>
        </w:rPr>
        <w:t xml:space="preserve"> (beleggen, pensioen, verzekeren, sparen en betalen)</w:t>
      </w:r>
      <w:r w:rsidRPr="00AB7564">
        <w:rPr>
          <w:rFonts w:ascii="Times New Roman" w:hAnsi="Times New Roman" w:cs="Times New Roman"/>
          <w:sz w:val="24"/>
          <w:szCs w:val="24"/>
        </w:rPr>
        <w:t>, waardoor het complete overzicht over de financiële situatie van de cliënt en diens risico’s onvolledig blijft.</w:t>
      </w:r>
      <w:r w:rsidRPr="00AB7564" w:rsidR="0064128E">
        <w:rPr>
          <w:rFonts w:ascii="Times New Roman" w:hAnsi="Times New Roman" w:cs="Times New Roman"/>
          <w:sz w:val="24"/>
          <w:szCs w:val="24"/>
        </w:rPr>
        <w:t xml:space="preserve"> </w:t>
      </w:r>
      <w:r w:rsidRPr="00AB7564" w:rsidR="006F27E7">
        <w:rPr>
          <w:rFonts w:ascii="Times New Roman" w:hAnsi="Times New Roman" w:cs="Times New Roman"/>
          <w:sz w:val="24"/>
          <w:szCs w:val="24"/>
        </w:rPr>
        <w:t xml:space="preserve">Feitelijk zet de klant </w:t>
      </w:r>
      <w:r w:rsidRPr="00AB7564" w:rsidR="00C23AB4">
        <w:rPr>
          <w:rFonts w:ascii="Times New Roman" w:hAnsi="Times New Roman" w:cs="Times New Roman"/>
          <w:sz w:val="24"/>
          <w:szCs w:val="24"/>
        </w:rPr>
        <w:t xml:space="preserve">door het gebruik van deeloplossingen </w:t>
      </w:r>
      <w:r w:rsidRPr="00AB7564" w:rsidR="006F27E7">
        <w:rPr>
          <w:rFonts w:ascii="Times New Roman" w:hAnsi="Times New Roman" w:cs="Times New Roman"/>
          <w:sz w:val="24"/>
          <w:szCs w:val="24"/>
        </w:rPr>
        <w:t xml:space="preserve">een stap achteruit. </w:t>
      </w:r>
    </w:p>
    <w:p w:rsidRPr="00AB7564" w:rsidR="003B4AEF" w:rsidP="00240A3A" w:rsidRDefault="003B4AEF">
      <w:pPr>
        <w:jc w:val="both"/>
        <w:rPr>
          <w:rFonts w:ascii="Times New Roman" w:hAnsi="Times New Roman" w:cs="Times New Roman"/>
          <w:sz w:val="24"/>
          <w:szCs w:val="24"/>
        </w:rPr>
      </w:pPr>
      <w:r w:rsidRPr="00AB7564">
        <w:rPr>
          <w:rFonts w:ascii="Times New Roman" w:hAnsi="Times New Roman" w:cs="Times New Roman"/>
          <w:sz w:val="24"/>
          <w:szCs w:val="24"/>
        </w:rPr>
        <w:t xml:space="preserve">In de discussie over Fintech missen we </w:t>
      </w:r>
      <w:r w:rsidRPr="00AB7564" w:rsidR="00832A45">
        <w:rPr>
          <w:rFonts w:ascii="Times New Roman" w:hAnsi="Times New Roman" w:cs="Times New Roman"/>
          <w:sz w:val="24"/>
          <w:szCs w:val="24"/>
        </w:rPr>
        <w:t xml:space="preserve">dus </w:t>
      </w:r>
      <w:r w:rsidRPr="00AB7564">
        <w:rPr>
          <w:rFonts w:ascii="Times New Roman" w:hAnsi="Times New Roman" w:cs="Times New Roman"/>
          <w:sz w:val="24"/>
          <w:szCs w:val="24"/>
        </w:rPr>
        <w:t xml:space="preserve">een belangrijk perspectief: dat van de klant. </w:t>
      </w:r>
      <w:r w:rsidR="00931745">
        <w:rPr>
          <w:rFonts w:ascii="Times New Roman" w:hAnsi="Times New Roman" w:cs="Times New Roman"/>
          <w:sz w:val="24"/>
          <w:szCs w:val="24"/>
        </w:rPr>
        <w:t xml:space="preserve">Wij stellen vast </w:t>
      </w:r>
      <w:r w:rsidRPr="00AB7564">
        <w:rPr>
          <w:rFonts w:ascii="Times New Roman" w:hAnsi="Times New Roman" w:cs="Times New Roman"/>
          <w:sz w:val="24"/>
          <w:szCs w:val="24"/>
        </w:rPr>
        <w:t xml:space="preserve">dat veel innovaties primair vanuit de aanbodzijde worden geïnitieerd. De innovaties zijn gedreven door </w:t>
      </w:r>
      <w:r w:rsidR="0056060B">
        <w:rPr>
          <w:rFonts w:ascii="Times New Roman" w:hAnsi="Times New Roman" w:cs="Times New Roman"/>
          <w:sz w:val="24"/>
          <w:szCs w:val="24"/>
        </w:rPr>
        <w:t xml:space="preserve">de </w:t>
      </w:r>
      <w:r w:rsidRPr="00AB7564">
        <w:rPr>
          <w:rFonts w:ascii="Times New Roman" w:hAnsi="Times New Roman" w:cs="Times New Roman"/>
          <w:sz w:val="24"/>
          <w:szCs w:val="24"/>
        </w:rPr>
        <w:t>vele technische mogelijkheden die er zijn, maar de vraag of de klant er daadwerkelijk behoefte aan heeft en er ook beter van wordt, wordt maar heel beperkt gesteld. Wij wijzen in dit verband op de talloze mogelijkheden om online te beleggen. Het gaat dan om internetapplicaties waarmee eenvoudig en tegen lage kosten, veelal zonder advies, snel transacties uitgevoerd kunnen worden. Er is dus sprake van execution only diensten. Door het gebruik van nieuwe technologie kunnen deze dienste</w:t>
      </w:r>
      <w:r w:rsidR="0056060B">
        <w:rPr>
          <w:rFonts w:ascii="Times New Roman" w:hAnsi="Times New Roman" w:cs="Times New Roman"/>
          <w:sz w:val="24"/>
          <w:szCs w:val="24"/>
        </w:rPr>
        <w:t>n</w:t>
      </w:r>
      <w:r w:rsidRPr="00AB7564">
        <w:rPr>
          <w:rFonts w:ascii="Times New Roman" w:hAnsi="Times New Roman" w:cs="Times New Roman"/>
          <w:sz w:val="24"/>
          <w:szCs w:val="24"/>
        </w:rPr>
        <w:t xml:space="preserve"> in hoge mate geautomatiseerd worden. De transactiekosten</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 xml:space="preserve">kunnen daardoor sterk omlaag, maar er is wel sprake van een ‘schrale vorm’ </w:t>
      </w:r>
      <w:r w:rsidR="0056060B">
        <w:rPr>
          <w:rFonts w:ascii="Times New Roman" w:hAnsi="Times New Roman" w:cs="Times New Roman"/>
          <w:sz w:val="24"/>
          <w:szCs w:val="24"/>
        </w:rPr>
        <w:t>van dienstverlening</w:t>
      </w:r>
      <w:r w:rsidRPr="00AB7564">
        <w:rPr>
          <w:rFonts w:ascii="Times New Roman" w:hAnsi="Times New Roman" w:cs="Times New Roman"/>
          <w:sz w:val="24"/>
          <w:szCs w:val="24"/>
        </w:rPr>
        <w:t>. De klant moet zelf zijn keuzes maken en hij wordt daarbij maar in beperkte mate geholpen door de aanbieders. De aanbieders versoberen hun dienstverlening niet alle</w:t>
      </w:r>
      <w:r w:rsidR="0056060B">
        <w:rPr>
          <w:rFonts w:ascii="Times New Roman" w:hAnsi="Times New Roman" w:cs="Times New Roman"/>
          <w:sz w:val="24"/>
          <w:szCs w:val="24"/>
        </w:rPr>
        <w:t>e</w:t>
      </w:r>
      <w:r w:rsidRPr="00AB7564">
        <w:rPr>
          <w:rFonts w:ascii="Times New Roman" w:hAnsi="Times New Roman" w:cs="Times New Roman"/>
          <w:sz w:val="24"/>
          <w:szCs w:val="24"/>
        </w:rPr>
        <w:t xml:space="preserve">n met het oog op de hoge kosten, maar ook om het risico van aansprakelijkheidsstelling te verkleinen. Zo bezien leidt innovatie niet tot verbetering van het aanbod van diensten. Het gaat makkelijker en goedkoper, maar de klant moet wel zelf alle beslissingen nemen. </w:t>
      </w:r>
      <w:r w:rsidRPr="00AB7564" w:rsidR="00C23AB4">
        <w:rPr>
          <w:rFonts w:ascii="Times New Roman" w:hAnsi="Times New Roman" w:cs="Times New Roman"/>
          <w:sz w:val="24"/>
          <w:szCs w:val="24"/>
        </w:rPr>
        <w:t xml:space="preserve">Hier staat uiteraard wel tegenover dat een deel van de adviesfunctie en assetallocatie (bij beleggen) geautomatiseerd kan orden. </w:t>
      </w:r>
    </w:p>
    <w:p w:rsidRPr="00AB7564" w:rsidR="003B4AEF" w:rsidP="00240A3A" w:rsidRDefault="003B4AEF">
      <w:pPr>
        <w:jc w:val="both"/>
        <w:rPr>
          <w:rFonts w:ascii="Times New Roman" w:hAnsi="Times New Roman" w:cs="Times New Roman"/>
          <w:sz w:val="24"/>
          <w:szCs w:val="24"/>
        </w:rPr>
      </w:pPr>
      <w:r w:rsidRPr="00AB7564">
        <w:rPr>
          <w:rFonts w:ascii="Times New Roman" w:hAnsi="Times New Roman" w:cs="Times New Roman"/>
          <w:sz w:val="24"/>
          <w:szCs w:val="24"/>
        </w:rPr>
        <w:t>De klantbehoeften zijn naar onze opvatting wel ingrijpend aan het veranderen. Daarbij spelen verschillende ontwikkelingen een rol. Een belangrijke trend is dat het bestaande systeem van collectieve voorzieningen in snel tempo erodeert. Dat geldt voor zowel mensen die een vast dienstverband hebben als degenen die dat niet hebben.</w:t>
      </w:r>
      <w:r w:rsidRPr="00AB7564" w:rsidR="00D82817">
        <w:rPr>
          <w:rFonts w:ascii="Times New Roman" w:hAnsi="Times New Roman" w:cs="Times New Roman"/>
          <w:sz w:val="24"/>
          <w:szCs w:val="24"/>
        </w:rPr>
        <w:t xml:space="preserve"> </w:t>
      </w:r>
      <w:r w:rsidRPr="00AB7564">
        <w:rPr>
          <w:rFonts w:ascii="Times New Roman" w:hAnsi="Times New Roman" w:cs="Times New Roman"/>
          <w:sz w:val="24"/>
          <w:szCs w:val="24"/>
        </w:rPr>
        <w:t>De aanhoudende lage dekkingsgraden van de pensioenfondsen hebben tot gevolg dat niet alleen de hoogte van de uitkeringen onder druk staa</w:t>
      </w:r>
      <w:r w:rsidR="0056060B">
        <w:rPr>
          <w:rFonts w:ascii="Times New Roman" w:hAnsi="Times New Roman" w:cs="Times New Roman"/>
          <w:sz w:val="24"/>
          <w:szCs w:val="24"/>
        </w:rPr>
        <w:t>t,</w:t>
      </w:r>
      <w:r w:rsidRPr="00AB7564">
        <w:rPr>
          <w:rFonts w:ascii="Times New Roman" w:hAnsi="Times New Roman" w:cs="Times New Roman"/>
          <w:sz w:val="24"/>
          <w:szCs w:val="24"/>
        </w:rPr>
        <w:t xml:space="preserve"> maar ook dat de zekerheid van die uitkeringen kleiner wordt. Bestaande regelingen op het gebied voor inkomensverlies worden versoberd. Kortom, het collectieve vangnet wordt kleiner en het biedt minder zekerheid. Dit geldt uiteraard in nog veel sterkere mate voor de groeiende groep zelfstandigen en ZZP-ers. Ook andere risico’s worden in toenemende mate bij de individuele gebruiker gelegd. Het wordt steeds minder vanzelfsprekend dat er collectieve voorzieningen voor zorg zijn. </w:t>
      </w:r>
    </w:p>
    <w:p w:rsidRPr="00AB7564" w:rsidR="003B4AEF" w:rsidP="00240A3A" w:rsidRDefault="003B4AEF">
      <w:pPr>
        <w:jc w:val="both"/>
        <w:rPr>
          <w:rFonts w:ascii="Times New Roman" w:hAnsi="Times New Roman" w:cs="Times New Roman"/>
          <w:sz w:val="24"/>
          <w:szCs w:val="24"/>
        </w:rPr>
      </w:pPr>
      <w:r w:rsidRPr="00AB7564">
        <w:rPr>
          <w:rFonts w:ascii="Times New Roman" w:hAnsi="Times New Roman" w:cs="Times New Roman"/>
          <w:sz w:val="24"/>
          <w:szCs w:val="24"/>
        </w:rPr>
        <w:t xml:space="preserve">De klanten moeten zelf meer strategische beslissingen nemen ten aanzien van de risico’s die ze lopen. Zij hebben inzicht in hun financiële situatie en de daarbij behorende risico’s op de </w:t>
      </w:r>
      <w:r w:rsidRPr="00AB7564">
        <w:rPr>
          <w:rFonts w:ascii="Times New Roman" w:hAnsi="Times New Roman" w:cs="Times New Roman"/>
          <w:sz w:val="24"/>
          <w:szCs w:val="24"/>
        </w:rPr>
        <w:lastRenderedPageBreak/>
        <w:t xml:space="preserve">lange termijn nodig. Zij zouden daarbij </w:t>
      </w:r>
      <w:r w:rsidRPr="00AB7564" w:rsidR="00832A45">
        <w:rPr>
          <w:rFonts w:ascii="Times New Roman" w:hAnsi="Times New Roman" w:cs="Times New Roman"/>
          <w:sz w:val="24"/>
          <w:szCs w:val="24"/>
        </w:rPr>
        <w:t xml:space="preserve">geholpen zijn </w:t>
      </w:r>
      <w:r w:rsidR="0056060B">
        <w:rPr>
          <w:rFonts w:ascii="Times New Roman" w:hAnsi="Times New Roman" w:cs="Times New Roman"/>
          <w:sz w:val="24"/>
          <w:szCs w:val="24"/>
        </w:rPr>
        <w:t xml:space="preserve">met </w:t>
      </w:r>
      <w:r w:rsidRPr="00AB7564" w:rsidR="006F27E7">
        <w:rPr>
          <w:rFonts w:ascii="Times New Roman" w:hAnsi="Times New Roman" w:cs="Times New Roman"/>
          <w:sz w:val="24"/>
          <w:szCs w:val="24"/>
        </w:rPr>
        <w:t>innovaties die he</w:t>
      </w:r>
      <w:r w:rsidRPr="00AB7564" w:rsidR="00C23AB4">
        <w:rPr>
          <w:rFonts w:ascii="Times New Roman" w:hAnsi="Times New Roman" w:cs="Times New Roman"/>
          <w:sz w:val="24"/>
          <w:szCs w:val="24"/>
        </w:rPr>
        <w:t>n</w:t>
      </w:r>
      <w:r w:rsidRPr="00AB7564" w:rsidR="006F27E7">
        <w:rPr>
          <w:rFonts w:ascii="Times New Roman" w:hAnsi="Times New Roman" w:cs="Times New Roman"/>
          <w:sz w:val="24"/>
          <w:szCs w:val="24"/>
        </w:rPr>
        <w:t xml:space="preserve"> de mogelijkheid bieden </w:t>
      </w:r>
      <w:r w:rsidR="0056060B">
        <w:rPr>
          <w:rFonts w:ascii="Times New Roman" w:hAnsi="Times New Roman" w:cs="Times New Roman"/>
          <w:sz w:val="24"/>
          <w:szCs w:val="24"/>
        </w:rPr>
        <w:t>hun</w:t>
      </w:r>
      <w:r w:rsidR="007A7C6C">
        <w:rPr>
          <w:rFonts w:ascii="Times New Roman" w:hAnsi="Times New Roman" w:cs="Times New Roman"/>
          <w:sz w:val="24"/>
          <w:szCs w:val="24"/>
        </w:rPr>
        <w:t xml:space="preserve"> </w:t>
      </w:r>
      <w:r w:rsidRPr="00AB7564" w:rsidR="006F27E7">
        <w:rPr>
          <w:rFonts w:ascii="Times New Roman" w:hAnsi="Times New Roman" w:cs="Times New Roman"/>
          <w:sz w:val="24"/>
          <w:szCs w:val="24"/>
        </w:rPr>
        <w:t xml:space="preserve">financiële situatie op een geïntegreerde manier te benaderen. </w:t>
      </w:r>
      <w:r w:rsidR="00931745">
        <w:rPr>
          <w:rFonts w:ascii="Times New Roman" w:hAnsi="Times New Roman" w:cs="Times New Roman"/>
          <w:sz w:val="24"/>
          <w:szCs w:val="24"/>
        </w:rPr>
        <w:t xml:space="preserve">Daarvoor is het noodzakelijk dat de informatie over zijn financiële </w:t>
      </w:r>
      <w:r w:rsidR="00BB761B">
        <w:rPr>
          <w:rFonts w:ascii="Times New Roman" w:hAnsi="Times New Roman" w:cs="Times New Roman"/>
          <w:sz w:val="24"/>
          <w:szCs w:val="24"/>
        </w:rPr>
        <w:t>situatie</w:t>
      </w:r>
      <w:r w:rsidR="00931745">
        <w:rPr>
          <w:rFonts w:ascii="Times New Roman" w:hAnsi="Times New Roman" w:cs="Times New Roman"/>
          <w:sz w:val="24"/>
          <w:szCs w:val="24"/>
        </w:rPr>
        <w:t xml:space="preserve"> </w:t>
      </w:r>
      <w:r w:rsidR="007A7C6C">
        <w:rPr>
          <w:rFonts w:ascii="Times New Roman" w:hAnsi="Times New Roman" w:cs="Times New Roman"/>
          <w:sz w:val="24"/>
          <w:szCs w:val="24"/>
        </w:rPr>
        <w:t xml:space="preserve">op één platform bijeen komt. </w:t>
      </w:r>
    </w:p>
    <w:p w:rsidR="003B4AEF" w:rsidP="00240A3A" w:rsidRDefault="003B4AEF">
      <w:pPr>
        <w:jc w:val="both"/>
        <w:rPr>
          <w:rFonts w:ascii="Times New Roman" w:hAnsi="Times New Roman" w:cs="Times New Roman"/>
          <w:sz w:val="24"/>
          <w:szCs w:val="24"/>
        </w:rPr>
      </w:pPr>
      <w:r w:rsidRPr="00AB7564">
        <w:rPr>
          <w:rFonts w:ascii="Times New Roman" w:hAnsi="Times New Roman" w:cs="Times New Roman"/>
          <w:sz w:val="24"/>
          <w:szCs w:val="24"/>
        </w:rPr>
        <w:t xml:space="preserve">Waar het gaat om het delen van informatie tussen aanbieders zijn er echter wel veranderingen waar te nemen. Het wordt steeds beter mogelijk om informatie over klanten tussen aanbieders van financiële diensten te delen. </w:t>
      </w:r>
      <w:r w:rsidRPr="00AB7564" w:rsidR="00396B46">
        <w:rPr>
          <w:rFonts w:ascii="Times New Roman" w:hAnsi="Times New Roman" w:cs="Times New Roman"/>
          <w:sz w:val="24"/>
          <w:szCs w:val="24"/>
        </w:rPr>
        <w:t xml:space="preserve">Daardoor wordt het steeds beter mogelijk om een integraal beeld van de klant te krijgen en in kaart te brengen wat zijn behoeften en risico’s zijn. </w:t>
      </w:r>
    </w:p>
    <w:p w:rsidRPr="00AB7564" w:rsidR="005D3004" w:rsidP="00240A3A" w:rsidRDefault="005D3004">
      <w:pPr>
        <w:jc w:val="both"/>
        <w:rPr>
          <w:rFonts w:ascii="Times New Roman" w:hAnsi="Times New Roman" w:cs="Times New Roman"/>
          <w:sz w:val="24"/>
          <w:szCs w:val="24"/>
        </w:rPr>
      </w:pPr>
    </w:p>
    <w:p w:rsidRPr="00AB7564" w:rsidR="00493F60" w:rsidP="00240A3A" w:rsidRDefault="00493F60">
      <w:pPr>
        <w:pStyle w:val="Kop2"/>
        <w:jc w:val="both"/>
        <w:rPr>
          <w:sz w:val="24"/>
          <w:szCs w:val="24"/>
        </w:rPr>
      </w:pPr>
      <w:bookmarkStart w:name="_Toc482180982" w:id="23"/>
      <w:r w:rsidRPr="00AB7564">
        <w:t>De grote veranderingen moeten nog komen.</w:t>
      </w:r>
      <w:bookmarkEnd w:id="23"/>
    </w:p>
    <w:p w:rsidRPr="00AB7564" w:rsidR="00493F60" w:rsidP="00240A3A" w:rsidRDefault="00493F60">
      <w:pPr>
        <w:jc w:val="both"/>
        <w:rPr>
          <w:rFonts w:ascii="Times New Roman" w:hAnsi="Times New Roman" w:cs="Times New Roman"/>
          <w:sz w:val="24"/>
          <w:szCs w:val="24"/>
        </w:rPr>
      </w:pPr>
      <w:r w:rsidRPr="00AB7564">
        <w:rPr>
          <w:rFonts w:ascii="Times New Roman" w:hAnsi="Times New Roman" w:cs="Times New Roman"/>
          <w:sz w:val="24"/>
          <w:szCs w:val="24"/>
        </w:rPr>
        <w:t>De snelle ontwikkelingen hebben invloed op de regelgeving, de relatie tussen dienstverleners en hun klanten en de dienstverleners onderling. De bestaande verdienmodellen staan onder druk, maar tegelijkertijd komen er ook nieuwe verdienmodellen op. Hoe dan ook, de financiële sector staat aan de vooravond van een aantal ingrijpende veranderingen. Daarbij is er veel meer aan de hand dan alleen technologische veranderingen</w:t>
      </w:r>
      <w:r w:rsidRPr="00AB7564" w:rsidR="00275295">
        <w:rPr>
          <w:rFonts w:ascii="Times New Roman" w:hAnsi="Times New Roman" w:cs="Times New Roman"/>
          <w:sz w:val="24"/>
          <w:szCs w:val="24"/>
        </w:rPr>
        <w:t xml:space="preserve"> in de vorm van nieuwe mobiele applicaties</w:t>
      </w:r>
      <w:r w:rsidRPr="00AB7564">
        <w:rPr>
          <w:rFonts w:ascii="Times New Roman" w:hAnsi="Times New Roman" w:cs="Times New Roman"/>
          <w:sz w:val="24"/>
          <w:szCs w:val="24"/>
        </w:rPr>
        <w:t xml:space="preserve">. Bij de transformatie van de financiële sector gaat het </w:t>
      </w:r>
      <w:r w:rsidRPr="00AB7564" w:rsidR="00275295">
        <w:rPr>
          <w:rFonts w:ascii="Times New Roman" w:hAnsi="Times New Roman" w:cs="Times New Roman"/>
          <w:sz w:val="24"/>
          <w:szCs w:val="24"/>
        </w:rPr>
        <w:t>vooral</w:t>
      </w:r>
      <w:r w:rsidRPr="00AB7564">
        <w:rPr>
          <w:rFonts w:ascii="Times New Roman" w:hAnsi="Times New Roman" w:cs="Times New Roman"/>
          <w:sz w:val="24"/>
          <w:szCs w:val="24"/>
        </w:rPr>
        <w:t xml:space="preserve"> om de vraag waar nieuwe bronnen van waardecreatie ontstaan</w:t>
      </w:r>
      <w:r w:rsidRPr="00AB7564" w:rsidR="00275295">
        <w:rPr>
          <w:rFonts w:ascii="Times New Roman" w:hAnsi="Times New Roman" w:cs="Times New Roman"/>
          <w:sz w:val="24"/>
          <w:szCs w:val="24"/>
        </w:rPr>
        <w:t xml:space="preserve"> en op welke manier deze kunnen worden toegepast. </w:t>
      </w:r>
    </w:p>
    <w:p w:rsidRPr="00AB7564" w:rsidR="00493F60" w:rsidP="00240A3A" w:rsidRDefault="00BE6335">
      <w:pPr>
        <w:jc w:val="both"/>
        <w:rPr>
          <w:rFonts w:ascii="Times New Roman" w:hAnsi="Times New Roman" w:cs="Times New Roman"/>
          <w:sz w:val="24"/>
          <w:szCs w:val="24"/>
        </w:rPr>
      </w:pPr>
      <w:r>
        <w:rPr>
          <w:rFonts w:ascii="Times New Roman" w:hAnsi="Times New Roman" w:cs="Times New Roman"/>
          <w:sz w:val="24"/>
          <w:szCs w:val="24"/>
        </w:rPr>
        <w:t xml:space="preserve">In de discussie over </w:t>
      </w:r>
      <w:r w:rsidR="0056060B">
        <w:rPr>
          <w:rFonts w:ascii="Times New Roman" w:hAnsi="Times New Roman" w:cs="Times New Roman"/>
          <w:sz w:val="24"/>
          <w:szCs w:val="24"/>
        </w:rPr>
        <w:t>F</w:t>
      </w:r>
      <w:r w:rsidRPr="00AB7564" w:rsidR="00493F60">
        <w:rPr>
          <w:rFonts w:ascii="Times New Roman" w:hAnsi="Times New Roman" w:cs="Times New Roman"/>
          <w:sz w:val="24"/>
          <w:szCs w:val="24"/>
        </w:rPr>
        <w:t>intech is er tot op heden veel aandacht geweest voor het groeiende aanbod van door technologie gedreven toepassingen. Wij bespraken de nieuwe mogelijkheden op het gebied van kredietverlening, betalingsverkeer, effectentransacties en risicomanagement. De veranderingen zijn snel gegaan en op deelgebieden is er grote vooruitgang geboekt. Voor de gemiddelde consument is mobiel bankieren gemeengoed. Beleggen en betalen, om maar een paar voorbeelden te noemen, zijn in korte tijd gedigitaliseerd. Ook in de institutionele sfeer zijn er aanzienlijke veranderingen, zoals disintermediatie</w:t>
      </w:r>
      <w:r w:rsidR="0056060B">
        <w:rPr>
          <w:rFonts w:ascii="Times New Roman" w:hAnsi="Times New Roman" w:cs="Times New Roman"/>
          <w:sz w:val="24"/>
          <w:szCs w:val="24"/>
        </w:rPr>
        <w:t>,</w:t>
      </w:r>
      <w:r w:rsidRPr="00AB7564" w:rsidR="00493F60">
        <w:rPr>
          <w:rFonts w:ascii="Times New Roman" w:hAnsi="Times New Roman" w:cs="Times New Roman"/>
          <w:sz w:val="24"/>
          <w:szCs w:val="24"/>
        </w:rPr>
        <w:t xml:space="preserve"> die beter mogelijk word</w:t>
      </w:r>
      <w:r w:rsidR="0056060B">
        <w:rPr>
          <w:rFonts w:ascii="Times New Roman" w:hAnsi="Times New Roman" w:cs="Times New Roman"/>
          <w:sz w:val="24"/>
          <w:szCs w:val="24"/>
        </w:rPr>
        <w:t>en</w:t>
      </w:r>
      <w:r w:rsidRPr="00AB7564" w:rsidR="00493F60">
        <w:rPr>
          <w:rFonts w:ascii="Times New Roman" w:hAnsi="Times New Roman" w:cs="Times New Roman"/>
          <w:sz w:val="24"/>
          <w:szCs w:val="24"/>
        </w:rPr>
        <w:t xml:space="preserve"> gemaakt door nieuwe technologie. </w:t>
      </w:r>
    </w:p>
    <w:p w:rsidR="00493F60" w:rsidP="00240A3A" w:rsidRDefault="00493F60">
      <w:pPr>
        <w:jc w:val="both"/>
        <w:rPr>
          <w:rFonts w:ascii="Times New Roman" w:hAnsi="Times New Roman" w:cs="Times New Roman"/>
          <w:sz w:val="24"/>
          <w:szCs w:val="24"/>
        </w:rPr>
      </w:pPr>
      <w:r w:rsidRPr="00AB7564">
        <w:rPr>
          <w:rFonts w:ascii="Times New Roman" w:hAnsi="Times New Roman" w:cs="Times New Roman"/>
          <w:sz w:val="24"/>
          <w:szCs w:val="24"/>
        </w:rPr>
        <w:t>Dit gezegd hebbend</w:t>
      </w:r>
      <w:r w:rsidR="0056060B">
        <w:rPr>
          <w:rFonts w:ascii="Times New Roman" w:hAnsi="Times New Roman" w:cs="Times New Roman"/>
          <w:sz w:val="24"/>
          <w:szCs w:val="24"/>
        </w:rPr>
        <w:t>,</w:t>
      </w:r>
      <w:r w:rsidRPr="00AB7564">
        <w:rPr>
          <w:rFonts w:ascii="Times New Roman" w:hAnsi="Times New Roman" w:cs="Times New Roman"/>
          <w:sz w:val="24"/>
          <w:szCs w:val="24"/>
        </w:rPr>
        <w:t xml:space="preserve"> stellen wij vast dat de discussie over </w:t>
      </w:r>
      <w:r w:rsidR="0056060B">
        <w:rPr>
          <w:rFonts w:ascii="Times New Roman" w:hAnsi="Times New Roman" w:cs="Times New Roman"/>
          <w:sz w:val="24"/>
          <w:szCs w:val="24"/>
        </w:rPr>
        <w:t>F</w:t>
      </w:r>
      <w:r w:rsidRPr="00AB7564">
        <w:rPr>
          <w:rFonts w:ascii="Times New Roman" w:hAnsi="Times New Roman" w:cs="Times New Roman"/>
          <w:sz w:val="24"/>
          <w:szCs w:val="24"/>
        </w:rPr>
        <w:t xml:space="preserve">intech zich tot op heden primair heeft </w:t>
      </w:r>
      <w:r w:rsidR="0056060B">
        <w:rPr>
          <w:rFonts w:ascii="Times New Roman" w:hAnsi="Times New Roman" w:cs="Times New Roman"/>
          <w:sz w:val="24"/>
          <w:szCs w:val="24"/>
        </w:rPr>
        <w:t>ge</w:t>
      </w:r>
      <w:r w:rsidRPr="00AB7564">
        <w:rPr>
          <w:rFonts w:ascii="Times New Roman" w:hAnsi="Times New Roman" w:cs="Times New Roman"/>
          <w:sz w:val="24"/>
          <w:szCs w:val="24"/>
        </w:rPr>
        <w:t>richt op de technologische mogelijkheden die er zijn. De andere aspecten komen minder aan de orde. Wij bespraken de risico’s op het gebied van het delen van informatie, privacy en data</w:t>
      </w:r>
      <w:r w:rsidR="0056060B">
        <w:rPr>
          <w:rFonts w:ascii="Times New Roman" w:hAnsi="Times New Roman" w:cs="Times New Roman"/>
          <w:sz w:val="24"/>
          <w:szCs w:val="24"/>
        </w:rPr>
        <w:t>-</w:t>
      </w:r>
      <w:r w:rsidRPr="00AB7564">
        <w:rPr>
          <w:rFonts w:ascii="Times New Roman" w:hAnsi="Times New Roman" w:cs="Times New Roman"/>
          <w:sz w:val="24"/>
          <w:szCs w:val="24"/>
        </w:rPr>
        <w:t xml:space="preserve">integriteit. </w:t>
      </w:r>
    </w:p>
    <w:p w:rsidR="00240A3A" w:rsidP="00240A3A" w:rsidRDefault="005D3004">
      <w:pPr>
        <w:jc w:val="both"/>
        <w:rPr>
          <w:rFonts w:ascii="Times New Roman" w:hAnsi="Times New Roman" w:cs="Times New Roman"/>
          <w:sz w:val="24"/>
          <w:szCs w:val="24"/>
        </w:rPr>
      </w:pPr>
      <w:r>
        <w:rPr>
          <w:rFonts w:ascii="Times New Roman" w:hAnsi="Times New Roman" w:cs="Times New Roman"/>
          <w:sz w:val="24"/>
          <w:szCs w:val="24"/>
        </w:rPr>
        <w:t xml:space="preserve">De echte doorbraak zou bestaan uit een model van financiële dienstverlening dat veel verder gaat dan de huidige vormen van dienstverlening. </w:t>
      </w:r>
      <w:r w:rsidR="003C7981">
        <w:rPr>
          <w:rFonts w:ascii="Times New Roman" w:hAnsi="Times New Roman" w:cs="Times New Roman"/>
          <w:sz w:val="24"/>
          <w:szCs w:val="24"/>
        </w:rPr>
        <w:t xml:space="preserve">Het zou dan gaan om een </w:t>
      </w:r>
      <w:r w:rsidR="00E96498">
        <w:rPr>
          <w:rFonts w:ascii="Times New Roman" w:hAnsi="Times New Roman" w:cs="Times New Roman"/>
          <w:sz w:val="24"/>
          <w:szCs w:val="24"/>
        </w:rPr>
        <w:t xml:space="preserve">model waarbij de klant zijn financiële situatie </w:t>
      </w:r>
      <w:r w:rsidR="001120CD">
        <w:rPr>
          <w:rFonts w:ascii="Times New Roman" w:hAnsi="Times New Roman" w:cs="Times New Roman"/>
          <w:sz w:val="24"/>
          <w:szCs w:val="24"/>
        </w:rPr>
        <w:t>integraal</w:t>
      </w:r>
      <w:r w:rsidR="00E96498">
        <w:rPr>
          <w:rFonts w:ascii="Times New Roman" w:hAnsi="Times New Roman" w:cs="Times New Roman"/>
          <w:sz w:val="24"/>
          <w:szCs w:val="24"/>
        </w:rPr>
        <w:t xml:space="preserve"> in beeld kan krijgen.</w:t>
      </w:r>
      <w:r w:rsidR="00F95B31">
        <w:rPr>
          <w:rFonts w:ascii="Times New Roman" w:hAnsi="Times New Roman" w:cs="Times New Roman"/>
          <w:sz w:val="24"/>
          <w:szCs w:val="24"/>
        </w:rPr>
        <w:t xml:space="preserve"> Het gaat dan om het geheel van betalen, sparen, pensioen en verzekeren. In de kern gaat het om het bijeenbrengen van de financiële en niet</w:t>
      </w:r>
      <w:r w:rsidR="0056060B">
        <w:rPr>
          <w:rFonts w:ascii="Times New Roman" w:hAnsi="Times New Roman" w:cs="Times New Roman"/>
          <w:sz w:val="24"/>
          <w:szCs w:val="24"/>
        </w:rPr>
        <w:t>-</w:t>
      </w:r>
      <w:r w:rsidR="00F95B31">
        <w:rPr>
          <w:rFonts w:ascii="Times New Roman" w:hAnsi="Times New Roman" w:cs="Times New Roman"/>
          <w:sz w:val="24"/>
          <w:szCs w:val="24"/>
        </w:rPr>
        <w:t xml:space="preserve">financiële risico’s op een platform. </w:t>
      </w:r>
    </w:p>
    <w:p w:rsidR="00240A3A" w:rsidRDefault="00240A3A">
      <w:pPr>
        <w:rPr>
          <w:rFonts w:ascii="Times New Roman" w:hAnsi="Times New Roman" w:cs="Times New Roman"/>
          <w:sz w:val="24"/>
          <w:szCs w:val="24"/>
        </w:rPr>
      </w:pPr>
      <w:r>
        <w:rPr>
          <w:rFonts w:ascii="Times New Roman" w:hAnsi="Times New Roman" w:cs="Times New Roman"/>
          <w:sz w:val="24"/>
          <w:szCs w:val="24"/>
        </w:rPr>
        <w:br w:type="page"/>
      </w:r>
    </w:p>
    <w:p w:rsidRPr="00240A3A" w:rsidR="00493F60" w:rsidP="00240A3A" w:rsidRDefault="00240A3A">
      <w:pPr>
        <w:jc w:val="both"/>
        <w:rPr>
          <w:rFonts w:ascii="Times New Roman" w:hAnsi="Times New Roman" w:cs="Times New Roman"/>
        </w:rPr>
      </w:pPr>
      <w:r w:rsidRPr="00240A3A">
        <w:rPr>
          <w:rFonts w:ascii="Times New Roman" w:hAnsi="Times New Roman" w:cs="Times New Roman"/>
        </w:rPr>
        <w:lastRenderedPageBreak/>
        <w:t>Over de auteurs:</w:t>
      </w:r>
    </w:p>
    <w:p w:rsidRPr="00240A3A" w:rsidR="00240A3A" w:rsidP="00240A3A" w:rsidRDefault="00240A3A">
      <w:pPr>
        <w:rPr>
          <w:rFonts w:ascii="Times New Roman" w:hAnsi="Times New Roman" w:eastAsia="Times New Roman" w:cs="Times New Roman"/>
        </w:rPr>
      </w:pPr>
      <w:r w:rsidRPr="00240A3A">
        <w:rPr>
          <w:rFonts w:ascii="Times New Roman" w:hAnsi="Times New Roman" w:eastAsia="Times New Roman" w:cs="Times New Roman"/>
        </w:rPr>
        <w:t>Willem Meijer</w:t>
      </w:r>
      <w:r w:rsidRPr="00240A3A">
        <w:rPr>
          <w:rFonts w:ascii="Times New Roman" w:hAnsi="Times New Roman" w:eastAsia="Times New Roman" w:cs="Times New Roman"/>
        </w:rPr>
        <w:br/>
      </w:r>
      <w:r w:rsidRPr="00240A3A">
        <w:rPr>
          <w:rFonts w:ascii="Times New Roman" w:hAnsi="Times New Roman" w:eastAsia="Times New Roman" w:cs="Times New Roman"/>
        </w:rPr>
        <w:br/>
        <w:t>Willem Meijer is een Fintech ondernemer en tevens een Strategisch Adviseur, Executive Director, Business Mediator en een benoemde bestuurder door de Ondernemingskamer - Gerechtshof Amsterdam.</w:t>
      </w:r>
      <w:r w:rsidRPr="00240A3A">
        <w:rPr>
          <w:rFonts w:ascii="Times New Roman" w:hAnsi="Times New Roman" w:eastAsia="Times New Roman" w:cs="Times New Roman"/>
        </w:rPr>
        <w:br/>
      </w:r>
      <w:r w:rsidRPr="00240A3A">
        <w:rPr>
          <w:rFonts w:ascii="Times New Roman" w:hAnsi="Times New Roman" w:eastAsia="Times New Roman" w:cs="Times New Roman"/>
        </w:rPr>
        <w:br/>
        <w:t>Willem was oprichter van een van de eerste fintech ondernemingen in Nederland TOM (The Order Machine). TOM was een optieplatform met als doel een optimale prijsvorming in opties in Nederland. De gecombineerde technologie van geautomatiseerde orderverwerking en prijsvergelijking samen met een exclusieve partnership, werd een disruptief model in de financiële wereld.</w:t>
      </w:r>
      <w:r w:rsidRPr="00240A3A">
        <w:rPr>
          <w:rFonts w:ascii="Times New Roman" w:hAnsi="Times New Roman" w:eastAsia="Times New Roman" w:cs="Times New Roman"/>
        </w:rPr>
        <w:br/>
      </w:r>
      <w:r w:rsidRPr="00240A3A">
        <w:rPr>
          <w:rFonts w:ascii="Times New Roman" w:hAnsi="Times New Roman" w:eastAsia="Times New Roman" w:cs="Times New Roman"/>
        </w:rPr>
        <w:br/>
        <w:t>Willem is werkzaam in de financiële wereld sinds 1989 onder andere als CEO van SNS Securities N.V. (tegenwoordig NIBC Markets), een niche investment bank/broker in SME in Nederland. In deze rol groeide het bedrijf door diverse overnames en herstructureringen. Daarvoor was Willem actief in verschillende senior management posities in de investment wereld.</w:t>
      </w:r>
    </w:p>
    <w:p w:rsidR="00766412" w:rsidP="00240A3A" w:rsidRDefault="00807CD9">
      <w:pPr>
        <w:jc w:val="both"/>
        <w:rPr>
          <w:rFonts w:ascii="Times New Roman" w:hAnsi="Times New Roman" w:cs="Times New Roman"/>
          <w:sz w:val="24"/>
          <w:szCs w:val="24"/>
        </w:rPr>
      </w:pPr>
      <w:r>
        <w:rPr>
          <w:rFonts w:ascii="Times New Roman" w:hAnsi="Times New Roman" w:cs="Times New Roman"/>
          <w:sz w:val="24"/>
          <w:szCs w:val="24"/>
        </w:rPr>
        <w:t>Jaap Koelewijn</w:t>
      </w:r>
    </w:p>
    <w:p w:rsidRPr="00AB7564" w:rsidR="00807CD9" w:rsidP="00240A3A" w:rsidRDefault="00807CD9">
      <w:pPr>
        <w:jc w:val="both"/>
        <w:rPr>
          <w:rFonts w:ascii="Times New Roman" w:hAnsi="Times New Roman" w:cs="Times New Roman"/>
          <w:sz w:val="24"/>
          <w:szCs w:val="24"/>
        </w:rPr>
      </w:pPr>
      <w:r>
        <w:rPr>
          <w:rFonts w:ascii="Times New Roman" w:hAnsi="Times New Roman" w:cs="Times New Roman"/>
          <w:sz w:val="24"/>
          <w:szCs w:val="24"/>
        </w:rPr>
        <w:t>Jaap Koelewijn heeft zijn eigen adviespraktijk Financieel Denkwerk en is hoogleraar Finance aan de Universiteit Nyenrode. Hij promoveerde op een proefschrift over bankentoezicht. Na een loopbaan in de financiële sector en de AFM werd hij zelfstandig</w:t>
      </w:r>
      <w:r w:rsidR="005A2D48">
        <w:rPr>
          <w:rFonts w:ascii="Times New Roman" w:hAnsi="Times New Roman" w:cs="Times New Roman"/>
          <w:sz w:val="24"/>
          <w:szCs w:val="24"/>
        </w:rPr>
        <w:t xml:space="preserve"> adviseur</w:t>
      </w:r>
      <w:r>
        <w:rPr>
          <w:rFonts w:ascii="Times New Roman" w:hAnsi="Times New Roman" w:cs="Times New Roman"/>
          <w:sz w:val="24"/>
          <w:szCs w:val="24"/>
        </w:rPr>
        <w:t xml:space="preserve">. </w:t>
      </w:r>
      <w:r w:rsidR="005A2D48">
        <w:rPr>
          <w:rFonts w:ascii="Times New Roman" w:hAnsi="Times New Roman" w:cs="Times New Roman"/>
          <w:sz w:val="24"/>
          <w:szCs w:val="24"/>
        </w:rPr>
        <w:t xml:space="preserve">Zijn aandachtsgebieden zijn toezicht, beleggen en economie. </w:t>
      </w:r>
      <w:bookmarkStart w:name="_GoBack" w:id="24"/>
      <w:bookmarkEnd w:id="24"/>
    </w:p>
    <w:sectPr w:rsidRPr="00AB7564" w:rsidR="00807CD9" w:rsidSect="001B0048">
      <w:footerReference w:type="default" r:id="rId8"/>
      <w:pgSz w:w="11900" w:h="16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BCB" w:rsidRDefault="00617BCB" w:rsidP="007A7C6C">
      <w:pPr>
        <w:spacing w:before="0"/>
      </w:pPr>
      <w:r>
        <w:separator/>
      </w:r>
    </w:p>
  </w:endnote>
  <w:endnote w:type="continuationSeparator" w:id="0">
    <w:p w:rsidR="00617BCB" w:rsidRDefault="00617BCB" w:rsidP="007A7C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643"/>
      <w:docPartObj>
        <w:docPartGallery w:val="Page Numbers (Bottom of Page)"/>
        <w:docPartUnique/>
      </w:docPartObj>
    </w:sdtPr>
    <w:sdtEndPr/>
    <w:sdtContent>
      <w:p w:rsidR="007A7C6C" w:rsidRDefault="007A7C6C">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A7C6C" w:rsidRDefault="007A7C6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A2D48" w:rsidRPr="005A2D48">
                                <w:rPr>
                                  <w:noProof/>
                                  <w:color w:val="ED7D31" w:themeColor="accent2"/>
                                </w:rPr>
                                <w:t>16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7A7C6C" w:rsidRDefault="007A7C6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5A2D48" w:rsidRPr="005A2D48">
                          <w:rPr>
                            <w:noProof/>
                            <w:color w:val="ED7D31" w:themeColor="accent2"/>
                          </w:rPr>
                          <w:t>16</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BCB" w:rsidRDefault="00617BCB" w:rsidP="007A7C6C">
      <w:pPr>
        <w:spacing w:before="0"/>
      </w:pPr>
      <w:r>
        <w:separator/>
      </w:r>
    </w:p>
  </w:footnote>
  <w:footnote w:type="continuationSeparator" w:id="0">
    <w:p w:rsidR="00617BCB" w:rsidRDefault="00617BCB" w:rsidP="007A7C6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04F4E"/>
    <w:multiLevelType w:val="multilevel"/>
    <w:tmpl w:val="B84CDC8E"/>
    <w:lvl w:ilvl="0">
      <w:start w:val="1"/>
      <w:numFmt w:val="decimal"/>
      <w:pStyle w:val="Kop1"/>
      <w:lvlText w:val="%1"/>
      <w:lvlJc w:val="left"/>
      <w:pPr>
        <w:ind w:left="1992" w:hanging="432"/>
      </w:pPr>
      <w:rPr>
        <w:b w:val="0"/>
        <w:sz w:val="32"/>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747C11CA"/>
    <w:multiLevelType w:val="hybridMultilevel"/>
    <w:tmpl w:val="590C9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2C"/>
    <w:rsid w:val="0000170D"/>
    <w:rsid w:val="0004729D"/>
    <w:rsid w:val="000518C6"/>
    <w:rsid w:val="00056EF4"/>
    <w:rsid w:val="00063FC6"/>
    <w:rsid w:val="00080A22"/>
    <w:rsid w:val="000930EC"/>
    <w:rsid w:val="000A0438"/>
    <w:rsid w:val="000B1E6A"/>
    <w:rsid w:val="000E016E"/>
    <w:rsid w:val="001120CD"/>
    <w:rsid w:val="00115EF0"/>
    <w:rsid w:val="00157164"/>
    <w:rsid w:val="00170F87"/>
    <w:rsid w:val="00175653"/>
    <w:rsid w:val="00193E6B"/>
    <w:rsid w:val="001A6C2C"/>
    <w:rsid w:val="001B0048"/>
    <w:rsid w:val="001C7CF0"/>
    <w:rsid w:val="001E60EC"/>
    <w:rsid w:val="001E74BE"/>
    <w:rsid w:val="001E768C"/>
    <w:rsid w:val="00212D45"/>
    <w:rsid w:val="00236282"/>
    <w:rsid w:val="00236463"/>
    <w:rsid w:val="00240A3A"/>
    <w:rsid w:val="00253F88"/>
    <w:rsid w:val="00275295"/>
    <w:rsid w:val="002946B3"/>
    <w:rsid w:val="002C2A94"/>
    <w:rsid w:val="002C3CEF"/>
    <w:rsid w:val="00320B3D"/>
    <w:rsid w:val="00337BEF"/>
    <w:rsid w:val="00340E2D"/>
    <w:rsid w:val="00383E4D"/>
    <w:rsid w:val="00387F55"/>
    <w:rsid w:val="00396B46"/>
    <w:rsid w:val="003A0BA5"/>
    <w:rsid w:val="003B4AEF"/>
    <w:rsid w:val="003C368E"/>
    <w:rsid w:val="003C7981"/>
    <w:rsid w:val="0040538D"/>
    <w:rsid w:val="00410EE8"/>
    <w:rsid w:val="0042627C"/>
    <w:rsid w:val="004840E0"/>
    <w:rsid w:val="00493F60"/>
    <w:rsid w:val="004C6079"/>
    <w:rsid w:val="004C68D0"/>
    <w:rsid w:val="00512364"/>
    <w:rsid w:val="00524DE3"/>
    <w:rsid w:val="00535BEB"/>
    <w:rsid w:val="00542748"/>
    <w:rsid w:val="0056060B"/>
    <w:rsid w:val="005A2D48"/>
    <w:rsid w:val="005A58FD"/>
    <w:rsid w:val="005D3004"/>
    <w:rsid w:val="005F6AB3"/>
    <w:rsid w:val="00604114"/>
    <w:rsid w:val="00607D23"/>
    <w:rsid w:val="00616053"/>
    <w:rsid w:val="00617BCB"/>
    <w:rsid w:val="00626446"/>
    <w:rsid w:val="00640BD7"/>
    <w:rsid w:val="0064128E"/>
    <w:rsid w:val="006667A4"/>
    <w:rsid w:val="00681A17"/>
    <w:rsid w:val="00681E38"/>
    <w:rsid w:val="00684868"/>
    <w:rsid w:val="0069553E"/>
    <w:rsid w:val="006A1BA0"/>
    <w:rsid w:val="006D554D"/>
    <w:rsid w:val="006F27E7"/>
    <w:rsid w:val="00736745"/>
    <w:rsid w:val="00742210"/>
    <w:rsid w:val="00766412"/>
    <w:rsid w:val="00770303"/>
    <w:rsid w:val="007732CF"/>
    <w:rsid w:val="00774317"/>
    <w:rsid w:val="007A0FF7"/>
    <w:rsid w:val="007A7C6C"/>
    <w:rsid w:val="007A7FAB"/>
    <w:rsid w:val="007B4B8C"/>
    <w:rsid w:val="007D088C"/>
    <w:rsid w:val="007E56CB"/>
    <w:rsid w:val="007E7ED1"/>
    <w:rsid w:val="00807CD9"/>
    <w:rsid w:val="0082689E"/>
    <w:rsid w:val="00832A45"/>
    <w:rsid w:val="00861B90"/>
    <w:rsid w:val="008809B2"/>
    <w:rsid w:val="00893B36"/>
    <w:rsid w:val="008B7065"/>
    <w:rsid w:val="008C088F"/>
    <w:rsid w:val="008C15A0"/>
    <w:rsid w:val="008D0B2B"/>
    <w:rsid w:val="008E7EB9"/>
    <w:rsid w:val="00911469"/>
    <w:rsid w:val="00931745"/>
    <w:rsid w:val="00941775"/>
    <w:rsid w:val="009509DE"/>
    <w:rsid w:val="009A7A60"/>
    <w:rsid w:val="009A7EC0"/>
    <w:rsid w:val="009B6CF1"/>
    <w:rsid w:val="009B6D40"/>
    <w:rsid w:val="009B6EF0"/>
    <w:rsid w:val="009C1502"/>
    <w:rsid w:val="009D77C4"/>
    <w:rsid w:val="009E52FF"/>
    <w:rsid w:val="00A047DB"/>
    <w:rsid w:val="00A072BB"/>
    <w:rsid w:val="00A26A24"/>
    <w:rsid w:val="00A54CE9"/>
    <w:rsid w:val="00A574D8"/>
    <w:rsid w:val="00A57BA6"/>
    <w:rsid w:val="00A671F7"/>
    <w:rsid w:val="00A67DEA"/>
    <w:rsid w:val="00A83006"/>
    <w:rsid w:val="00A85F1F"/>
    <w:rsid w:val="00A94295"/>
    <w:rsid w:val="00AA5DC9"/>
    <w:rsid w:val="00AB7564"/>
    <w:rsid w:val="00AC2205"/>
    <w:rsid w:val="00B01FE7"/>
    <w:rsid w:val="00B01FEE"/>
    <w:rsid w:val="00B20F16"/>
    <w:rsid w:val="00B337B9"/>
    <w:rsid w:val="00BB761B"/>
    <w:rsid w:val="00BC620A"/>
    <w:rsid w:val="00BD42B4"/>
    <w:rsid w:val="00BE6335"/>
    <w:rsid w:val="00C22C4C"/>
    <w:rsid w:val="00C23AB4"/>
    <w:rsid w:val="00C264E8"/>
    <w:rsid w:val="00C41AF3"/>
    <w:rsid w:val="00C45712"/>
    <w:rsid w:val="00C93C7A"/>
    <w:rsid w:val="00CA7060"/>
    <w:rsid w:val="00CB7BC3"/>
    <w:rsid w:val="00CD05A5"/>
    <w:rsid w:val="00CE0D95"/>
    <w:rsid w:val="00CE37B6"/>
    <w:rsid w:val="00CF273B"/>
    <w:rsid w:val="00CF4BEE"/>
    <w:rsid w:val="00CF68FF"/>
    <w:rsid w:val="00D00DBE"/>
    <w:rsid w:val="00D020C7"/>
    <w:rsid w:val="00D07C72"/>
    <w:rsid w:val="00D420A6"/>
    <w:rsid w:val="00D82817"/>
    <w:rsid w:val="00D83A2F"/>
    <w:rsid w:val="00DD5FB8"/>
    <w:rsid w:val="00DE4F05"/>
    <w:rsid w:val="00DF01D0"/>
    <w:rsid w:val="00DF4172"/>
    <w:rsid w:val="00E001FD"/>
    <w:rsid w:val="00E373AE"/>
    <w:rsid w:val="00E82C0D"/>
    <w:rsid w:val="00E96498"/>
    <w:rsid w:val="00E966BC"/>
    <w:rsid w:val="00ED37BB"/>
    <w:rsid w:val="00F40AA8"/>
    <w:rsid w:val="00F43468"/>
    <w:rsid w:val="00F5117B"/>
    <w:rsid w:val="00F61112"/>
    <w:rsid w:val="00F6389B"/>
    <w:rsid w:val="00F67A50"/>
    <w:rsid w:val="00F72FC2"/>
    <w:rsid w:val="00F80B00"/>
    <w:rsid w:val="00F9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CE92E616-2CE3-4419-9FA8-A41929CE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before="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A6C2C"/>
    <w:rPr>
      <w:sz w:val="22"/>
      <w:szCs w:val="22"/>
      <w:lang w:val="nl-NL"/>
    </w:rPr>
  </w:style>
  <w:style w:type="paragraph" w:styleId="Kop1">
    <w:name w:val="heading 1"/>
    <w:basedOn w:val="Standaard"/>
    <w:next w:val="Standaard"/>
    <w:link w:val="Kop1Char"/>
    <w:autoRedefine/>
    <w:uiPriority w:val="9"/>
    <w:qFormat/>
    <w:rsid w:val="00681A17"/>
    <w:pPr>
      <w:keepNext/>
      <w:keepLines/>
      <w:numPr>
        <w:numId w:val="2"/>
      </w:numPr>
      <w:ind w:left="432"/>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E74BE"/>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A7060"/>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CA706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CA706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CA706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CA706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CA706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A706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6C2C"/>
    <w:pPr>
      <w:ind w:left="720"/>
      <w:contextualSpacing/>
    </w:pPr>
    <w:rPr>
      <w:sz w:val="24"/>
      <w:szCs w:val="24"/>
      <w:lang w:val="en-GB"/>
    </w:rPr>
  </w:style>
  <w:style w:type="character" w:styleId="Verwijzingopmerking">
    <w:name w:val="annotation reference"/>
    <w:basedOn w:val="Standaardalinea-lettertype"/>
    <w:uiPriority w:val="99"/>
    <w:semiHidden/>
    <w:unhideWhenUsed/>
    <w:rsid w:val="001A6C2C"/>
    <w:rPr>
      <w:sz w:val="18"/>
      <w:szCs w:val="18"/>
    </w:rPr>
  </w:style>
  <w:style w:type="paragraph" w:styleId="Tekstopmerking">
    <w:name w:val="annotation text"/>
    <w:basedOn w:val="Standaard"/>
    <w:link w:val="TekstopmerkingChar"/>
    <w:uiPriority w:val="99"/>
    <w:semiHidden/>
    <w:unhideWhenUsed/>
    <w:rsid w:val="001A6C2C"/>
    <w:rPr>
      <w:sz w:val="24"/>
      <w:szCs w:val="24"/>
    </w:rPr>
  </w:style>
  <w:style w:type="character" w:customStyle="1" w:styleId="TekstopmerkingChar">
    <w:name w:val="Tekst opmerking Char"/>
    <w:basedOn w:val="Standaardalinea-lettertype"/>
    <w:link w:val="Tekstopmerking"/>
    <w:uiPriority w:val="99"/>
    <w:semiHidden/>
    <w:rsid w:val="001A6C2C"/>
    <w:rPr>
      <w:lang w:val="nl-NL"/>
    </w:rPr>
  </w:style>
  <w:style w:type="paragraph" w:styleId="Ballontekst">
    <w:name w:val="Balloon Text"/>
    <w:basedOn w:val="Standaard"/>
    <w:link w:val="BallontekstChar"/>
    <w:uiPriority w:val="99"/>
    <w:semiHidden/>
    <w:unhideWhenUsed/>
    <w:rsid w:val="001A6C2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A6C2C"/>
    <w:rPr>
      <w:rFonts w:ascii="Times New Roman" w:hAnsi="Times New Roman" w:cs="Times New Roman"/>
      <w:sz w:val="18"/>
      <w:szCs w:val="18"/>
      <w:lang w:val="nl-NL"/>
    </w:rPr>
  </w:style>
  <w:style w:type="character" w:customStyle="1" w:styleId="Kop1Char">
    <w:name w:val="Kop 1 Char"/>
    <w:basedOn w:val="Standaardalinea-lettertype"/>
    <w:link w:val="Kop1"/>
    <w:uiPriority w:val="9"/>
    <w:rsid w:val="00681A17"/>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1E74BE"/>
    <w:rPr>
      <w:rFonts w:asciiTheme="majorHAnsi" w:eastAsiaTheme="majorEastAsia" w:hAnsiTheme="majorHAnsi" w:cstheme="majorBidi"/>
      <w:color w:val="2F5496" w:themeColor="accent1" w:themeShade="BF"/>
      <w:sz w:val="26"/>
      <w:szCs w:val="26"/>
      <w:lang w:val="nl-NL"/>
    </w:rPr>
  </w:style>
  <w:style w:type="character" w:customStyle="1" w:styleId="Kop3Char">
    <w:name w:val="Kop 3 Char"/>
    <w:basedOn w:val="Standaardalinea-lettertype"/>
    <w:link w:val="Kop3"/>
    <w:uiPriority w:val="9"/>
    <w:rsid w:val="00CA7060"/>
    <w:rPr>
      <w:rFonts w:asciiTheme="majorHAnsi" w:eastAsiaTheme="majorEastAsia" w:hAnsiTheme="majorHAnsi" w:cstheme="majorBidi"/>
      <w:color w:val="1F3763" w:themeColor="accent1" w:themeShade="7F"/>
      <w:lang w:val="nl-NL"/>
    </w:rPr>
  </w:style>
  <w:style w:type="character" w:customStyle="1" w:styleId="Kop4Char">
    <w:name w:val="Kop 4 Char"/>
    <w:basedOn w:val="Standaardalinea-lettertype"/>
    <w:link w:val="Kop4"/>
    <w:uiPriority w:val="9"/>
    <w:semiHidden/>
    <w:rsid w:val="00CA7060"/>
    <w:rPr>
      <w:rFonts w:asciiTheme="majorHAnsi" w:eastAsiaTheme="majorEastAsia" w:hAnsiTheme="majorHAnsi" w:cstheme="majorBidi"/>
      <w:i/>
      <w:iCs/>
      <w:color w:val="2F5496" w:themeColor="accent1" w:themeShade="BF"/>
      <w:sz w:val="22"/>
      <w:szCs w:val="22"/>
      <w:lang w:val="nl-NL"/>
    </w:rPr>
  </w:style>
  <w:style w:type="character" w:customStyle="1" w:styleId="Kop5Char">
    <w:name w:val="Kop 5 Char"/>
    <w:basedOn w:val="Standaardalinea-lettertype"/>
    <w:link w:val="Kop5"/>
    <w:uiPriority w:val="9"/>
    <w:semiHidden/>
    <w:rsid w:val="00CA7060"/>
    <w:rPr>
      <w:rFonts w:asciiTheme="majorHAnsi" w:eastAsiaTheme="majorEastAsia" w:hAnsiTheme="majorHAnsi" w:cstheme="majorBidi"/>
      <w:color w:val="2F5496" w:themeColor="accent1" w:themeShade="BF"/>
      <w:sz w:val="22"/>
      <w:szCs w:val="22"/>
      <w:lang w:val="nl-NL"/>
    </w:rPr>
  </w:style>
  <w:style w:type="character" w:customStyle="1" w:styleId="Kop6Char">
    <w:name w:val="Kop 6 Char"/>
    <w:basedOn w:val="Standaardalinea-lettertype"/>
    <w:link w:val="Kop6"/>
    <w:uiPriority w:val="9"/>
    <w:semiHidden/>
    <w:rsid w:val="00CA7060"/>
    <w:rPr>
      <w:rFonts w:asciiTheme="majorHAnsi" w:eastAsiaTheme="majorEastAsia" w:hAnsiTheme="majorHAnsi" w:cstheme="majorBidi"/>
      <w:color w:val="1F3763" w:themeColor="accent1" w:themeShade="7F"/>
      <w:sz w:val="22"/>
      <w:szCs w:val="22"/>
      <w:lang w:val="nl-NL"/>
    </w:rPr>
  </w:style>
  <w:style w:type="character" w:customStyle="1" w:styleId="Kop7Char">
    <w:name w:val="Kop 7 Char"/>
    <w:basedOn w:val="Standaardalinea-lettertype"/>
    <w:link w:val="Kop7"/>
    <w:uiPriority w:val="9"/>
    <w:semiHidden/>
    <w:rsid w:val="00CA7060"/>
    <w:rPr>
      <w:rFonts w:asciiTheme="majorHAnsi" w:eastAsiaTheme="majorEastAsia" w:hAnsiTheme="majorHAnsi" w:cstheme="majorBidi"/>
      <w:i/>
      <w:iCs/>
      <w:color w:val="1F3763" w:themeColor="accent1" w:themeShade="7F"/>
      <w:sz w:val="22"/>
      <w:szCs w:val="22"/>
      <w:lang w:val="nl-NL"/>
    </w:rPr>
  </w:style>
  <w:style w:type="character" w:customStyle="1" w:styleId="Kop8Char">
    <w:name w:val="Kop 8 Char"/>
    <w:basedOn w:val="Standaardalinea-lettertype"/>
    <w:link w:val="Kop8"/>
    <w:uiPriority w:val="9"/>
    <w:semiHidden/>
    <w:rsid w:val="00CA7060"/>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CA7060"/>
    <w:rPr>
      <w:rFonts w:asciiTheme="majorHAnsi" w:eastAsiaTheme="majorEastAsia" w:hAnsiTheme="majorHAnsi" w:cstheme="majorBidi"/>
      <w:i/>
      <w:iCs/>
      <w:color w:val="272727" w:themeColor="text1" w:themeTint="D8"/>
      <w:sz w:val="21"/>
      <w:szCs w:val="21"/>
      <w:lang w:val="nl-NL"/>
    </w:rPr>
  </w:style>
  <w:style w:type="paragraph" w:styleId="Kopvaninhoudsopgave">
    <w:name w:val="TOC Heading"/>
    <w:basedOn w:val="Kop1"/>
    <w:next w:val="Standaard"/>
    <w:uiPriority w:val="39"/>
    <w:unhideWhenUsed/>
    <w:qFormat/>
    <w:rsid w:val="00DF4172"/>
    <w:pPr>
      <w:numPr>
        <w:numId w:val="0"/>
      </w:numPr>
      <w:spacing w:line="259" w:lineRule="auto"/>
      <w:outlineLvl w:val="9"/>
    </w:pPr>
    <w:rPr>
      <w:lang w:eastAsia="nl-NL"/>
    </w:rPr>
  </w:style>
  <w:style w:type="paragraph" w:styleId="Inhopg1">
    <w:name w:val="toc 1"/>
    <w:basedOn w:val="Standaard"/>
    <w:next w:val="Standaard"/>
    <w:autoRedefine/>
    <w:uiPriority w:val="39"/>
    <w:unhideWhenUsed/>
    <w:rsid w:val="00DF4172"/>
    <w:pPr>
      <w:spacing w:after="100"/>
    </w:pPr>
  </w:style>
  <w:style w:type="paragraph" w:styleId="Inhopg2">
    <w:name w:val="toc 2"/>
    <w:basedOn w:val="Standaard"/>
    <w:next w:val="Standaard"/>
    <w:autoRedefine/>
    <w:uiPriority w:val="39"/>
    <w:unhideWhenUsed/>
    <w:rsid w:val="00DF4172"/>
    <w:pPr>
      <w:spacing w:after="100"/>
      <w:ind w:left="220"/>
    </w:pPr>
  </w:style>
  <w:style w:type="character" w:styleId="Hyperlink">
    <w:name w:val="Hyperlink"/>
    <w:basedOn w:val="Standaardalinea-lettertype"/>
    <w:uiPriority w:val="99"/>
    <w:unhideWhenUsed/>
    <w:rsid w:val="00DF4172"/>
    <w:rPr>
      <w:color w:val="0563C1" w:themeColor="hyperlink"/>
      <w:u w:val="single"/>
    </w:rPr>
  </w:style>
  <w:style w:type="paragraph" w:styleId="Inhopg3">
    <w:name w:val="toc 3"/>
    <w:basedOn w:val="Standaard"/>
    <w:next w:val="Standaard"/>
    <w:autoRedefine/>
    <w:uiPriority w:val="39"/>
    <w:unhideWhenUsed/>
    <w:rsid w:val="00C41AF3"/>
    <w:pPr>
      <w:spacing w:after="100"/>
      <w:ind w:left="440"/>
    </w:pPr>
  </w:style>
  <w:style w:type="paragraph" w:styleId="Koptekst">
    <w:name w:val="header"/>
    <w:basedOn w:val="Standaard"/>
    <w:link w:val="KoptekstChar"/>
    <w:uiPriority w:val="99"/>
    <w:unhideWhenUsed/>
    <w:rsid w:val="007A7C6C"/>
    <w:pPr>
      <w:tabs>
        <w:tab w:val="center" w:pos="4536"/>
        <w:tab w:val="right" w:pos="9072"/>
      </w:tabs>
      <w:spacing w:before="0"/>
    </w:pPr>
  </w:style>
  <w:style w:type="character" w:customStyle="1" w:styleId="KoptekstChar">
    <w:name w:val="Koptekst Char"/>
    <w:basedOn w:val="Standaardalinea-lettertype"/>
    <w:link w:val="Koptekst"/>
    <w:uiPriority w:val="99"/>
    <w:rsid w:val="007A7C6C"/>
    <w:rPr>
      <w:sz w:val="22"/>
      <w:szCs w:val="22"/>
      <w:lang w:val="nl-NL"/>
    </w:rPr>
  </w:style>
  <w:style w:type="paragraph" w:styleId="Voettekst">
    <w:name w:val="footer"/>
    <w:basedOn w:val="Standaard"/>
    <w:link w:val="VoettekstChar"/>
    <w:uiPriority w:val="99"/>
    <w:unhideWhenUsed/>
    <w:rsid w:val="007A7C6C"/>
    <w:pPr>
      <w:tabs>
        <w:tab w:val="center" w:pos="4536"/>
        <w:tab w:val="right" w:pos="9072"/>
      </w:tabs>
      <w:spacing w:before="0"/>
    </w:pPr>
  </w:style>
  <w:style w:type="character" w:customStyle="1" w:styleId="VoettekstChar">
    <w:name w:val="Voettekst Char"/>
    <w:basedOn w:val="Standaardalinea-lettertype"/>
    <w:link w:val="Voettekst"/>
    <w:uiPriority w:val="99"/>
    <w:rsid w:val="007A7C6C"/>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76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6585</ap:Words>
  <ap:Characters>36221</ap:Characters>
  <ap:DocSecurity>0</ap:DocSecurity>
  <ap:Lines>301</ap:Lines>
  <ap:Paragraphs>85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42721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2017-05-10T13:07:00.0000000Z</dcterms:created>
  <dcterms:modified xsi:type="dcterms:W3CDTF">2017-05-10T13:07:00.0000000Z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0x01010030A2960F7C34824BAA34474F314A1B21</vt:lpwstr>
  </property>
</Properties>
</file>