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C7" w:rsidP="00F41FC7" w:rsidRDefault="001C42DE">
      <w:pPr>
        <w:spacing w:line="240" w:lineRule="exact"/>
        <w:rPr>
          <w:rFonts w:ascii="Calibri" w:hAnsi="Calibri"/>
          <w:sz w:val="22"/>
        </w:rPr>
      </w:pPr>
      <w:r>
        <w:rPr>
          <w:b/>
          <w:bCs/>
        </w:rPr>
        <w:t xml:space="preserve">Bijlage </w:t>
      </w:r>
      <w:r w:rsidR="001F71FD">
        <w:rPr>
          <w:b/>
          <w:bCs/>
        </w:rPr>
        <w:t>3</w:t>
      </w:r>
      <w:r w:rsidR="00F41FC7">
        <w:rPr>
          <w:b/>
          <w:bCs/>
        </w:rPr>
        <w:t xml:space="preserve"> Departementale tabbladen</w:t>
      </w:r>
    </w:p>
    <w:p w:rsidR="00B80168" w:rsidRDefault="00B80168">
      <w:pPr>
        <w:rPr>
          <w:b/>
          <w:szCs w:val="18"/>
        </w:rPr>
      </w:pPr>
      <w:r>
        <w:rPr>
          <w:b/>
          <w:szCs w:val="18"/>
        </w:rPr>
        <w:br w:type="page"/>
      </w:r>
    </w:p>
    <w:p w:rsidR="00B80168" w:rsidRDefault="00F41FC7">
      <w:pPr>
        <w:rPr>
          <w:b/>
          <w:szCs w:val="18"/>
        </w:rPr>
      </w:pPr>
      <w:r>
        <w:rPr>
          <w:b/>
          <w:szCs w:val="18"/>
        </w:rPr>
        <w:lastRenderedPageBreak/>
        <w:t>I De Koning</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De Koning</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MN 2018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IIA Staten-Generaal</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2A</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Staten-Generaal</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144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147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144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144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147</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144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ind w:firstLine="160" w:firstLineChars="100"/>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IIB Hoge colleges van Staat</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2B</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Hoge colleges van Staat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III Algemene Zaken</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bookmarkStart w:name="RANGE!A1:I19" w:id="0"/>
            <w:r w:rsidRPr="00B80168">
              <w:rPr>
                <w:rFonts w:eastAsia="Times New Roman" w:cs="Arial"/>
                <w:sz w:val="16"/>
                <w:szCs w:val="16"/>
                <w:lang w:eastAsia="nl-NL"/>
              </w:rPr>
              <w:t> </w:t>
            </w:r>
            <w:bookmarkEnd w:id="0"/>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Algemene Zaken</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65</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67</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65</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67</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IV Koninkrijksrelaties</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B22932">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Koninkrijksrelaties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294</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139</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138</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138</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125</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294</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139</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138</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138</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125</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48</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39</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37</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ind w:firstLine="160" w:firstLineChars="100"/>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48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V Buitenlandse Zaken</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5</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Buitenlandse Zaken</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25"/>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8.181</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9.011</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9.170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9.037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9.302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8.181</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9.011</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9.170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9.037</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9.302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687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700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714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729</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741</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687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700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714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729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741</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 xml:space="preserve">VI </w:t>
      </w:r>
      <w:r w:rsidR="001C42DE">
        <w:rPr>
          <w:b/>
          <w:szCs w:val="18"/>
        </w:rPr>
        <w:t>Justitie en Veiligheid</w:t>
      </w:r>
    </w:p>
    <w:tbl>
      <w:tblPr>
        <w:tblW w:w="9229" w:type="dxa"/>
        <w:tblInd w:w="55" w:type="dxa"/>
        <w:tblCellMar>
          <w:left w:w="70" w:type="dxa"/>
          <w:right w:w="70" w:type="dxa"/>
        </w:tblCellMar>
        <w:tblLook w:val="04A0"/>
      </w:tblPr>
      <w:tblGrid>
        <w:gridCol w:w="495"/>
        <w:gridCol w:w="3208"/>
        <w:gridCol w:w="767"/>
        <w:gridCol w:w="767"/>
        <w:gridCol w:w="767"/>
        <w:gridCol w:w="767"/>
        <w:gridCol w:w="767"/>
        <w:gridCol w:w="748"/>
        <w:gridCol w:w="1028"/>
      </w:tblGrid>
      <w:tr w:rsidRPr="00B80168" w:rsidR="00F41FC7" w:rsidTr="006E4EB5">
        <w:trPr>
          <w:trHeight w:val="210"/>
        </w:trPr>
        <w:tc>
          <w:tcPr>
            <w:tcW w:w="49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08"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w:t>
            </w:r>
          </w:p>
        </w:tc>
        <w:tc>
          <w:tcPr>
            <w:tcW w:w="3208"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Justitie</w:t>
            </w:r>
            <w:r w:rsidR="001C42DE">
              <w:rPr>
                <w:rFonts w:eastAsia="Times New Roman" w:cs="Arial"/>
                <w:b/>
                <w:bCs/>
                <w:sz w:val="16"/>
                <w:szCs w:val="16"/>
                <w:lang w:eastAsia="nl-NL"/>
              </w:rPr>
              <w:t xml:space="preserve"> en Veiligheid</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50"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50"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50"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48"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1028"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25"/>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12.048</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11.999</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11.872</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11.697</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11.308</w:t>
            </w: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4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1028"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12.048</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11.999</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11.872</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11.697</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11.308</w:t>
            </w: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1.714</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1.662</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1.675</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1.632</w:t>
            </w:r>
          </w:p>
        </w:tc>
        <w:tc>
          <w:tcPr>
            <w:tcW w:w="750"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1.593</w:t>
            </w: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-90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-60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-30</w:t>
            </w: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-30</w:t>
            </w: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-30</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B11</w:t>
            </w:r>
          </w:p>
        </w:tc>
        <w:tc>
          <w:tcPr>
            <w:tcW w:w="3208" w:type="dxa"/>
            <w:tcBorders>
              <w:top w:val="nil"/>
              <w:left w:val="nil"/>
              <w:bottom w:val="nil"/>
              <w:right w:val="nil"/>
            </w:tcBorders>
            <w:shd w:val="clear" w:color="auto" w:fill="auto"/>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Afpakken crimineel vermogen (tegenvaller)</w:t>
            </w:r>
          </w:p>
        </w:tc>
        <w:tc>
          <w:tcPr>
            <w:tcW w:w="750"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-90</w:t>
            </w:r>
          </w:p>
        </w:tc>
        <w:tc>
          <w:tcPr>
            <w:tcW w:w="750"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-60</w:t>
            </w:r>
          </w:p>
        </w:tc>
        <w:tc>
          <w:tcPr>
            <w:tcW w:w="750"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-30</w:t>
            </w:r>
          </w:p>
        </w:tc>
        <w:tc>
          <w:tcPr>
            <w:tcW w:w="750"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-30</w:t>
            </w:r>
          </w:p>
        </w:tc>
        <w:tc>
          <w:tcPr>
            <w:tcW w:w="750"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-30</w:t>
            </w:r>
          </w:p>
        </w:tc>
        <w:tc>
          <w:tcPr>
            <w:tcW w:w="748" w:type="dxa"/>
            <w:tcBorders>
              <w:top w:val="nil"/>
              <w:left w:val="nil"/>
              <w:bottom w:val="nil"/>
              <w:right w:val="single" w:color="auto" w:sz="4" w:space="0"/>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-30</w:t>
            </w:r>
          </w:p>
        </w:tc>
        <w:tc>
          <w:tcPr>
            <w:tcW w:w="1028"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2020</w:t>
            </w:r>
          </w:p>
        </w:tc>
      </w:tr>
      <w:tr w:rsidRPr="00B80168" w:rsidR="00F41FC7" w:rsidTr="006E4EB5">
        <w:trPr>
          <w:trHeight w:val="210"/>
        </w:trPr>
        <w:tc>
          <w:tcPr>
            <w:tcW w:w="49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0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50"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48"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49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08"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50"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1.624</w:t>
            </w:r>
          </w:p>
        </w:tc>
        <w:tc>
          <w:tcPr>
            <w:tcW w:w="750"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1.602</w:t>
            </w:r>
          </w:p>
        </w:tc>
        <w:tc>
          <w:tcPr>
            <w:tcW w:w="750"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1.645</w:t>
            </w:r>
          </w:p>
        </w:tc>
        <w:tc>
          <w:tcPr>
            <w:tcW w:w="750"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1.602</w:t>
            </w:r>
          </w:p>
        </w:tc>
        <w:tc>
          <w:tcPr>
            <w:tcW w:w="750"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1.563</w:t>
            </w:r>
          </w:p>
        </w:tc>
        <w:tc>
          <w:tcPr>
            <w:tcW w:w="748" w:type="dxa"/>
            <w:tcBorders>
              <w:top w:val="nil"/>
              <w:left w:val="nil"/>
              <w:bottom w:val="single" w:color="auto" w:sz="4" w:space="0"/>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1028"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VII Binnenlandse Zaken</w:t>
      </w:r>
      <w:r w:rsidR="001C42DE">
        <w:rPr>
          <w:b/>
          <w:szCs w:val="18"/>
        </w:rPr>
        <w:t xml:space="preserve"> en Koninkrijksrelaties</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1C42DE" w:rsidR="001C42DE" w:rsidTr="001C42DE">
        <w:trPr>
          <w:trHeight w:val="210"/>
        </w:trPr>
        <w:tc>
          <w:tcPr>
            <w:tcW w:w="506"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r>
      <w:tr w:rsidRPr="001C42DE" w:rsidR="001C42DE" w:rsidTr="00851050">
        <w:trPr>
          <w:trHeight w:val="210"/>
        </w:trPr>
        <w:tc>
          <w:tcPr>
            <w:tcW w:w="506" w:type="dxa"/>
            <w:tcBorders>
              <w:top w:val="nil"/>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7</w:t>
            </w:r>
          </w:p>
        </w:tc>
        <w:tc>
          <w:tcPr>
            <w:tcW w:w="3296" w:type="dxa"/>
            <w:tcBorders>
              <w:top w:val="nil"/>
              <w:left w:val="nil"/>
              <w:bottom w:val="single" w:color="auto" w:sz="4" w:space="0"/>
              <w:right w:val="nil"/>
            </w:tcBorders>
            <w:shd w:val="clear" w:color="auto" w:fill="auto"/>
            <w:noWrap/>
            <w:hideMark/>
          </w:tcPr>
          <w:p w:rsidRPr="001C42DE" w:rsidR="001C42DE" w:rsidP="00851050"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Binnenlandse Zaken en Koninkrijksrelaties</w:t>
            </w:r>
          </w:p>
        </w:tc>
        <w:tc>
          <w:tcPr>
            <w:tcW w:w="765" w:type="dxa"/>
            <w:tcBorders>
              <w:top w:val="nil"/>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proofErr w:type="spellStart"/>
            <w:r w:rsidRPr="001C42DE">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hideMark/>
          </w:tcPr>
          <w:p w:rsidRPr="001C42DE" w:rsidR="001C42DE" w:rsidP="00851050" w:rsidRDefault="001C42DE">
            <w:pPr>
              <w:spacing w:after="0" w:line="240" w:lineRule="auto"/>
              <w:jc w:val="right"/>
              <w:rPr>
                <w:rFonts w:eastAsia="Times New Roman" w:cs="Arial"/>
                <w:b/>
                <w:bCs/>
                <w:sz w:val="16"/>
                <w:szCs w:val="16"/>
                <w:lang w:eastAsia="nl-NL"/>
              </w:rPr>
            </w:pPr>
            <w:proofErr w:type="spellStart"/>
            <w:r w:rsidRPr="001C42DE">
              <w:rPr>
                <w:rFonts w:eastAsia="Times New Roman" w:cs="Arial"/>
                <w:b/>
                <w:bCs/>
                <w:sz w:val="16"/>
                <w:szCs w:val="16"/>
                <w:lang w:eastAsia="nl-NL"/>
              </w:rPr>
              <w:t>struc</w:t>
            </w:r>
            <w:proofErr w:type="spellEnd"/>
            <w:r w:rsidRPr="001C42DE">
              <w:rPr>
                <w:rFonts w:eastAsia="Times New Roman" w:cs="Arial"/>
                <w:b/>
                <w:bCs/>
                <w:sz w:val="16"/>
                <w:szCs w:val="16"/>
                <w:lang w:eastAsia="nl-NL"/>
              </w:rPr>
              <w:t xml:space="preserve"> in</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25"/>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758</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734</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717</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716</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713</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4.536</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4.616</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4.600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4.708</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4.850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color w:val="FF0000"/>
                <w:sz w:val="16"/>
                <w:szCs w:val="16"/>
                <w:lang w:eastAsia="nl-NL"/>
              </w:rPr>
            </w:pPr>
            <w:r w:rsidRPr="001C42DE">
              <w:rPr>
                <w:rFonts w:eastAsia="Times New Roman" w:cs="Arial"/>
                <w:color w:val="FF0000"/>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5.294</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5.349</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5.317</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5.424</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5.563</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51</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66</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66</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65</w:t>
            </w:r>
          </w:p>
        </w:tc>
        <w:tc>
          <w:tcPr>
            <w:tcW w:w="765" w:type="dxa"/>
            <w:tcBorders>
              <w:top w:val="nil"/>
              <w:left w:val="nil"/>
              <w:bottom w:val="nil"/>
              <w:right w:val="nil"/>
            </w:tcBorders>
            <w:shd w:val="clear" w:color="auto" w:fill="auto"/>
            <w:vAlign w:val="bottom"/>
            <w:hideMark/>
          </w:tcPr>
          <w:p w:rsidRPr="001C42DE" w:rsidR="001C42DE" w:rsidP="001C42DE" w:rsidRDefault="001C42DE">
            <w:pPr>
              <w:spacing w:after="0" w:line="240" w:lineRule="auto"/>
              <w:jc w:val="right"/>
              <w:rPr>
                <w:rFonts w:eastAsia="Times New Roman" w:cs="Arial"/>
                <w:b/>
                <w:bCs/>
                <w:color w:val="000000"/>
                <w:sz w:val="16"/>
                <w:szCs w:val="16"/>
                <w:lang w:eastAsia="nl-NL"/>
              </w:rPr>
            </w:pPr>
            <w:r w:rsidRPr="001C42DE">
              <w:rPr>
                <w:rFonts w:eastAsia="Times New Roman" w:cs="Arial"/>
                <w:b/>
                <w:bCs/>
                <w:color w:val="000000"/>
                <w:sz w:val="16"/>
                <w:szCs w:val="16"/>
                <w:lang w:eastAsia="nl-NL"/>
              </w:rPr>
              <w:t>65</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609</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647</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637</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586</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573</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06"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660</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713</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703</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652</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639</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bl>
    <w:p w:rsidR="001C42DE" w:rsidRDefault="001C42DE">
      <w:pPr>
        <w:rPr>
          <w:b/>
          <w:szCs w:val="18"/>
        </w:rPr>
      </w:pPr>
    </w:p>
    <w:p w:rsidR="00B80168" w:rsidRDefault="00B80168">
      <w:pPr>
        <w:rPr>
          <w:b/>
          <w:szCs w:val="18"/>
        </w:rPr>
      </w:pPr>
      <w:r>
        <w:rPr>
          <w:b/>
          <w:szCs w:val="18"/>
        </w:rPr>
        <w:br w:type="page"/>
      </w:r>
    </w:p>
    <w:p w:rsidR="00B80168" w:rsidRDefault="00F41FC7">
      <w:pPr>
        <w:rPr>
          <w:b/>
          <w:szCs w:val="18"/>
        </w:rPr>
      </w:pPr>
      <w:r w:rsidRPr="005C1691">
        <w:rPr>
          <w:b/>
          <w:szCs w:val="18"/>
        </w:rPr>
        <w:t>VIII Onderwijs, Cultuur en Wetenschap</w:t>
      </w:r>
    </w:p>
    <w:tbl>
      <w:tblPr>
        <w:tblW w:w="9381" w:type="dxa"/>
        <w:tblInd w:w="55" w:type="dxa"/>
        <w:tblCellMar>
          <w:left w:w="70" w:type="dxa"/>
          <w:right w:w="70" w:type="dxa"/>
        </w:tblCellMar>
        <w:tblLook w:val="04A0"/>
      </w:tblPr>
      <w:tblGrid>
        <w:gridCol w:w="506"/>
        <w:gridCol w:w="3296"/>
        <w:gridCol w:w="767"/>
        <w:gridCol w:w="767"/>
        <w:gridCol w:w="767"/>
        <w:gridCol w:w="767"/>
        <w:gridCol w:w="767"/>
        <w:gridCol w:w="765"/>
        <w:gridCol w:w="979"/>
      </w:tblGrid>
      <w:tr w:rsidRPr="00B81AE2" w:rsidR="00B81AE2" w:rsidTr="00B81AE2">
        <w:trPr>
          <w:trHeight w:val="210"/>
        </w:trPr>
        <w:tc>
          <w:tcPr>
            <w:tcW w:w="50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In miljoenen euro's (excl. HGIS)</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0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8</w:t>
            </w:r>
          </w:p>
        </w:tc>
        <w:tc>
          <w:tcPr>
            <w:tcW w:w="329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Onderwijs, Cultuur en Wetenschap</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2019</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2020</w:t>
            </w:r>
          </w:p>
        </w:tc>
        <w:tc>
          <w:tcPr>
            <w:tcW w:w="767" w:type="dxa"/>
            <w:tcBorders>
              <w:top w:val="single" w:color="auto" w:sz="4" w:space="0"/>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2022</w:t>
            </w:r>
          </w:p>
        </w:tc>
        <w:tc>
          <w:tcPr>
            <w:tcW w:w="765" w:type="dxa"/>
            <w:tcBorders>
              <w:top w:val="single" w:color="auto" w:sz="4" w:space="0"/>
              <w:left w:val="nil"/>
              <w:bottom w:val="single" w:color="auto" w:sz="4" w:space="0"/>
              <w:right w:val="single" w:color="auto" w:sz="4" w:space="0"/>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roofErr w:type="spellStart"/>
            <w:r w:rsidRPr="00B81AE2">
              <w:rPr>
                <w:rFonts w:eastAsia="Times New Roman" w:cs="Arial"/>
                <w:b/>
                <w:bCs/>
                <w:sz w:val="16"/>
                <w:szCs w:val="16"/>
                <w:lang w:eastAsia="nl-NL"/>
              </w:rPr>
              <w:t>struc</w:t>
            </w:r>
            <w:proofErr w:type="spellEnd"/>
          </w:p>
        </w:tc>
        <w:tc>
          <w:tcPr>
            <w:tcW w:w="979" w:type="dxa"/>
            <w:tcBorders>
              <w:top w:val="single" w:color="auto" w:sz="4" w:space="0"/>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roofErr w:type="spellStart"/>
            <w:r w:rsidRPr="00B81AE2">
              <w:rPr>
                <w:rFonts w:eastAsia="Times New Roman" w:cs="Arial"/>
                <w:b/>
                <w:bCs/>
                <w:sz w:val="16"/>
                <w:szCs w:val="16"/>
                <w:lang w:eastAsia="nl-NL"/>
              </w:rPr>
              <w:t>struc</w:t>
            </w:r>
            <w:proofErr w:type="spellEnd"/>
            <w:r w:rsidRPr="00B81AE2">
              <w:rPr>
                <w:rFonts w:eastAsia="Times New Roman" w:cs="Arial"/>
                <w:b/>
                <w:bCs/>
                <w:sz w:val="16"/>
                <w:szCs w:val="16"/>
                <w:lang w:eastAsia="nl-NL"/>
              </w:rPr>
              <w:t xml:space="preserve"> in</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38.812</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38.673</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38.617</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38.793</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38.996</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564</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758</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708</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595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440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445</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FF0000"/>
                <w:sz w:val="16"/>
                <w:szCs w:val="16"/>
                <w:lang w:eastAsia="nl-NL"/>
              </w:rPr>
            </w:pPr>
            <w:r w:rsidRPr="00B81AE2">
              <w:rPr>
                <w:rFonts w:eastAsia="Times New Roman" w:cs="Arial"/>
                <w:color w:val="FF0000"/>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G34</w:t>
            </w: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Modernisering CAO primair onderwijs</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270</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2018</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G46</w:t>
            </w: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Doelmatiger onderwijs</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-92</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-137</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-183</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-183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-183</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2021</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G47</w:t>
            </w: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roofErr w:type="gramStart"/>
            <w:r w:rsidRPr="00B81AE2">
              <w:rPr>
                <w:rFonts w:eastAsia="Times New Roman" w:cs="Arial"/>
                <w:sz w:val="16"/>
                <w:szCs w:val="16"/>
                <w:lang w:eastAsia="nl-NL"/>
              </w:rPr>
              <w:t>Terugdraaien</w:t>
            </w:r>
            <w:proofErr w:type="gramEnd"/>
            <w:r w:rsidRPr="00B81AE2">
              <w:rPr>
                <w:rFonts w:eastAsia="Times New Roman" w:cs="Arial"/>
                <w:sz w:val="16"/>
                <w:szCs w:val="16"/>
                <w:lang w:eastAsia="nl-NL"/>
              </w:rPr>
              <w:t xml:space="preserve"> taakstelling OCW</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244</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415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410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338</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183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183</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2022</w:t>
            </w:r>
          </w:p>
        </w:tc>
      </w:tr>
      <w:tr w:rsidRPr="00B81AE2" w:rsidR="00B81AE2" w:rsidTr="00B81AE2">
        <w:trPr>
          <w:trHeight w:val="54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G49</w:t>
            </w:r>
          </w:p>
        </w:tc>
        <w:tc>
          <w:tcPr>
            <w:tcW w:w="3296"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xml:space="preserve">Halvering collegegeld eerstejaars HO (incl. Pabo voor 2 jaar en intensivering </w:t>
            </w:r>
            <w:proofErr w:type="spellStart"/>
            <w:r w:rsidRPr="00B81AE2">
              <w:rPr>
                <w:rFonts w:eastAsia="Times New Roman" w:cs="Arial"/>
                <w:sz w:val="16"/>
                <w:szCs w:val="16"/>
                <w:lang w:eastAsia="nl-NL"/>
              </w:rPr>
              <w:t>profileringsfondsen</w:t>
            </w:r>
            <w:proofErr w:type="spellEnd"/>
            <w:r w:rsidRPr="00B81AE2">
              <w:rPr>
                <w:rFonts w:eastAsia="Times New Roman" w:cs="Arial"/>
                <w:sz w:val="16"/>
                <w:szCs w:val="16"/>
                <w:lang w:eastAsia="nl-NL"/>
              </w:rPr>
              <w:t>)</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r w:rsidRPr="00B81AE2">
              <w:rPr>
                <w:rFonts w:eastAsia="Times New Roman" w:cs="Arial"/>
                <w:color w:val="000000"/>
                <w:sz w:val="16"/>
                <w:szCs w:val="16"/>
                <w:lang w:eastAsia="nl-NL"/>
              </w:rPr>
              <w:t>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r w:rsidRPr="00B81AE2">
              <w:rPr>
                <w:rFonts w:eastAsia="Times New Roman" w:cs="Arial"/>
                <w:color w:val="000000"/>
                <w:sz w:val="16"/>
                <w:szCs w:val="16"/>
                <w:lang w:eastAsia="nl-NL"/>
              </w:rPr>
              <w:t>165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r w:rsidRPr="00B81AE2">
              <w:rPr>
                <w:rFonts w:eastAsia="Times New Roman" w:cs="Arial"/>
                <w:color w:val="000000"/>
                <w:sz w:val="16"/>
                <w:szCs w:val="16"/>
                <w:lang w:eastAsia="nl-NL"/>
              </w:rPr>
              <w:t>165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r w:rsidRPr="00B81AE2">
              <w:rPr>
                <w:rFonts w:eastAsia="Times New Roman" w:cs="Arial"/>
                <w:color w:val="000000"/>
                <w:sz w:val="16"/>
                <w:szCs w:val="16"/>
                <w:lang w:eastAsia="nl-NL"/>
              </w:rPr>
              <w:t>170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color w:val="000000"/>
                <w:sz w:val="16"/>
                <w:szCs w:val="16"/>
                <w:lang w:eastAsia="nl-NL"/>
              </w:rPr>
            </w:pPr>
            <w:r w:rsidRPr="00B81AE2">
              <w:rPr>
                <w:rFonts w:eastAsia="Times New Roman" w:cs="Arial"/>
                <w:color w:val="000000"/>
                <w:sz w:val="16"/>
                <w:szCs w:val="16"/>
                <w:lang w:eastAsia="nl-NL"/>
              </w:rPr>
              <w:t>170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175</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2023</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Herverkaveling</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800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783</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772</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767</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767</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40.177</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40.214</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40.097</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40.155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40.203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 xml:space="preserve">Stand MN 2018 </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1.381</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1.415</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1.488</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1.554</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1.633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4"/>
                <w:szCs w:val="14"/>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226</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G50</w:t>
            </w: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10-jaarsrente studievoorschot</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226</w:t>
            </w: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2060</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Herverkaveling</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0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1.381</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1.415</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1.488</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1.554</w:t>
            </w:r>
          </w:p>
        </w:tc>
        <w:tc>
          <w:tcPr>
            <w:tcW w:w="767"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1.633</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w:t>
            </w:r>
          </w:p>
        </w:tc>
      </w:tr>
    </w:tbl>
    <w:p w:rsidR="00B81AE2" w:rsidRDefault="00B81AE2">
      <w:pPr>
        <w:rPr>
          <w:b/>
          <w:szCs w:val="18"/>
        </w:rPr>
      </w:pPr>
    </w:p>
    <w:p w:rsidR="00B81AE2" w:rsidRDefault="00B81AE2">
      <w:pPr>
        <w:rPr>
          <w:b/>
          <w:szCs w:val="18"/>
        </w:rPr>
      </w:pPr>
      <w:r>
        <w:rPr>
          <w:b/>
          <w:szCs w:val="18"/>
        </w:rPr>
        <w:br w:type="page"/>
      </w:r>
    </w:p>
    <w:p w:rsidR="00B80168" w:rsidRDefault="00F41FC7">
      <w:pPr>
        <w:rPr>
          <w:b/>
          <w:szCs w:val="18"/>
        </w:rPr>
      </w:pPr>
      <w:r w:rsidRPr="005C1691">
        <w:rPr>
          <w:b/>
          <w:szCs w:val="18"/>
        </w:rPr>
        <w:t>IXA Nationale Schuld</w:t>
      </w:r>
    </w:p>
    <w:tbl>
      <w:tblPr>
        <w:tblW w:w="9235" w:type="dxa"/>
        <w:tblInd w:w="55" w:type="dxa"/>
        <w:tblCellMar>
          <w:left w:w="70" w:type="dxa"/>
          <w:right w:w="70" w:type="dxa"/>
        </w:tblCellMar>
        <w:tblLook w:val="04A0"/>
      </w:tblPr>
      <w:tblGrid>
        <w:gridCol w:w="506"/>
        <w:gridCol w:w="3296"/>
        <w:gridCol w:w="767"/>
        <w:gridCol w:w="767"/>
        <w:gridCol w:w="765"/>
        <w:gridCol w:w="765"/>
        <w:gridCol w:w="767"/>
        <w:gridCol w:w="765"/>
        <w:gridCol w:w="837"/>
      </w:tblGrid>
      <w:tr w:rsidRPr="009B40D3" w:rsidR="007E4FE4" w:rsidTr="007E4FE4">
        <w:trPr>
          <w:trHeight w:val="210"/>
        </w:trPr>
        <w:tc>
          <w:tcPr>
            <w:tcW w:w="506" w:type="dxa"/>
            <w:tcBorders>
              <w:top w:val="nil"/>
              <w:left w:val="nil"/>
              <w:bottom w:val="single" w:color="auto" w:sz="4" w:space="0"/>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4063" w:type="dxa"/>
            <w:gridSpan w:val="2"/>
            <w:tcBorders>
              <w:top w:val="nil"/>
              <w:left w:val="nil"/>
              <w:bottom w:val="single" w:color="auto" w:sz="4" w:space="0"/>
              <w:right w:val="nil"/>
            </w:tcBorders>
            <w:shd w:val="clear" w:color="auto" w:fill="auto"/>
            <w:noWrap/>
            <w:vAlign w:val="bottom"/>
            <w:hideMark/>
          </w:tcPr>
          <w:p w:rsidRPr="009B40D3" w:rsidR="007E4FE4" w:rsidP="007E4FE4" w:rsidRDefault="007E4FE4">
            <w:pPr>
              <w:spacing w:after="0" w:line="240" w:lineRule="auto"/>
              <w:rPr>
                <w:rFonts w:eastAsia="Times New Roman" w:cs="Arial"/>
                <w:sz w:val="16"/>
                <w:szCs w:val="16"/>
                <w:lang w:eastAsia="nl-NL"/>
              </w:rPr>
            </w:pPr>
            <w:r w:rsidRPr="009B40D3">
              <w:rPr>
                <w:rFonts w:eastAsia="Times New Roman" w:cs="Arial"/>
                <w:i/>
                <w:iCs/>
                <w:sz w:val="16"/>
                <w:szCs w:val="16"/>
                <w:lang w:eastAsia="nl-NL"/>
              </w:rPr>
              <w:t xml:space="preserve">In miljoenen euro's (excl. HGIS en </w:t>
            </w:r>
            <w:proofErr w:type="spellStart"/>
            <w:r w:rsidRPr="009B40D3">
              <w:rPr>
                <w:rFonts w:eastAsia="Times New Roman" w:cs="Arial"/>
                <w:i/>
                <w:iCs/>
                <w:sz w:val="16"/>
                <w:szCs w:val="16"/>
                <w:lang w:eastAsia="nl-NL"/>
              </w:rPr>
              <w:t>cat</w:t>
            </w:r>
            <w:proofErr w:type="spellEnd"/>
            <w:r w:rsidRPr="009B40D3">
              <w:rPr>
                <w:rFonts w:eastAsia="Times New Roman" w:cs="Arial"/>
                <w:i/>
                <w:iCs/>
                <w:sz w:val="16"/>
                <w:szCs w:val="16"/>
                <w:lang w:eastAsia="nl-NL"/>
              </w:rPr>
              <w:t>. 2)</w:t>
            </w:r>
            <w:r w:rsidRPr="009B40D3">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9B40D3" w:rsidR="007E4FE4" w:rsidP="009B40D3" w:rsidRDefault="007E4FE4">
            <w:pPr>
              <w:spacing w:after="0" w:line="240" w:lineRule="auto"/>
              <w:rPr>
                <w:rFonts w:eastAsia="Times New Roman" w:cs="Arial"/>
                <w:sz w:val="16"/>
                <w:szCs w:val="16"/>
                <w:lang w:eastAsia="nl-NL"/>
              </w:rPr>
            </w:pPr>
          </w:p>
        </w:tc>
      </w:tr>
      <w:tr w:rsidRPr="009B40D3" w:rsidR="009B40D3" w:rsidTr="007E4FE4">
        <w:trPr>
          <w:trHeight w:val="210"/>
        </w:trPr>
        <w:tc>
          <w:tcPr>
            <w:tcW w:w="506"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9A</w:t>
            </w:r>
          </w:p>
        </w:tc>
        <w:tc>
          <w:tcPr>
            <w:tcW w:w="3296"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Nationale Schuld</w:t>
            </w:r>
          </w:p>
        </w:tc>
        <w:tc>
          <w:tcPr>
            <w:tcW w:w="767"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proofErr w:type="spellStart"/>
            <w:r w:rsidRPr="009B40D3">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proofErr w:type="spellStart"/>
            <w:r w:rsidRPr="009B40D3">
              <w:rPr>
                <w:rFonts w:eastAsia="Times New Roman" w:cs="Arial"/>
                <w:b/>
                <w:bCs/>
                <w:sz w:val="16"/>
                <w:szCs w:val="16"/>
                <w:lang w:eastAsia="nl-NL"/>
              </w:rPr>
              <w:t>struc</w:t>
            </w:r>
            <w:proofErr w:type="spellEnd"/>
            <w:r w:rsidRPr="009B40D3">
              <w:rPr>
                <w:rFonts w:eastAsia="Times New Roman" w:cs="Arial"/>
                <w:b/>
                <w:bCs/>
                <w:sz w:val="16"/>
                <w:szCs w:val="16"/>
                <w:lang w:eastAsia="nl-NL"/>
              </w:rPr>
              <w:t xml:space="preserve"> in</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25"/>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7.918</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7.450</w:t>
            </w:r>
          </w:p>
        </w:tc>
        <w:tc>
          <w:tcPr>
            <w:tcW w:w="765"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7.266</w:t>
            </w:r>
          </w:p>
        </w:tc>
        <w:tc>
          <w:tcPr>
            <w:tcW w:w="765"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7.203</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9.435</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r w:rsidRPr="009B40D3">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r w:rsidRPr="009B40D3">
              <w:rPr>
                <w:rFonts w:eastAsia="Times New Roman" w:cs="Arial"/>
                <w:i/>
                <w:iCs/>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79</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180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371</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1.164</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2.039</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7.997</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7.630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7.636</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8.367</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11.474</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12.428</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9.648</w:t>
            </w:r>
          </w:p>
        </w:tc>
        <w:tc>
          <w:tcPr>
            <w:tcW w:w="765"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5.653</w:t>
            </w:r>
          </w:p>
        </w:tc>
        <w:tc>
          <w:tcPr>
            <w:tcW w:w="765"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3.107</w:t>
            </w:r>
          </w:p>
        </w:tc>
        <w:tc>
          <w:tcPr>
            <w:tcW w:w="767" w:type="dxa"/>
            <w:tcBorders>
              <w:top w:val="nil"/>
              <w:left w:val="nil"/>
              <w:bottom w:val="nil"/>
              <w:right w:val="nil"/>
            </w:tcBorders>
            <w:shd w:val="clear" w:color="auto" w:fill="auto"/>
            <w:vAlign w:val="bottom"/>
            <w:hideMark/>
          </w:tcPr>
          <w:p w:rsidRPr="009B40D3" w:rsidR="009B40D3" w:rsidP="009B40D3" w:rsidRDefault="009B40D3">
            <w:pPr>
              <w:spacing w:after="0" w:line="240" w:lineRule="auto"/>
              <w:jc w:val="right"/>
              <w:rPr>
                <w:rFonts w:eastAsia="Times New Roman" w:cs="Arial"/>
                <w:b/>
                <w:bCs/>
                <w:color w:val="000000"/>
                <w:sz w:val="16"/>
                <w:szCs w:val="16"/>
                <w:lang w:eastAsia="nl-NL"/>
              </w:rPr>
            </w:pPr>
            <w:r w:rsidRPr="009B40D3">
              <w:rPr>
                <w:rFonts w:eastAsia="Times New Roman" w:cs="Arial"/>
                <w:b/>
                <w:bCs/>
                <w:color w:val="000000"/>
                <w:sz w:val="16"/>
                <w:szCs w:val="16"/>
                <w:lang w:eastAsia="nl-NL"/>
              </w:rPr>
              <w:t>2.574</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r w:rsidRPr="009B40D3">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r w:rsidRPr="009B40D3">
              <w:rPr>
                <w:rFonts w:eastAsia="Times New Roman" w:cs="Arial"/>
                <w:i/>
                <w:iCs/>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865</w:t>
            </w: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800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-123</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i/>
                <w:iCs/>
                <w:sz w:val="16"/>
                <w:szCs w:val="16"/>
                <w:lang w:eastAsia="nl-NL"/>
              </w:rPr>
            </w:pPr>
            <w:r w:rsidRPr="009B40D3">
              <w:rPr>
                <w:rFonts w:eastAsia="Times New Roman" w:cs="Arial"/>
                <w:i/>
                <w:iCs/>
                <w:sz w:val="16"/>
                <w:szCs w:val="16"/>
                <w:lang w:eastAsia="nl-NL"/>
              </w:rPr>
              <w:t>-193</w:t>
            </w:r>
          </w:p>
        </w:tc>
        <w:tc>
          <w:tcPr>
            <w:tcW w:w="767" w:type="dxa"/>
            <w:tcBorders>
              <w:top w:val="nil"/>
              <w:left w:val="nil"/>
              <w:bottom w:val="nil"/>
              <w:right w:val="nil"/>
            </w:tcBorders>
            <w:shd w:val="clear" w:color="auto" w:fill="auto"/>
            <w:noWrap/>
            <w:vAlign w:val="bottom"/>
            <w:hideMark/>
          </w:tcPr>
          <w:p w:rsidRPr="009B40D3" w:rsidR="009B40D3" w:rsidP="003B3324" w:rsidRDefault="003B3324">
            <w:pPr>
              <w:spacing w:after="0" w:line="240" w:lineRule="auto"/>
              <w:jc w:val="right"/>
              <w:rPr>
                <w:rFonts w:eastAsia="Times New Roman" w:cs="Arial"/>
                <w:i/>
                <w:iCs/>
                <w:sz w:val="16"/>
                <w:szCs w:val="16"/>
                <w:lang w:eastAsia="nl-NL"/>
              </w:rPr>
            </w:pPr>
            <w:r>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r w:rsidRPr="009B40D3" w:rsidR="009B40D3" w:rsidTr="007E4FE4">
        <w:trPr>
          <w:trHeight w:val="210"/>
        </w:trPr>
        <w:tc>
          <w:tcPr>
            <w:tcW w:w="506"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rPr>
                <w:rFonts w:eastAsia="Times New Roman" w:cs="Arial"/>
                <w:b/>
                <w:bCs/>
                <w:sz w:val="16"/>
                <w:szCs w:val="16"/>
                <w:lang w:eastAsia="nl-NL"/>
              </w:rPr>
            </w:pPr>
            <w:r w:rsidRPr="009B40D3">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13.293</w:t>
            </w:r>
          </w:p>
        </w:tc>
        <w:tc>
          <w:tcPr>
            <w:tcW w:w="767"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10.448</w:t>
            </w:r>
          </w:p>
        </w:tc>
        <w:tc>
          <w:tcPr>
            <w:tcW w:w="765"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5.529</w:t>
            </w:r>
          </w:p>
        </w:tc>
        <w:tc>
          <w:tcPr>
            <w:tcW w:w="765"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2.914</w:t>
            </w:r>
          </w:p>
        </w:tc>
        <w:tc>
          <w:tcPr>
            <w:tcW w:w="767"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jc w:val="right"/>
              <w:rPr>
                <w:rFonts w:eastAsia="Times New Roman" w:cs="Arial"/>
                <w:b/>
                <w:bCs/>
                <w:sz w:val="16"/>
                <w:szCs w:val="16"/>
                <w:lang w:eastAsia="nl-NL"/>
              </w:rPr>
            </w:pPr>
            <w:r w:rsidRPr="009B40D3">
              <w:rPr>
                <w:rFonts w:eastAsia="Times New Roman" w:cs="Arial"/>
                <w:b/>
                <w:bCs/>
                <w:sz w:val="16"/>
                <w:szCs w:val="16"/>
                <w:lang w:eastAsia="nl-NL"/>
              </w:rPr>
              <w:t>2.574</w:t>
            </w:r>
          </w:p>
        </w:tc>
        <w:tc>
          <w:tcPr>
            <w:tcW w:w="765" w:type="dxa"/>
            <w:tcBorders>
              <w:top w:val="nil"/>
              <w:left w:val="nil"/>
              <w:bottom w:val="single" w:color="auto" w:sz="4" w:space="0"/>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9B40D3" w:rsidR="009B40D3" w:rsidP="009B40D3" w:rsidRDefault="009B40D3">
            <w:pPr>
              <w:spacing w:after="0" w:line="240" w:lineRule="auto"/>
              <w:rPr>
                <w:rFonts w:eastAsia="Times New Roman" w:cs="Arial"/>
                <w:sz w:val="16"/>
                <w:szCs w:val="16"/>
                <w:lang w:eastAsia="nl-NL"/>
              </w:rPr>
            </w:pPr>
            <w:r w:rsidRPr="009B40D3">
              <w:rPr>
                <w:rFonts w:eastAsia="Times New Roman" w:cs="Arial"/>
                <w:sz w:val="16"/>
                <w:szCs w:val="16"/>
                <w:lang w:eastAsia="nl-NL"/>
              </w:rPr>
              <w:t> </w:t>
            </w:r>
          </w:p>
        </w:tc>
      </w:tr>
    </w:tbl>
    <w:p w:rsidR="009B40D3" w:rsidRDefault="009B40D3">
      <w:pPr>
        <w:rPr>
          <w:b/>
          <w:szCs w:val="18"/>
        </w:rPr>
      </w:pPr>
    </w:p>
    <w:p w:rsidR="00B80168" w:rsidRDefault="00B80168">
      <w:pPr>
        <w:rPr>
          <w:b/>
          <w:szCs w:val="18"/>
        </w:rPr>
      </w:pPr>
      <w:r>
        <w:rPr>
          <w:b/>
          <w:szCs w:val="18"/>
        </w:rPr>
        <w:br w:type="page"/>
      </w:r>
    </w:p>
    <w:p w:rsidR="00B80168" w:rsidRDefault="00F41FC7">
      <w:pPr>
        <w:rPr>
          <w:b/>
          <w:szCs w:val="18"/>
        </w:rPr>
      </w:pPr>
      <w:r>
        <w:rPr>
          <w:b/>
          <w:szCs w:val="18"/>
        </w:rPr>
        <w:t xml:space="preserve">IXB Financiën </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9B</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Financiën</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25"/>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6.800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6.500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6.159</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6.016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6.053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6.800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6.500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6.159</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6.016</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6.053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2.161</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2.148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2.218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2.080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2.078</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2.161</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2.148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2.218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2.080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2.078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X Defensie</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10</w:t>
            </w:r>
          </w:p>
        </w:tc>
        <w:tc>
          <w:tcPr>
            <w:tcW w:w="3296"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Defensie</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25"/>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8.852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8.803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8.766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8.630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8.542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8.852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8.803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8.766</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8.630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8.542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394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304</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261</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267</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269</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394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304</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261</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267</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269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 xml:space="preserve">XII Infrastructuur en </w:t>
      </w:r>
      <w:r w:rsidR="001C42DE">
        <w:rPr>
          <w:b/>
          <w:szCs w:val="18"/>
        </w:rPr>
        <w:t>Waterstaat</w:t>
      </w:r>
    </w:p>
    <w:tbl>
      <w:tblPr>
        <w:tblW w:w="9371" w:type="dxa"/>
        <w:tblInd w:w="55" w:type="dxa"/>
        <w:tblCellMar>
          <w:left w:w="70" w:type="dxa"/>
          <w:right w:w="70" w:type="dxa"/>
        </w:tblCellMar>
        <w:tblLook w:val="04A0"/>
      </w:tblPr>
      <w:tblGrid>
        <w:gridCol w:w="572"/>
        <w:gridCol w:w="3296"/>
        <w:gridCol w:w="765"/>
        <w:gridCol w:w="765"/>
        <w:gridCol w:w="765"/>
        <w:gridCol w:w="765"/>
        <w:gridCol w:w="765"/>
        <w:gridCol w:w="765"/>
        <w:gridCol w:w="913"/>
      </w:tblGrid>
      <w:tr w:rsidRPr="00B80168" w:rsidR="00F41FC7" w:rsidTr="006E4EB5">
        <w:trPr>
          <w:trHeight w:val="210"/>
        </w:trPr>
        <w:tc>
          <w:tcPr>
            <w:tcW w:w="572"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13"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72"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12</w:t>
            </w:r>
          </w:p>
        </w:tc>
        <w:tc>
          <w:tcPr>
            <w:tcW w:w="3296" w:type="dxa"/>
            <w:tcBorders>
              <w:top w:val="nil"/>
              <w:left w:val="nil"/>
              <w:bottom w:val="single" w:color="auto" w:sz="4" w:space="0"/>
              <w:right w:val="nil"/>
            </w:tcBorders>
            <w:shd w:val="clear" w:color="auto" w:fill="auto"/>
            <w:vAlign w:val="bottom"/>
            <w:hideMark/>
          </w:tcPr>
          <w:p w:rsidRPr="00B80168" w:rsidR="00F41FC7" w:rsidP="001C42DE"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Infrastructuur en </w:t>
            </w:r>
            <w:r w:rsidR="001C42DE">
              <w:rPr>
                <w:rFonts w:eastAsia="Times New Roman" w:cs="Arial"/>
                <w:b/>
                <w:bCs/>
                <w:sz w:val="16"/>
                <w:szCs w:val="16"/>
                <w:lang w:eastAsia="nl-NL"/>
              </w:rPr>
              <w:t>Waterstaat</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13"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25"/>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8.410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8.715</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8.756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8.925</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8.979</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1</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1</w:t>
            </w:r>
          </w:p>
        </w:tc>
        <w:tc>
          <w:tcPr>
            <w:tcW w:w="765"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1</w:t>
            </w:r>
          </w:p>
        </w:tc>
        <w:tc>
          <w:tcPr>
            <w:tcW w:w="913"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 </w:t>
            </w:r>
          </w:p>
        </w:tc>
        <w:tc>
          <w:tcPr>
            <w:tcW w:w="913"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O160</w:t>
            </w:r>
          </w:p>
        </w:tc>
        <w:tc>
          <w:tcPr>
            <w:tcW w:w="3296"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Uitvoeringskosten oplopende CO2- minimumprijs</w:t>
            </w:r>
          </w:p>
        </w:tc>
        <w:tc>
          <w:tcPr>
            <w:tcW w:w="765"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3</w:t>
            </w:r>
          </w:p>
        </w:tc>
        <w:tc>
          <w:tcPr>
            <w:tcW w:w="765"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3</w:t>
            </w:r>
          </w:p>
        </w:tc>
        <w:tc>
          <w:tcPr>
            <w:tcW w:w="765"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3</w:t>
            </w:r>
          </w:p>
        </w:tc>
        <w:tc>
          <w:tcPr>
            <w:tcW w:w="765"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1</w:t>
            </w:r>
          </w:p>
        </w:tc>
        <w:tc>
          <w:tcPr>
            <w:tcW w:w="765"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1</w:t>
            </w:r>
          </w:p>
        </w:tc>
        <w:tc>
          <w:tcPr>
            <w:tcW w:w="765" w:type="dxa"/>
            <w:tcBorders>
              <w:top w:val="nil"/>
              <w:left w:val="nil"/>
              <w:bottom w:val="nil"/>
              <w:right w:val="single" w:color="auto" w:sz="4" w:space="0"/>
            </w:tcBorders>
            <w:shd w:val="clear" w:color="auto" w:fill="auto"/>
            <w:noWrap/>
            <w:hideMark/>
          </w:tcPr>
          <w:p w:rsidRPr="00B80168" w:rsidR="00F41FC7" w:rsidP="0027200C" w:rsidRDefault="00F41FC7">
            <w:pPr>
              <w:spacing w:after="0" w:line="240" w:lineRule="auto"/>
              <w:jc w:val="right"/>
              <w:rPr>
                <w:rFonts w:eastAsia="Times New Roman" w:cs="Arial"/>
                <w:color w:val="000000"/>
                <w:sz w:val="16"/>
                <w:szCs w:val="16"/>
                <w:lang w:eastAsia="nl-NL"/>
              </w:rPr>
            </w:pPr>
            <w:r w:rsidRPr="00B80168">
              <w:rPr>
                <w:rFonts w:eastAsia="Times New Roman" w:cs="Arial"/>
                <w:color w:val="000000"/>
                <w:sz w:val="16"/>
                <w:szCs w:val="16"/>
                <w:lang w:eastAsia="nl-NL"/>
              </w:rPr>
              <w:t>1</w:t>
            </w:r>
          </w:p>
        </w:tc>
        <w:tc>
          <w:tcPr>
            <w:tcW w:w="913" w:type="dxa"/>
            <w:tcBorders>
              <w:top w:val="nil"/>
              <w:left w:val="nil"/>
              <w:bottom w:val="nil"/>
              <w:right w:val="nil"/>
            </w:tcBorders>
            <w:shd w:val="clear" w:color="auto" w:fill="auto"/>
            <w:noWrap/>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2021</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13"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8.413</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8.718</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8.759</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8.926</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8.980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248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243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242</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242</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sz w:val="16"/>
                <w:szCs w:val="16"/>
                <w:lang w:eastAsia="nl-NL"/>
              </w:rPr>
            </w:pPr>
            <w:r w:rsidRPr="00B80168">
              <w:rPr>
                <w:rFonts w:eastAsia="Times New Roman" w:cs="Arial"/>
                <w:sz w:val="16"/>
                <w:szCs w:val="16"/>
                <w:lang w:eastAsia="nl-NL"/>
              </w:rPr>
              <w:t>0</w:t>
            </w: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nil"/>
              <w:right w:val="nil"/>
            </w:tcBorders>
            <w:shd w:val="clear" w:color="auto" w:fill="auto"/>
            <w:noWrap/>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13"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6E4EB5">
        <w:trPr>
          <w:trHeight w:val="210"/>
        </w:trPr>
        <w:tc>
          <w:tcPr>
            <w:tcW w:w="572"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248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243</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242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242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242</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13"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XIII Economische Zaken</w:t>
      </w:r>
      <w:r w:rsidR="001C42DE">
        <w:rPr>
          <w:b/>
          <w:szCs w:val="18"/>
        </w:rPr>
        <w:t xml:space="preserve"> en Klimaat</w:t>
      </w:r>
      <w:r w:rsidR="00851050">
        <w:rPr>
          <w:b/>
          <w:szCs w:val="18"/>
        </w:rPr>
        <w:t xml:space="preserve"> en Landbouw, Natuur en Voedselkwaliteit</w:t>
      </w:r>
    </w:p>
    <w:tbl>
      <w:tblPr>
        <w:tblW w:w="9400" w:type="dxa"/>
        <w:tblInd w:w="55" w:type="dxa"/>
        <w:tblCellMar>
          <w:left w:w="70" w:type="dxa"/>
          <w:right w:w="70" w:type="dxa"/>
        </w:tblCellMar>
        <w:tblLook w:val="04A0"/>
      </w:tblPr>
      <w:tblGrid>
        <w:gridCol w:w="535"/>
        <w:gridCol w:w="3296"/>
        <w:gridCol w:w="765"/>
        <w:gridCol w:w="765"/>
        <w:gridCol w:w="765"/>
        <w:gridCol w:w="765"/>
        <w:gridCol w:w="765"/>
        <w:gridCol w:w="765"/>
        <w:gridCol w:w="979"/>
      </w:tblGrid>
      <w:tr w:rsidRPr="00B81AE2" w:rsidR="00B81AE2" w:rsidTr="00B81AE2">
        <w:trPr>
          <w:trHeight w:val="210"/>
        </w:trPr>
        <w:tc>
          <w:tcPr>
            <w:tcW w:w="53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851050">
        <w:trPr>
          <w:trHeight w:val="210"/>
        </w:trPr>
        <w:tc>
          <w:tcPr>
            <w:tcW w:w="535" w:type="dxa"/>
            <w:tcBorders>
              <w:top w:val="nil"/>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13</w:t>
            </w:r>
          </w:p>
        </w:tc>
        <w:tc>
          <w:tcPr>
            <w:tcW w:w="3296" w:type="dxa"/>
            <w:tcBorders>
              <w:top w:val="nil"/>
              <w:left w:val="nil"/>
              <w:bottom w:val="single" w:color="auto" w:sz="4" w:space="0"/>
              <w:right w:val="nil"/>
            </w:tcBorders>
            <w:shd w:val="clear" w:color="auto" w:fill="auto"/>
            <w:hideMark/>
          </w:tcPr>
          <w:p w:rsidRPr="00B81AE2" w:rsidR="00B81AE2" w:rsidP="00851050"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Economische Zaken en Klimaat</w:t>
            </w:r>
            <w:r w:rsidR="00851050">
              <w:rPr>
                <w:rFonts w:eastAsia="Times New Roman" w:cs="Arial"/>
                <w:b/>
                <w:bCs/>
                <w:sz w:val="16"/>
                <w:szCs w:val="16"/>
                <w:lang w:eastAsia="nl-NL"/>
              </w:rPr>
              <w:t xml:space="preserve"> en Landbouw, Natuur en Voedselkwaliteit</w:t>
            </w:r>
          </w:p>
        </w:tc>
        <w:tc>
          <w:tcPr>
            <w:tcW w:w="765" w:type="dxa"/>
            <w:tcBorders>
              <w:top w:val="nil"/>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proofErr w:type="spellStart"/>
            <w:r w:rsidRPr="00B81AE2">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hideMark/>
          </w:tcPr>
          <w:p w:rsidRPr="00B81AE2" w:rsidR="00B81AE2" w:rsidP="00851050" w:rsidRDefault="00B81AE2">
            <w:pPr>
              <w:spacing w:after="0" w:line="240" w:lineRule="auto"/>
              <w:jc w:val="right"/>
              <w:rPr>
                <w:rFonts w:eastAsia="Times New Roman" w:cs="Arial"/>
                <w:b/>
                <w:bCs/>
                <w:sz w:val="16"/>
                <w:szCs w:val="16"/>
                <w:lang w:eastAsia="nl-NL"/>
              </w:rPr>
            </w:pPr>
            <w:proofErr w:type="spellStart"/>
            <w:r w:rsidRPr="00B81AE2">
              <w:rPr>
                <w:rFonts w:eastAsia="Times New Roman" w:cs="Arial"/>
                <w:b/>
                <w:bCs/>
                <w:sz w:val="16"/>
                <w:szCs w:val="16"/>
                <w:lang w:eastAsia="nl-NL"/>
              </w:rPr>
              <w:t>struc</w:t>
            </w:r>
            <w:proofErr w:type="spellEnd"/>
            <w:r w:rsidRPr="00B81AE2">
              <w:rPr>
                <w:rFonts w:eastAsia="Times New Roman" w:cs="Arial"/>
                <w:b/>
                <w:bCs/>
                <w:sz w:val="16"/>
                <w:szCs w:val="16"/>
                <w:lang w:eastAsia="nl-NL"/>
              </w:rPr>
              <w:t xml:space="preserve"> in</w:t>
            </w:r>
          </w:p>
        </w:tc>
      </w:tr>
      <w:tr w:rsidRPr="00B81AE2" w:rsidR="00B81AE2" w:rsidTr="00B81AE2">
        <w:trPr>
          <w:trHeight w:val="210"/>
        </w:trPr>
        <w:tc>
          <w:tcPr>
            <w:tcW w:w="53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3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25"/>
        </w:trPr>
        <w:tc>
          <w:tcPr>
            <w:tcW w:w="53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5.202</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5.703</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6.341</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6.244</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6.359</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-800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-783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-772</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-767</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-767</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4.402</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4.921</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5.569</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5.477</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5.592</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3.540</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4.083</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4.652</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4.555</w:t>
            </w:r>
          </w:p>
        </w:tc>
        <w:tc>
          <w:tcPr>
            <w:tcW w:w="765" w:type="dxa"/>
            <w:tcBorders>
              <w:top w:val="nil"/>
              <w:left w:val="nil"/>
              <w:bottom w:val="nil"/>
              <w:right w:val="nil"/>
            </w:tcBorders>
            <w:shd w:val="clear" w:color="auto" w:fill="auto"/>
            <w:vAlign w:val="bottom"/>
            <w:hideMark/>
          </w:tcPr>
          <w:p w:rsidRPr="00B81AE2" w:rsidR="00B81AE2" w:rsidP="00B81AE2" w:rsidRDefault="00B81AE2">
            <w:pPr>
              <w:spacing w:after="0" w:line="240" w:lineRule="auto"/>
              <w:jc w:val="right"/>
              <w:rPr>
                <w:rFonts w:eastAsia="Times New Roman" w:cs="Arial"/>
                <w:b/>
                <w:bCs/>
                <w:color w:val="000000"/>
                <w:sz w:val="16"/>
                <w:szCs w:val="16"/>
                <w:lang w:eastAsia="nl-NL"/>
              </w:rPr>
            </w:pPr>
            <w:r w:rsidRPr="00B81AE2">
              <w:rPr>
                <w:rFonts w:eastAsia="Times New Roman" w:cs="Arial"/>
                <w:b/>
                <w:bCs/>
                <w:color w:val="000000"/>
                <w:sz w:val="16"/>
                <w:szCs w:val="16"/>
                <w:lang w:eastAsia="nl-NL"/>
              </w:rPr>
              <w:t>4.658</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103</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268</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140</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r w:rsidRPr="00B81AE2">
              <w:rPr>
                <w:rFonts w:eastAsia="Times New Roman" w:cs="Arial"/>
                <w:color w:val="000000"/>
                <w:sz w:val="16"/>
                <w:szCs w:val="16"/>
                <w:lang w:eastAsia="nl-NL"/>
              </w:rPr>
              <w:t>E27</w:t>
            </w:r>
          </w:p>
        </w:tc>
        <w:tc>
          <w:tcPr>
            <w:tcW w:w="3296"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Verhoging ODE*</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103</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368</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290</w:t>
            </w:r>
          </w:p>
        </w:tc>
        <w:tc>
          <w:tcPr>
            <w:tcW w:w="765" w:type="dxa"/>
            <w:tcBorders>
              <w:top w:val="nil"/>
              <w:left w:val="nil"/>
              <w:bottom w:val="nil"/>
              <w:right w:val="single" w:color="auto" w:sz="4" w:space="0"/>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 xml:space="preserve">  3.264 </w:t>
            </w:r>
          </w:p>
        </w:tc>
        <w:tc>
          <w:tcPr>
            <w:tcW w:w="979"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2033</w:t>
            </w: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r w:rsidRPr="00B81AE2">
              <w:rPr>
                <w:rFonts w:eastAsia="Times New Roman" w:cs="Arial"/>
                <w:color w:val="000000"/>
                <w:sz w:val="16"/>
                <w:szCs w:val="16"/>
                <w:lang w:eastAsia="nl-NL"/>
              </w:rPr>
              <w:t>L106</w:t>
            </w:r>
          </w:p>
        </w:tc>
        <w:tc>
          <w:tcPr>
            <w:tcW w:w="3296"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Daling aardgasbaten door lagere gaswinning</w:t>
            </w:r>
          </w:p>
        </w:tc>
        <w:tc>
          <w:tcPr>
            <w:tcW w:w="765"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-50</w:t>
            </w:r>
          </w:p>
        </w:tc>
        <w:tc>
          <w:tcPr>
            <w:tcW w:w="765"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-175</w:t>
            </w:r>
          </w:p>
        </w:tc>
        <w:tc>
          <w:tcPr>
            <w:tcW w:w="765"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-175</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Correctie daling aardgasbaten**</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50</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75</w:t>
            </w: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jc w:val="right"/>
              <w:rPr>
                <w:rFonts w:eastAsia="Times New Roman" w:cs="Arial"/>
                <w:sz w:val="16"/>
                <w:szCs w:val="16"/>
                <w:lang w:eastAsia="nl-NL"/>
              </w:rPr>
            </w:pPr>
            <w:r w:rsidRPr="00B81AE2">
              <w:rPr>
                <w:rFonts w:eastAsia="Times New Roman" w:cs="Arial"/>
                <w:sz w:val="16"/>
                <w:szCs w:val="16"/>
                <w:lang w:eastAsia="nl-NL"/>
              </w:rPr>
              <w:t>25</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r w:rsidRPr="00B81AE2">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i/>
                <w:iCs/>
                <w:sz w:val="16"/>
                <w:szCs w:val="16"/>
                <w:lang w:eastAsia="nl-NL"/>
              </w:rPr>
            </w:pPr>
            <w:r w:rsidRPr="00B81AE2">
              <w:rPr>
                <w:rFonts w:eastAsia="Times New Roman" w:cs="Arial"/>
                <w:i/>
                <w:iCs/>
                <w:sz w:val="16"/>
                <w:szCs w:val="16"/>
                <w:lang w:eastAsia="nl-NL"/>
              </w:rPr>
              <w:t>0</w:t>
            </w:r>
          </w:p>
        </w:tc>
        <w:tc>
          <w:tcPr>
            <w:tcW w:w="765" w:type="dxa"/>
            <w:tcBorders>
              <w:top w:val="nil"/>
              <w:left w:val="nil"/>
              <w:bottom w:val="nil"/>
              <w:right w:val="single" w:color="auto" w:sz="4" w:space="0"/>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nil"/>
              <w:bottom w:val="nil"/>
              <w:right w:val="nil"/>
            </w:tcBorders>
            <w:shd w:val="clear" w:color="auto" w:fill="auto"/>
            <w:noWrap/>
            <w:hideMark/>
          </w:tcPr>
          <w:p w:rsidRPr="00B81AE2" w:rsidR="00B81AE2" w:rsidP="00B81AE2" w:rsidRDefault="00B81AE2">
            <w:pPr>
              <w:spacing w:after="0" w:line="240" w:lineRule="auto"/>
              <w:jc w:val="right"/>
              <w:rPr>
                <w:rFonts w:eastAsia="Times New Roman" w:cs="Arial"/>
                <w:sz w:val="16"/>
                <w:szCs w:val="16"/>
                <w:lang w:eastAsia="nl-NL"/>
              </w:rPr>
            </w:pPr>
          </w:p>
        </w:tc>
      </w:tr>
      <w:tr w:rsidRPr="00B81AE2" w:rsidR="00B81AE2" w:rsidTr="00B81AE2">
        <w:trPr>
          <w:trHeight w:val="210"/>
        </w:trPr>
        <w:tc>
          <w:tcPr>
            <w:tcW w:w="535" w:type="dxa"/>
            <w:tcBorders>
              <w:top w:val="nil"/>
              <w:left w:val="nil"/>
              <w:bottom w:val="nil"/>
              <w:right w:val="nil"/>
            </w:tcBorders>
            <w:shd w:val="clear" w:color="auto" w:fill="auto"/>
            <w:noWrap/>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3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r w:rsidRPr="00B81AE2">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3.540</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4.083</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4.755</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4.823</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jc w:val="right"/>
              <w:rPr>
                <w:rFonts w:eastAsia="Times New Roman" w:cs="Arial"/>
                <w:b/>
                <w:bCs/>
                <w:sz w:val="16"/>
                <w:szCs w:val="16"/>
                <w:lang w:eastAsia="nl-NL"/>
              </w:rPr>
            </w:pPr>
            <w:r w:rsidRPr="00B81AE2">
              <w:rPr>
                <w:rFonts w:eastAsia="Times New Roman" w:cs="Arial"/>
                <w:b/>
                <w:bCs/>
                <w:sz w:val="16"/>
                <w:szCs w:val="16"/>
                <w:lang w:eastAsia="nl-NL"/>
              </w:rPr>
              <w:t>4.798</w:t>
            </w:r>
          </w:p>
        </w:tc>
        <w:tc>
          <w:tcPr>
            <w:tcW w:w="765" w:type="dxa"/>
            <w:tcBorders>
              <w:top w:val="nil"/>
              <w:left w:val="nil"/>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w:t>
            </w:r>
          </w:p>
        </w:tc>
      </w:tr>
      <w:tr w:rsidRPr="00B81AE2" w:rsidR="00B81AE2" w:rsidTr="00B81AE2">
        <w:trPr>
          <w:trHeight w:val="210"/>
        </w:trPr>
        <w:tc>
          <w:tcPr>
            <w:tcW w:w="53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1AE2" w:rsidR="00B81AE2" w:rsidP="00B81AE2" w:rsidRDefault="00B81AE2">
            <w:pPr>
              <w:spacing w:after="0" w:line="240" w:lineRule="auto"/>
              <w:rPr>
                <w:rFonts w:eastAsia="Times New Roman" w:cs="Arial"/>
                <w:sz w:val="16"/>
                <w:szCs w:val="16"/>
                <w:lang w:eastAsia="nl-NL"/>
              </w:rPr>
            </w:pPr>
          </w:p>
        </w:tc>
      </w:tr>
      <w:tr w:rsidRPr="00B81AE2" w:rsidR="00B81AE2" w:rsidTr="00B81AE2">
        <w:trPr>
          <w:trHeight w:val="525"/>
        </w:trPr>
        <w:tc>
          <w:tcPr>
            <w:tcW w:w="9400" w:type="dxa"/>
            <w:gridSpan w:val="9"/>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color w:val="000000"/>
                <w:sz w:val="16"/>
                <w:szCs w:val="16"/>
                <w:lang w:eastAsia="nl-NL"/>
              </w:rPr>
            </w:pPr>
            <w:r w:rsidRPr="00B81AE2">
              <w:rPr>
                <w:rFonts w:eastAsia="Times New Roman" w:cs="Arial"/>
                <w:color w:val="000000"/>
                <w:sz w:val="16"/>
                <w:szCs w:val="16"/>
                <w:lang w:eastAsia="nl-NL"/>
              </w:rPr>
              <w:t xml:space="preserve">* Deze intensivering/lastenverzwaring zit al in het basispad van het CPB en leidt ten opzichte van dat basispad dus niet tot lastenverzwaring of extra uitgaven. </w:t>
            </w:r>
            <w:r w:rsidRPr="00854694" w:rsidR="00854694">
              <w:rPr>
                <w:rFonts w:eastAsia="Times New Roman" w:cs="Arial"/>
                <w:color w:val="000000"/>
                <w:sz w:val="16"/>
                <w:szCs w:val="16"/>
                <w:lang w:eastAsia="nl-NL"/>
              </w:rPr>
              <w:t xml:space="preserve">De middelen uit de begrotingsreserve worden bij het afsluiten van het </w:t>
            </w:r>
            <w:proofErr w:type="spellStart"/>
            <w:r w:rsidRPr="00854694" w:rsidR="00854694">
              <w:rPr>
                <w:rFonts w:eastAsia="Times New Roman" w:cs="Arial"/>
                <w:color w:val="000000"/>
                <w:sz w:val="16"/>
                <w:szCs w:val="16"/>
                <w:lang w:eastAsia="nl-NL"/>
              </w:rPr>
              <w:t>Klimaat-en</w:t>
            </w:r>
            <w:proofErr w:type="spellEnd"/>
            <w:r w:rsidRPr="00854694" w:rsidR="00854694">
              <w:rPr>
                <w:rFonts w:eastAsia="Times New Roman" w:cs="Arial"/>
                <w:color w:val="000000"/>
                <w:sz w:val="16"/>
                <w:szCs w:val="16"/>
                <w:lang w:eastAsia="nl-NL"/>
              </w:rPr>
              <w:t xml:space="preserve"> Energieakkoord toegevoegd aan de beschikbare middelen voor de SDE+ voor de periode na 2022.</w:t>
            </w:r>
          </w:p>
        </w:tc>
      </w:tr>
      <w:tr w:rsidRPr="00B81AE2" w:rsidR="00B81AE2" w:rsidTr="00B81AE2">
        <w:trPr>
          <w:trHeight w:val="480"/>
        </w:trPr>
        <w:tc>
          <w:tcPr>
            <w:tcW w:w="9400" w:type="dxa"/>
            <w:gridSpan w:val="9"/>
            <w:tcBorders>
              <w:top w:val="nil"/>
              <w:left w:val="nil"/>
              <w:bottom w:val="nil"/>
              <w:right w:val="nil"/>
            </w:tcBorders>
            <w:shd w:val="clear" w:color="auto" w:fill="auto"/>
            <w:hideMark/>
          </w:tcPr>
          <w:p w:rsidRPr="00B81AE2" w:rsidR="00B81AE2" w:rsidP="00B81AE2" w:rsidRDefault="00B81AE2">
            <w:pPr>
              <w:spacing w:after="0" w:line="240" w:lineRule="auto"/>
              <w:rPr>
                <w:rFonts w:eastAsia="Times New Roman" w:cs="Arial"/>
                <w:sz w:val="16"/>
                <w:szCs w:val="16"/>
                <w:lang w:eastAsia="nl-NL"/>
              </w:rPr>
            </w:pPr>
            <w:r w:rsidRPr="00B81AE2">
              <w:rPr>
                <w:rFonts w:eastAsia="Times New Roman" w:cs="Arial"/>
                <w:sz w:val="16"/>
                <w:szCs w:val="16"/>
                <w:lang w:eastAsia="nl-NL"/>
              </w:rPr>
              <w:t>** De daling aardgasbaten zoals opgenomen in het Regeerakkoord is op transactiebasis. De begroting is op kasbasis. Dat verschil wordt hiermee gecorrigeerd.</w:t>
            </w:r>
          </w:p>
        </w:tc>
      </w:tr>
    </w:tbl>
    <w:p w:rsidR="00B81AE2" w:rsidRDefault="00B81AE2">
      <w:pPr>
        <w:rPr>
          <w:b/>
          <w:szCs w:val="18"/>
        </w:rPr>
      </w:pPr>
    </w:p>
    <w:p w:rsidR="00B80168" w:rsidRDefault="00B80168">
      <w:pPr>
        <w:rPr>
          <w:b/>
          <w:szCs w:val="18"/>
        </w:rPr>
      </w:pPr>
      <w:r>
        <w:rPr>
          <w:b/>
          <w:szCs w:val="18"/>
        </w:rPr>
        <w:br w:type="page"/>
      </w:r>
    </w:p>
    <w:p w:rsidR="00B80168" w:rsidRDefault="00F41FC7">
      <w:pPr>
        <w:rPr>
          <w:b/>
          <w:szCs w:val="18"/>
        </w:rPr>
      </w:pPr>
      <w:r>
        <w:rPr>
          <w:b/>
          <w:szCs w:val="18"/>
        </w:rPr>
        <w:t>XV Sociale Zaken en Werkgelegenheid</w:t>
      </w:r>
    </w:p>
    <w:tbl>
      <w:tblPr>
        <w:tblW w:w="9455" w:type="dxa"/>
        <w:tblInd w:w="55" w:type="dxa"/>
        <w:tblCellMar>
          <w:left w:w="70" w:type="dxa"/>
          <w:right w:w="70" w:type="dxa"/>
        </w:tblCellMar>
        <w:tblLook w:val="04A0"/>
      </w:tblPr>
      <w:tblGrid>
        <w:gridCol w:w="580"/>
        <w:gridCol w:w="3296"/>
        <w:gridCol w:w="767"/>
        <w:gridCol w:w="767"/>
        <w:gridCol w:w="767"/>
        <w:gridCol w:w="767"/>
        <w:gridCol w:w="767"/>
        <w:gridCol w:w="765"/>
        <w:gridCol w:w="979"/>
      </w:tblGrid>
      <w:tr w:rsidRPr="001C42DE" w:rsidR="001C42DE" w:rsidTr="001C42DE">
        <w:trPr>
          <w:trHeight w:val="210"/>
        </w:trPr>
        <w:tc>
          <w:tcPr>
            <w:tcW w:w="580"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In miljoenen euro's (excl. HGIS)</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r>
      <w:tr w:rsidRPr="001C42DE" w:rsidR="001C42DE" w:rsidTr="001C42DE">
        <w:trPr>
          <w:trHeight w:val="210"/>
        </w:trPr>
        <w:tc>
          <w:tcPr>
            <w:tcW w:w="580"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15</w:t>
            </w:r>
          </w:p>
        </w:tc>
        <w:tc>
          <w:tcPr>
            <w:tcW w:w="3296" w:type="dxa"/>
            <w:tcBorders>
              <w:top w:val="nil"/>
              <w:left w:val="nil"/>
              <w:bottom w:val="single" w:color="auto" w:sz="4" w:space="0"/>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Sociale Zaken en Werkgelegenheid</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2019</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2020</w:t>
            </w:r>
          </w:p>
        </w:tc>
        <w:tc>
          <w:tcPr>
            <w:tcW w:w="767" w:type="dxa"/>
            <w:tcBorders>
              <w:top w:val="single" w:color="auto" w:sz="4" w:space="0"/>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proofErr w:type="spellStart"/>
            <w:r w:rsidRPr="001C42DE">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proofErr w:type="spellStart"/>
            <w:r w:rsidRPr="001C42DE">
              <w:rPr>
                <w:rFonts w:eastAsia="Times New Roman" w:cs="Arial"/>
                <w:b/>
                <w:bCs/>
                <w:sz w:val="16"/>
                <w:szCs w:val="16"/>
                <w:lang w:eastAsia="nl-NL"/>
              </w:rPr>
              <w:t>struc</w:t>
            </w:r>
            <w:proofErr w:type="spellEnd"/>
            <w:r w:rsidRPr="001C42DE">
              <w:rPr>
                <w:rFonts w:eastAsia="Times New Roman" w:cs="Arial"/>
                <w:b/>
                <w:bCs/>
                <w:sz w:val="16"/>
                <w:szCs w:val="16"/>
                <w:lang w:eastAsia="nl-NL"/>
              </w:rPr>
              <w:t xml:space="preserve"> in</w:t>
            </w: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25"/>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32.090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32.577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32.603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32.759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32.951 </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27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473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948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1.180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1.263 </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 xml:space="preserve">     1.193 </w:t>
            </w: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I77</w:t>
            </w: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IOW verlengen met 5 jaar en leeftijdsgrens met </w:t>
            </w:r>
            <w:proofErr w:type="spellStart"/>
            <w:r w:rsidRPr="001C42DE">
              <w:rPr>
                <w:rFonts w:eastAsia="Times New Roman" w:cs="Arial"/>
                <w:color w:val="000000"/>
                <w:sz w:val="16"/>
                <w:szCs w:val="16"/>
                <w:lang w:eastAsia="nl-NL"/>
              </w:rPr>
              <w:t>AOW-leeftijd</w:t>
            </w:r>
            <w:proofErr w:type="spellEnd"/>
            <w:r w:rsidRPr="001C42DE">
              <w:rPr>
                <w:rFonts w:eastAsia="Times New Roman" w:cs="Arial"/>
                <w:color w:val="000000"/>
                <w:sz w:val="16"/>
                <w:szCs w:val="16"/>
                <w:lang w:eastAsia="nl-NL"/>
              </w:rPr>
              <w:t xml:space="preserve"> mee laten lopen</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16</w:t>
            </w: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0</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2032</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I79</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xml:space="preserve">WGA 35-80 wordt WGA 35-99 voor nieuwe instroom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w:t>
            </w: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6</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2050</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I83</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Toerekening </w:t>
            </w:r>
            <w:proofErr w:type="spellStart"/>
            <w:r w:rsidRPr="001C42DE">
              <w:rPr>
                <w:rFonts w:eastAsia="Times New Roman" w:cs="Arial"/>
                <w:color w:val="000000"/>
                <w:sz w:val="16"/>
                <w:szCs w:val="16"/>
                <w:lang w:eastAsia="nl-NL"/>
              </w:rPr>
              <w:t>WGA-lasten</w:t>
            </w:r>
            <w:proofErr w:type="spellEnd"/>
            <w:r w:rsidRPr="001C42DE">
              <w:rPr>
                <w:rFonts w:eastAsia="Times New Roman" w:cs="Arial"/>
                <w:color w:val="000000"/>
                <w:sz w:val="16"/>
                <w:szCs w:val="16"/>
                <w:lang w:eastAsia="nl-NL"/>
              </w:rPr>
              <w:t xml:space="preserve"> werkgever inkorten naar 5 jaar (nieuwe gevallen)</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w:t>
            </w: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5</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2050</w:t>
            </w:r>
          </w:p>
        </w:tc>
      </w:tr>
      <w:tr w:rsidRPr="001C42DE" w:rsidR="001C42DE" w:rsidTr="001C42DE">
        <w:trPr>
          <w:trHeight w:val="63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I84</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Loondoorbetaling bij ziekte kleine werkgevers (tot 25 werknemers) voor nieuwe ziektegevallen </w:t>
            </w:r>
            <w:proofErr w:type="gramStart"/>
            <w:r w:rsidRPr="001C42DE">
              <w:rPr>
                <w:rFonts w:eastAsia="Times New Roman" w:cs="Arial"/>
                <w:color w:val="000000"/>
                <w:sz w:val="16"/>
                <w:szCs w:val="16"/>
                <w:lang w:eastAsia="nl-NL"/>
              </w:rPr>
              <w:t>ingaande</w:t>
            </w:r>
            <w:proofErr w:type="gramEnd"/>
            <w:r w:rsidRPr="001C42DE">
              <w:rPr>
                <w:rFonts w:eastAsia="Times New Roman" w:cs="Arial"/>
                <w:color w:val="000000"/>
                <w:sz w:val="16"/>
                <w:szCs w:val="16"/>
                <w:lang w:eastAsia="nl-NL"/>
              </w:rPr>
              <w:t xml:space="preserve"> 1-1-2020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207</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278</w:t>
            </w: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280</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2050</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I90</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Loondispensatie i.p.v. loonkostensubsidie (nieuwe gevallen)</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-55</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-500</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2050</w:t>
            </w:r>
          </w:p>
        </w:tc>
      </w:tr>
      <w:tr w:rsidRPr="001C42DE" w:rsidR="001C42DE" w:rsidTr="001C42DE">
        <w:trPr>
          <w:trHeight w:val="84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I91</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20.000 Extra beschutte werkplekken </w:t>
            </w:r>
            <w:proofErr w:type="gramStart"/>
            <w:r w:rsidRPr="001C42DE">
              <w:rPr>
                <w:rFonts w:eastAsia="Times New Roman" w:cs="Arial"/>
                <w:color w:val="000000"/>
                <w:sz w:val="16"/>
                <w:szCs w:val="16"/>
                <w:lang w:eastAsia="nl-NL"/>
              </w:rPr>
              <w:t>ingaande</w:t>
            </w:r>
            <w:proofErr w:type="gramEnd"/>
            <w:r w:rsidRPr="001C42DE">
              <w:rPr>
                <w:rFonts w:eastAsia="Times New Roman" w:cs="Arial"/>
                <w:color w:val="000000"/>
                <w:sz w:val="16"/>
                <w:szCs w:val="16"/>
                <w:lang w:eastAsia="nl-NL"/>
              </w:rPr>
              <w:t xml:space="preserve"> 1-1-2019, met gelijk </w:t>
            </w:r>
            <w:proofErr w:type="spellStart"/>
            <w:r w:rsidRPr="001C42DE">
              <w:rPr>
                <w:rFonts w:eastAsia="Times New Roman" w:cs="Arial"/>
                <w:color w:val="000000"/>
                <w:sz w:val="16"/>
                <w:szCs w:val="16"/>
                <w:lang w:eastAsia="nl-NL"/>
              </w:rPr>
              <w:t>ingroeitempo</w:t>
            </w:r>
            <w:proofErr w:type="spellEnd"/>
            <w:r w:rsidRPr="001C42DE">
              <w:rPr>
                <w:rFonts w:eastAsia="Times New Roman" w:cs="Arial"/>
                <w:color w:val="000000"/>
                <w:sz w:val="16"/>
                <w:szCs w:val="16"/>
                <w:lang w:eastAsia="nl-NL"/>
              </w:rPr>
              <w:t xml:space="preserve"> als oorspronkelijke 30.000 plekken (zonder inverdieneffect)</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27</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44</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60</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309</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2048</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I94</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Aanscherpen schattingsbesluit WIA van 3x3 naar 9 banen </w:t>
            </w:r>
            <w:proofErr w:type="gramStart"/>
            <w:r w:rsidRPr="001C42DE">
              <w:rPr>
                <w:rFonts w:eastAsia="Times New Roman" w:cs="Arial"/>
                <w:color w:val="000000"/>
                <w:sz w:val="16"/>
                <w:szCs w:val="16"/>
                <w:lang w:eastAsia="nl-NL"/>
              </w:rPr>
              <w:t>ingaande</w:t>
            </w:r>
            <w:proofErr w:type="gramEnd"/>
            <w:r w:rsidRPr="001C42DE">
              <w:rPr>
                <w:rFonts w:eastAsia="Times New Roman" w:cs="Arial"/>
                <w:color w:val="000000"/>
                <w:sz w:val="16"/>
                <w:szCs w:val="16"/>
                <w:lang w:eastAsia="nl-NL"/>
              </w:rPr>
              <w:t xml:space="preserve"> 1-1-2019 (IBO)</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3</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12</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19</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103</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2064</w:t>
            </w:r>
          </w:p>
        </w:tc>
      </w:tr>
      <w:tr w:rsidRPr="001C42DE" w:rsidR="001C42DE" w:rsidTr="001C42DE">
        <w:trPr>
          <w:trHeight w:val="199"/>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M136</w:t>
            </w: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Kindgebonden budget later afbouwen voor paren </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48</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494</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496</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485</w:t>
            </w: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485</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2022</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M137</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proofErr w:type="gramStart"/>
            <w:r w:rsidRPr="001C42DE">
              <w:rPr>
                <w:rFonts w:eastAsia="Times New Roman" w:cs="Arial"/>
                <w:color w:val="000000"/>
                <w:sz w:val="16"/>
                <w:szCs w:val="16"/>
                <w:lang w:eastAsia="nl-NL"/>
              </w:rPr>
              <w:t>Verhogen</w:t>
            </w:r>
            <w:proofErr w:type="gramEnd"/>
            <w:r w:rsidRPr="001C42DE">
              <w:rPr>
                <w:rFonts w:eastAsia="Times New Roman" w:cs="Arial"/>
                <w:color w:val="000000"/>
                <w:sz w:val="16"/>
                <w:szCs w:val="16"/>
                <w:lang w:eastAsia="nl-NL"/>
              </w:rPr>
              <w:t xml:space="preserve"> kinderopvangtoeslag</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22</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225</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240</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250</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250</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250</w:t>
            </w:r>
          </w:p>
        </w:tc>
        <w:tc>
          <w:tcPr>
            <w:tcW w:w="979"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2021</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M138</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proofErr w:type="gramStart"/>
            <w:r w:rsidRPr="001C42DE">
              <w:rPr>
                <w:rFonts w:eastAsia="Times New Roman" w:cs="Arial"/>
                <w:color w:val="000000"/>
                <w:sz w:val="16"/>
                <w:szCs w:val="16"/>
                <w:lang w:eastAsia="nl-NL"/>
              </w:rPr>
              <w:t>Verhogen</w:t>
            </w:r>
            <w:proofErr w:type="gramEnd"/>
            <w:r w:rsidRPr="001C42DE">
              <w:rPr>
                <w:rFonts w:eastAsia="Times New Roman" w:cs="Arial"/>
                <w:color w:val="000000"/>
                <w:sz w:val="16"/>
                <w:szCs w:val="16"/>
                <w:lang w:eastAsia="nl-NL"/>
              </w:rPr>
              <w:t xml:space="preserve"> kinderbijslag</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250</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250</w:t>
            </w: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250</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2019</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M139</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 xml:space="preserve">Beperken jaarlijkse afbouw AHK bijstand </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5</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8</w:t>
            </w: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9</w:t>
            </w: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2040</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M143</w:t>
            </w: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r w:rsidRPr="001C42DE">
              <w:rPr>
                <w:rFonts w:eastAsia="Times New Roman" w:cs="Arial"/>
                <w:color w:val="000000"/>
                <w:sz w:val="16"/>
                <w:szCs w:val="16"/>
                <w:lang w:eastAsia="nl-NL"/>
              </w:rPr>
              <w:t>Doorwerking aanpassing box 3 naar toeslagen</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w:t>
            </w:r>
          </w:p>
        </w:tc>
        <w:tc>
          <w:tcPr>
            <w:tcW w:w="979"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2018</w:t>
            </w:r>
          </w:p>
        </w:tc>
      </w:tr>
      <w:tr w:rsidRPr="001C42DE" w:rsidR="001C42DE" w:rsidTr="001C42DE">
        <w:trPr>
          <w:trHeight w:val="42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color w:val="000000"/>
                <w:sz w:val="16"/>
                <w:szCs w:val="16"/>
                <w:lang w:eastAsia="nl-NL"/>
              </w:rPr>
            </w:pPr>
            <w:proofErr w:type="spellStart"/>
            <w:r w:rsidRPr="001C42DE">
              <w:rPr>
                <w:rFonts w:eastAsia="Times New Roman" w:cs="Arial"/>
                <w:color w:val="000000"/>
                <w:sz w:val="16"/>
                <w:szCs w:val="16"/>
                <w:lang w:eastAsia="nl-NL"/>
              </w:rPr>
              <w:t>Niet-kaderrelevante</w:t>
            </w:r>
            <w:proofErr w:type="spellEnd"/>
            <w:r w:rsidRPr="001C42DE">
              <w:rPr>
                <w:rFonts w:eastAsia="Times New Roman" w:cs="Arial"/>
                <w:color w:val="000000"/>
                <w:sz w:val="16"/>
                <w:szCs w:val="16"/>
                <w:lang w:eastAsia="nl-NL"/>
              </w:rPr>
              <w:t xml:space="preserve"> boeking </w:t>
            </w:r>
            <w:proofErr w:type="spellStart"/>
            <w:r w:rsidRPr="001C42DE">
              <w:rPr>
                <w:rFonts w:eastAsia="Times New Roman" w:cs="Arial"/>
                <w:color w:val="000000"/>
                <w:sz w:val="16"/>
                <w:szCs w:val="16"/>
                <w:lang w:eastAsia="nl-NL"/>
              </w:rPr>
              <w:t>a.g.v</w:t>
            </w:r>
            <w:proofErr w:type="spellEnd"/>
            <w:r w:rsidRPr="001C42DE">
              <w:rPr>
                <w:rFonts w:eastAsia="Times New Roman" w:cs="Arial"/>
                <w:color w:val="000000"/>
                <w:sz w:val="16"/>
                <w:szCs w:val="16"/>
                <w:lang w:eastAsia="nl-NL"/>
              </w:rPr>
              <w:t>. intrekken wetsvoorstel uitbreiding kraamverlof (zie H40)</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-59</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-60</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-61</w:t>
            </w:r>
          </w:p>
        </w:tc>
        <w:tc>
          <w:tcPr>
            <w:tcW w:w="767"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-62</w:t>
            </w:r>
          </w:p>
        </w:tc>
        <w:tc>
          <w:tcPr>
            <w:tcW w:w="765" w:type="dxa"/>
            <w:tcBorders>
              <w:top w:val="nil"/>
              <w:left w:val="nil"/>
              <w:bottom w:val="nil"/>
              <w:right w:val="single" w:color="auto" w:sz="4" w:space="0"/>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r w:rsidRPr="001C42DE">
              <w:rPr>
                <w:rFonts w:eastAsia="Times New Roman" w:cs="Arial"/>
                <w:color w:val="000000"/>
                <w:sz w:val="16"/>
                <w:szCs w:val="16"/>
                <w:lang w:eastAsia="nl-NL"/>
              </w:rPr>
              <w:t> </w:t>
            </w:r>
          </w:p>
        </w:tc>
        <w:tc>
          <w:tcPr>
            <w:tcW w:w="979" w:type="dxa"/>
            <w:tcBorders>
              <w:top w:val="nil"/>
              <w:left w:val="nil"/>
              <w:bottom w:val="nil"/>
              <w:right w:val="nil"/>
            </w:tcBorders>
            <w:shd w:val="clear" w:color="auto" w:fill="auto"/>
            <w:hideMark/>
          </w:tcPr>
          <w:p w:rsidRPr="001C42DE" w:rsidR="001C42DE" w:rsidP="001C42DE" w:rsidRDefault="001C42DE">
            <w:pPr>
              <w:spacing w:after="0" w:line="240" w:lineRule="auto"/>
              <w:jc w:val="right"/>
              <w:rPr>
                <w:rFonts w:eastAsia="Times New Roman" w:cs="Arial"/>
                <w:color w:val="000000"/>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i/>
                <w:iCs/>
                <w:color w:val="000000"/>
                <w:sz w:val="16"/>
                <w:szCs w:val="16"/>
                <w:lang w:eastAsia="nl-NL"/>
              </w:rPr>
            </w:pPr>
            <w:r w:rsidRPr="001C42DE">
              <w:rPr>
                <w:rFonts w:eastAsia="Times New Roman" w:cs="Arial"/>
                <w:i/>
                <w:iCs/>
                <w:color w:val="000000"/>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-128</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-246</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-413</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-418</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-373</w:t>
            </w: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 xml:space="preserve">  31.989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 xml:space="preserve">  32.804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 xml:space="preserve">  33.137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 xml:space="preserve">  33.522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 xml:space="preserve">  33.840 </w:t>
            </w: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1.886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1.919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1.957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1.949 </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 xml:space="preserve">    1.952 </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i/>
                <w:iCs/>
                <w:sz w:val="16"/>
                <w:szCs w:val="16"/>
                <w:lang w:eastAsia="nl-NL"/>
              </w:rPr>
            </w:pPr>
            <w:r w:rsidRPr="001C42DE">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i/>
                <w:iCs/>
                <w:sz w:val="16"/>
                <w:szCs w:val="16"/>
                <w:lang w:eastAsia="nl-NL"/>
              </w:rPr>
            </w:pPr>
            <w:r w:rsidRPr="001C42DE">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r w:rsidRPr="001C42DE" w:rsidR="001C42DE" w:rsidTr="001C42DE">
        <w:trPr>
          <w:trHeight w:val="210"/>
        </w:trPr>
        <w:tc>
          <w:tcPr>
            <w:tcW w:w="580"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b/>
                <w:bCs/>
                <w:sz w:val="16"/>
                <w:szCs w:val="16"/>
                <w:lang w:eastAsia="nl-NL"/>
              </w:rPr>
            </w:pPr>
            <w:r w:rsidRPr="001C42DE">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1.886</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1.919</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1.957</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1.949</w:t>
            </w:r>
          </w:p>
        </w:tc>
        <w:tc>
          <w:tcPr>
            <w:tcW w:w="767"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jc w:val="right"/>
              <w:rPr>
                <w:rFonts w:eastAsia="Times New Roman" w:cs="Arial"/>
                <w:b/>
                <w:bCs/>
                <w:sz w:val="16"/>
                <w:szCs w:val="16"/>
                <w:lang w:eastAsia="nl-NL"/>
              </w:rPr>
            </w:pPr>
            <w:r w:rsidRPr="001C42DE">
              <w:rPr>
                <w:rFonts w:eastAsia="Times New Roman" w:cs="Arial"/>
                <w:b/>
                <w:bCs/>
                <w:sz w:val="16"/>
                <w:szCs w:val="16"/>
                <w:lang w:eastAsia="nl-NL"/>
              </w:rPr>
              <w:t>1.952</w:t>
            </w:r>
          </w:p>
        </w:tc>
        <w:tc>
          <w:tcPr>
            <w:tcW w:w="765" w:type="dxa"/>
            <w:tcBorders>
              <w:top w:val="nil"/>
              <w:left w:val="nil"/>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1C42DE" w:rsidR="001C42DE" w:rsidP="001C42DE" w:rsidRDefault="001C42DE">
            <w:pPr>
              <w:spacing w:after="0" w:line="240" w:lineRule="auto"/>
              <w:rPr>
                <w:rFonts w:eastAsia="Times New Roman" w:cs="Arial"/>
                <w:sz w:val="16"/>
                <w:szCs w:val="16"/>
                <w:lang w:eastAsia="nl-NL"/>
              </w:rPr>
            </w:pPr>
            <w:r w:rsidRPr="001C42DE">
              <w:rPr>
                <w:rFonts w:eastAsia="Times New Roman" w:cs="Arial"/>
                <w:sz w:val="16"/>
                <w:szCs w:val="16"/>
                <w:lang w:eastAsia="nl-NL"/>
              </w:rPr>
              <w:t> </w:t>
            </w:r>
          </w:p>
        </w:tc>
      </w:tr>
    </w:tbl>
    <w:p w:rsidR="00B80168" w:rsidRDefault="00B80168">
      <w:pPr>
        <w:rPr>
          <w:b/>
          <w:szCs w:val="18"/>
        </w:rPr>
      </w:pPr>
      <w:r>
        <w:rPr>
          <w:b/>
          <w:szCs w:val="18"/>
        </w:rPr>
        <w:br w:type="page"/>
      </w:r>
    </w:p>
    <w:p w:rsidR="00B80168" w:rsidRDefault="00F41FC7">
      <w:pPr>
        <w:rPr>
          <w:b/>
          <w:szCs w:val="18"/>
        </w:rPr>
      </w:pPr>
      <w:r w:rsidRPr="00DA0CB5">
        <w:rPr>
          <w:b/>
          <w:szCs w:val="18"/>
        </w:rPr>
        <w:t>XVI Volksgezondheid, Welzijn en Sport</w:t>
      </w:r>
    </w:p>
    <w:tbl>
      <w:tblPr>
        <w:tblW w:w="9455" w:type="dxa"/>
        <w:tblInd w:w="55" w:type="dxa"/>
        <w:tblCellMar>
          <w:left w:w="70" w:type="dxa"/>
          <w:right w:w="70" w:type="dxa"/>
        </w:tblCellMar>
        <w:tblLook w:val="04A0"/>
      </w:tblPr>
      <w:tblGrid>
        <w:gridCol w:w="580"/>
        <w:gridCol w:w="3296"/>
        <w:gridCol w:w="767"/>
        <w:gridCol w:w="767"/>
        <w:gridCol w:w="767"/>
        <w:gridCol w:w="767"/>
        <w:gridCol w:w="767"/>
        <w:gridCol w:w="765"/>
        <w:gridCol w:w="979"/>
      </w:tblGrid>
      <w:tr w:rsidRPr="00DA0CB5" w:rsidR="00DA0CB5" w:rsidTr="00DA0CB5">
        <w:trPr>
          <w:trHeight w:val="210"/>
        </w:trPr>
        <w:tc>
          <w:tcPr>
            <w:tcW w:w="580"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vAlign w:val="bottom"/>
            <w:hideMark/>
          </w:tcPr>
          <w:p w:rsidRPr="00DA0CB5" w:rsidR="00DA0CB5" w:rsidP="00DA0CB5" w:rsidRDefault="00DA0CB5">
            <w:pPr>
              <w:spacing w:after="0" w:line="240" w:lineRule="auto"/>
              <w:rPr>
                <w:rFonts w:eastAsia="Times New Roman" w:cs="Arial"/>
                <w:i/>
                <w:iCs/>
                <w:sz w:val="16"/>
                <w:szCs w:val="16"/>
                <w:lang w:eastAsia="nl-NL"/>
              </w:rPr>
            </w:pPr>
            <w:r w:rsidRPr="00DA0CB5">
              <w:rPr>
                <w:rFonts w:eastAsia="Times New Roman" w:cs="Arial"/>
                <w:i/>
                <w:iCs/>
                <w:sz w:val="16"/>
                <w:szCs w:val="16"/>
                <w:lang w:eastAsia="nl-NL"/>
              </w:rPr>
              <w:t>In miljoenen euro's (excl. HGIS)</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10"/>
        </w:trPr>
        <w:tc>
          <w:tcPr>
            <w:tcW w:w="580"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16</w:t>
            </w:r>
          </w:p>
        </w:tc>
        <w:tc>
          <w:tcPr>
            <w:tcW w:w="3296" w:type="dxa"/>
            <w:tcBorders>
              <w:top w:val="nil"/>
              <w:left w:val="nil"/>
              <w:bottom w:val="single" w:color="auto" w:sz="4" w:space="0"/>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Volksgezondheid, Welzijn en Sport</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2019</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2020</w:t>
            </w:r>
          </w:p>
        </w:tc>
        <w:tc>
          <w:tcPr>
            <w:tcW w:w="767" w:type="dxa"/>
            <w:tcBorders>
              <w:top w:val="single" w:color="auto" w:sz="4" w:space="0"/>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proofErr w:type="spellStart"/>
            <w:r w:rsidRPr="00DA0CB5">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proofErr w:type="spellStart"/>
            <w:r w:rsidRPr="00DA0CB5">
              <w:rPr>
                <w:rFonts w:eastAsia="Times New Roman" w:cs="Arial"/>
                <w:b/>
                <w:bCs/>
                <w:sz w:val="16"/>
                <w:szCs w:val="16"/>
                <w:lang w:eastAsia="nl-NL"/>
              </w:rPr>
              <w:t>struc</w:t>
            </w:r>
            <w:proofErr w:type="spellEnd"/>
            <w:r w:rsidRPr="00DA0CB5">
              <w:rPr>
                <w:rFonts w:eastAsia="Times New Roman" w:cs="Arial"/>
                <w:b/>
                <w:bCs/>
                <w:sz w:val="16"/>
                <w:szCs w:val="16"/>
                <w:lang w:eastAsia="nl-NL"/>
              </w:rPr>
              <w:t xml:space="preserve"> in</w:t>
            </w:r>
          </w:p>
        </w:tc>
      </w:tr>
      <w:tr w:rsidRPr="00DA0CB5" w:rsidR="00DA0CB5" w:rsidTr="00DA0CB5">
        <w:trPr>
          <w:trHeight w:val="210"/>
        </w:trPr>
        <w:tc>
          <w:tcPr>
            <w:tcW w:w="580"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25"/>
        </w:trPr>
        <w:tc>
          <w:tcPr>
            <w:tcW w:w="580"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15.222</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15.375</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15.729</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16.324</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16.762</w:t>
            </w: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i/>
                <w:iCs/>
                <w:sz w:val="16"/>
                <w:szCs w:val="16"/>
                <w:lang w:eastAsia="nl-NL"/>
              </w:rPr>
            </w:pPr>
            <w:r w:rsidRPr="00DA0CB5">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25</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7</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-162</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-328</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-363</w:t>
            </w: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-363</w:t>
            </w: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42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H58</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Stimulering medisch specialisten in loondienst/ participatiemodel</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16</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55"/>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H67</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xml:space="preserve">Verlaging eigen bijdragen </w:t>
            </w:r>
            <w:proofErr w:type="spellStart"/>
            <w:r w:rsidRPr="00DA0CB5">
              <w:rPr>
                <w:rFonts w:eastAsia="Times New Roman" w:cs="Arial"/>
                <w:sz w:val="16"/>
                <w:szCs w:val="16"/>
                <w:lang w:eastAsia="nl-NL"/>
              </w:rPr>
              <w:t>Wlz</w:t>
            </w:r>
            <w:proofErr w:type="spellEnd"/>
            <w:r w:rsidRPr="00DA0CB5">
              <w:rPr>
                <w:rFonts w:eastAsia="Times New Roman" w:cs="Arial"/>
                <w:sz w:val="16"/>
                <w:szCs w:val="16"/>
                <w:lang w:eastAsia="nl-NL"/>
              </w:rPr>
              <w:t>*</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w:t>
            </w: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2018</w:t>
            </w:r>
          </w:p>
        </w:tc>
      </w:tr>
      <w:tr w:rsidRPr="00DA0CB5" w:rsidR="00DA0CB5" w:rsidTr="00DA0CB5">
        <w:trPr>
          <w:trHeight w:val="42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H74</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xml:space="preserve">Compensatie lagere zorgpremies in </w:t>
            </w:r>
            <w:proofErr w:type="spellStart"/>
            <w:r w:rsidRPr="00DA0CB5">
              <w:rPr>
                <w:rFonts w:eastAsia="Times New Roman" w:cs="Arial"/>
                <w:sz w:val="16"/>
                <w:szCs w:val="16"/>
                <w:lang w:eastAsia="nl-NL"/>
              </w:rPr>
              <w:t>IB-tarief</w:t>
            </w:r>
            <w:proofErr w:type="spellEnd"/>
            <w:r w:rsidRPr="00DA0CB5">
              <w:rPr>
                <w:rFonts w:eastAsia="Times New Roman" w:cs="Arial"/>
                <w:sz w:val="16"/>
                <w:szCs w:val="16"/>
                <w:lang w:eastAsia="nl-NL"/>
              </w:rPr>
              <w:t xml:space="preserve">, zorgtoeslag en </w:t>
            </w:r>
            <w:proofErr w:type="spellStart"/>
            <w:r w:rsidRPr="00DA0CB5">
              <w:rPr>
                <w:rFonts w:eastAsia="Times New Roman" w:cs="Arial"/>
                <w:sz w:val="16"/>
                <w:szCs w:val="16"/>
                <w:lang w:eastAsia="nl-NL"/>
              </w:rPr>
              <w:t>aof-premie</w:t>
            </w:r>
            <w:proofErr w:type="spellEnd"/>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-89</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-235</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-389</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-415</w:t>
            </w: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-415</w:t>
            </w: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2022</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H76</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Compensatie hogere zorgpremies in zorgtoeslag</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9</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14</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19</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23</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22</w:t>
            </w:r>
          </w:p>
        </w:tc>
        <w:tc>
          <w:tcPr>
            <w:tcW w:w="765"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22</w:t>
            </w: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2022</w:t>
            </w:r>
          </w:p>
        </w:tc>
      </w:tr>
      <w:tr w:rsidRPr="00DA0CB5" w:rsidR="00DA0CB5" w:rsidTr="00DA0CB5">
        <w:trPr>
          <w:trHeight w:val="210"/>
        </w:trPr>
        <w:tc>
          <w:tcPr>
            <w:tcW w:w="580"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M133</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Verlaging normpercentage zorgtoeslag paren</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80</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80</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80</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80</w:t>
            </w:r>
          </w:p>
        </w:tc>
        <w:tc>
          <w:tcPr>
            <w:tcW w:w="765"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80</w:t>
            </w: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2019</w:t>
            </w:r>
          </w:p>
        </w:tc>
      </w:tr>
      <w:tr w:rsidRPr="00DA0CB5" w:rsidR="00DA0CB5" w:rsidTr="00DA0CB5">
        <w:trPr>
          <w:trHeight w:val="420"/>
        </w:trPr>
        <w:tc>
          <w:tcPr>
            <w:tcW w:w="580"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M142</w:t>
            </w: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color w:val="000000"/>
                <w:sz w:val="16"/>
                <w:szCs w:val="16"/>
                <w:lang w:eastAsia="nl-NL"/>
              </w:rPr>
            </w:pPr>
            <w:r w:rsidRPr="00DA0CB5">
              <w:rPr>
                <w:rFonts w:eastAsia="Times New Roman" w:cs="Arial"/>
                <w:color w:val="000000"/>
                <w:sz w:val="16"/>
                <w:szCs w:val="16"/>
                <w:lang w:eastAsia="nl-NL"/>
              </w:rPr>
              <w:t>Doorwerking verhogen algemene heffingskorting naar toeslagen</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-30</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-50</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-66</w:t>
            </w:r>
          </w:p>
        </w:tc>
        <w:tc>
          <w:tcPr>
            <w:tcW w:w="767"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-66</w:t>
            </w:r>
          </w:p>
        </w:tc>
        <w:tc>
          <w:tcPr>
            <w:tcW w:w="765" w:type="dxa"/>
            <w:tcBorders>
              <w:top w:val="nil"/>
              <w:left w:val="nil"/>
              <w:bottom w:val="nil"/>
              <w:right w:val="single" w:color="auto" w:sz="4" w:space="0"/>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-66</w:t>
            </w:r>
          </w:p>
        </w:tc>
        <w:tc>
          <w:tcPr>
            <w:tcW w:w="979" w:type="dxa"/>
            <w:tcBorders>
              <w:top w:val="nil"/>
              <w:left w:val="nil"/>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2019</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M143</w:t>
            </w: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color w:val="000000"/>
                <w:sz w:val="16"/>
                <w:szCs w:val="16"/>
                <w:lang w:eastAsia="nl-NL"/>
              </w:rPr>
            </w:pPr>
            <w:r w:rsidRPr="00DA0CB5">
              <w:rPr>
                <w:rFonts w:eastAsia="Times New Roman" w:cs="Arial"/>
                <w:color w:val="000000"/>
                <w:sz w:val="16"/>
                <w:szCs w:val="16"/>
                <w:lang w:eastAsia="nl-NL"/>
              </w:rPr>
              <w:t>Doorwerking aanpassing box 3 naar toeslagen</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14</w:t>
            </w: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i/>
                <w:iCs/>
                <w:color w:val="000000"/>
                <w:sz w:val="16"/>
                <w:szCs w:val="16"/>
                <w:lang w:eastAsia="nl-NL"/>
              </w:rPr>
            </w:pPr>
            <w:r w:rsidRPr="00DA0CB5">
              <w:rPr>
                <w:rFonts w:eastAsia="Times New Roman" w:cs="Arial"/>
                <w:i/>
                <w:iCs/>
                <w:color w:val="000000"/>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-32</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-9</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223</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294</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373</w:t>
            </w: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
        </w:tc>
        <w:tc>
          <w:tcPr>
            <w:tcW w:w="979" w:type="dxa"/>
            <w:tcBorders>
              <w:top w:val="nil"/>
              <w:left w:val="single" w:color="auto" w:sz="4" w:space="0"/>
              <w:bottom w:val="nil"/>
              <w:right w:val="nil"/>
            </w:tcBorders>
            <w:shd w:val="clear" w:color="auto" w:fill="auto"/>
            <w:noWrap/>
            <w:hideMark/>
          </w:tcPr>
          <w:p w:rsidRPr="00DA0CB5" w:rsidR="00DA0CB5" w:rsidP="00DA0CB5" w:rsidRDefault="00DA0CB5">
            <w:pPr>
              <w:spacing w:after="0" w:line="240" w:lineRule="auto"/>
              <w:jc w:val="right"/>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15.215</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15.372</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15.790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16.290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16.772</w:t>
            </w: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100</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94</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94</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94</w:t>
            </w:r>
          </w:p>
        </w:tc>
        <w:tc>
          <w:tcPr>
            <w:tcW w:w="767" w:type="dxa"/>
            <w:tcBorders>
              <w:top w:val="nil"/>
              <w:left w:val="nil"/>
              <w:bottom w:val="nil"/>
              <w:right w:val="nil"/>
            </w:tcBorders>
            <w:shd w:val="clear" w:color="auto" w:fill="auto"/>
            <w:vAlign w:val="bottom"/>
            <w:hideMark/>
          </w:tcPr>
          <w:p w:rsidRPr="00DA0CB5" w:rsidR="00DA0CB5" w:rsidP="00DA0CB5" w:rsidRDefault="00DA0CB5">
            <w:pPr>
              <w:spacing w:after="0" w:line="240" w:lineRule="auto"/>
              <w:jc w:val="right"/>
              <w:rPr>
                <w:rFonts w:eastAsia="Times New Roman" w:cs="Arial"/>
                <w:b/>
                <w:bCs/>
                <w:color w:val="000000"/>
                <w:sz w:val="16"/>
                <w:szCs w:val="16"/>
                <w:lang w:eastAsia="nl-NL"/>
              </w:rPr>
            </w:pPr>
            <w:r w:rsidRPr="00DA0CB5">
              <w:rPr>
                <w:rFonts w:eastAsia="Times New Roman" w:cs="Arial"/>
                <w:b/>
                <w:bCs/>
                <w:color w:val="000000"/>
                <w:sz w:val="16"/>
                <w:szCs w:val="16"/>
                <w:lang w:eastAsia="nl-NL"/>
              </w:rPr>
              <w:t>94</w:t>
            </w: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i/>
                <w:iCs/>
                <w:sz w:val="16"/>
                <w:szCs w:val="16"/>
                <w:lang w:eastAsia="nl-NL"/>
              </w:rPr>
            </w:pPr>
            <w:r w:rsidRPr="00DA0CB5">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i/>
                <w:iCs/>
                <w:sz w:val="16"/>
                <w:szCs w:val="16"/>
                <w:lang w:eastAsia="nl-NL"/>
              </w:rPr>
            </w:pPr>
            <w:r w:rsidRPr="00DA0CB5">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b/>
                <w:bCs/>
                <w:sz w:val="16"/>
                <w:szCs w:val="16"/>
                <w:lang w:eastAsia="nl-NL"/>
              </w:rPr>
            </w:pPr>
            <w:r w:rsidRPr="00DA0CB5">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100</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94</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94</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94</w:t>
            </w:r>
          </w:p>
        </w:tc>
        <w:tc>
          <w:tcPr>
            <w:tcW w:w="767"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jc w:val="right"/>
              <w:rPr>
                <w:rFonts w:eastAsia="Times New Roman" w:cs="Arial"/>
                <w:b/>
                <w:bCs/>
                <w:sz w:val="16"/>
                <w:szCs w:val="16"/>
                <w:lang w:eastAsia="nl-NL"/>
              </w:rPr>
            </w:pPr>
            <w:r w:rsidRPr="00DA0CB5">
              <w:rPr>
                <w:rFonts w:eastAsia="Times New Roman" w:cs="Arial"/>
                <w:b/>
                <w:bCs/>
                <w:sz w:val="16"/>
                <w:szCs w:val="16"/>
                <w:lang w:eastAsia="nl-NL"/>
              </w:rPr>
              <w:t>94</w:t>
            </w:r>
          </w:p>
        </w:tc>
        <w:tc>
          <w:tcPr>
            <w:tcW w:w="765" w:type="dxa"/>
            <w:tcBorders>
              <w:top w:val="nil"/>
              <w:left w:val="nil"/>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w:t>
            </w:r>
          </w:p>
        </w:tc>
      </w:tr>
      <w:tr w:rsidRPr="00DA0CB5" w:rsidR="00DA0CB5" w:rsidTr="00DA0CB5">
        <w:trPr>
          <w:trHeight w:val="210"/>
        </w:trPr>
        <w:tc>
          <w:tcPr>
            <w:tcW w:w="580"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9B40D3">
        <w:trPr>
          <w:trHeight w:val="210"/>
        </w:trPr>
        <w:tc>
          <w:tcPr>
            <w:tcW w:w="4643" w:type="dxa"/>
            <w:gridSpan w:val="3"/>
            <w:tcBorders>
              <w:top w:val="nil"/>
              <w:left w:val="nil"/>
              <w:bottom w:val="single" w:color="auto" w:sz="4" w:space="0"/>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r w:rsidRPr="00DA0CB5">
              <w:rPr>
                <w:rFonts w:eastAsia="Times New Roman" w:cs="Arial"/>
                <w:sz w:val="16"/>
                <w:szCs w:val="16"/>
                <w:lang w:eastAsia="nl-NL"/>
              </w:rPr>
              <w:t>* Onderverdeling verlagen eigen bijdragen WLZ</w:t>
            </w: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10"/>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noWrap/>
            <w:hideMark/>
          </w:tcPr>
          <w:p w:rsidRPr="00DA0CB5" w:rsidR="00DA0CB5" w:rsidP="00DA0CB5" w:rsidRDefault="00DA0CB5">
            <w:pPr>
              <w:spacing w:after="0" w:line="240" w:lineRule="auto"/>
              <w:jc w:val="center"/>
              <w:rPr>
                <w:rFonts w:eastAsia="Times New Roman" w:cs="Arial"/>
                <w:sz w:val="16"/>
                <w:szCs w:val="16"/>
                <w:lang w:eastAsia="nl-NL"/>
              </w:rPr>
            </w:pPr>
            <w:r w:rsidRPr="00DA0CB5">
              <w:rPr>
                <w:rFonts w:eastAsia="Times New Roman" w:cs="Arial"/>
                <w:sz w:val="16"/>
                <w:szCs w:val="16"/>
                <w:lang w:eastAsia="nl-NL"/>
              </w:rPr>
              <w:t> </w:t>
            </w:r>
          </w:p>
        </w:tc>
        <w:tc>
          <w:tcPr>
            <w:tcW w:w="767" w:type="dxa"/>
            <w:tcBorders>
              <w:top w:val="single" w:color="auto" w:sz="4" w:space="0"/>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2018</w:t>
            </w:r>
          </w:p>
        </w:tc>
        <w:tc>
          <w:tcPr>
            <w:tcW w:w="767" w:type="dxa"/>
            <w:tcBorders>
              <w:top w:val="single" w:color="auto" w:sz="4" w:space="0"/>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2019</w:t>
            </w:r>
          </w:p>
        </w:tc>
        <w:tc>
          <w:tcPr>
            <w:tcW w:w="767" w:type="dxa"/>
            <w:tcBorders>
              <w:top w:val="single" w:color="auto" w:sz="4" w:space="0"/>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2020</w:t>
            </w:r>
          </w:p>
        </w:tc>
        <w:tc>
          <w:tcPr>
            <w:tcW w:w="767" w:type="dxa"/>
            <w:tcBorders>
              <w:top w:val="single" w:color="auto" w:sz="4" w:space="0"/>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2021</w:t>
            </w:r>
          </w:p>
        </w:tc>
        <w:tc>
          <w:tcPr>
            <w:tcW w:w="767" w:type="dxa"/>
            <w:tcBorders>
              <w:top w:val="single" w:color="auto" w:sz="4" w:space="0"/>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2022</w:t>
            </w:r>
          </w:p>
        </w:tc>
        <w:tc>
          <w:tcPr>
            <w:tcW w:w="765" w:type="dxa"/>
            <w:tcBorders>
              <w:top w:val="single" w:color="auto" w:sz="4" w:space="0"/>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proofErr w:type="spellStart"/>
            <w:r w:rsidRPr="00DA0CB5">
              <w:rPr>
                <w:rFonts w:eastAsia="Times New Roman" w:cs="Arial"/>
                <w:color w:val="000000"/>
                <w:sz w:val="16"/>
                <w:szCs w:val="16"/>
                <w:lang w:eastAsia="nl-NL"/>
              </w:rPr>
              <w:t>struc</w:t>
            </w:r>
            <w:proofErr w:type="spellEnd"/>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55"/>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DA0CB5" w:rsidR="00DA0CB5" w:rsidP="00DA0CB5" w:rsidRDefault="00DA0CB5">
            <w:pPr>
              <w:spacing w:after="0" w:line="240" w:lineRule="auto"/>
              <w:rPr>
                <w:rFonts w:eastAsia="Times New Roman" w:cs="Arial"/>
                <w:color w:val="000000"/>
                <w:sz w:val="16"/>
                <w:szCs w:val="16"/>
                <w:lang w:eastAsia="nl-NL"/>
              </w:rPr>
            </w:pPr>
            <w:r w:rsidRPr="00DA0CB5">
              <w:rPr>
                <w:rFonts w:eastAsia="Times New Roman" w:cs="Arial"/>
                <w:color w:val="000000"/>
                <w:sz w:val="16"/>
                <w:szCs w:val="16"/>
                <w:lang w:eastAsia="nl-NL"/>
              </w:rPr>
              <w:t xml:space="preserve">Totaal verlaging eigen bijdragen in een </w:t>
            </w:r>
            <w:proofErr w:type="spellStart"/>
            <w:r w:rsidRPr="00DA0CB5">
              <w:rPr>
                <w:rFonts w:eastAsia="Times New Roman" w:cs="Arial"/>
                <w:color w:val="000000"/>
                <w:sz w:val="16"/>
                <w:szCs w:val="16"/>
                <w:lang w:eastAsia="nl-NL"/>
              </w:rPr>
              <w:t>Wlz-instelling</w:t>
            </w:r>
            <w:proofErr w:type="spellEnd"/>
            <w:r w:rsidRPr="00DA0CB5">
              <w:rPr>
                <w:rFonts w:eastAsia="Times New Roman" w:cs="Arial"/>
                <w:color w:val="000000"/>
                <w:sz w:val="16"/>
                <w:szCs w:val="16"/>
                <w:lang w:eastAsia="nl-NL"/>
              </w:rPr>
              <w:t xml:space="preserve"> of beschermd wonen</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19</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49</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34</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34</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34</w:t>
            </w:r>
          </w:p>
        </w:tc>
        <w:tc>
          <w:tcPr>
            <w:tcW w:w="765" w:type="dxa"/>
            <w:tcBorders>
              <w:top w:val="nil"/>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color w:val="000000"/>
                <w:sz w:val="16"/>
                <w:szCs w:val="16"/>
                <w:lang w:eastAsia="nl-NL"/>
              </w:rPr>
            </w:pPr>
            <w:r w:rsidRPr="00DA0CB5">
              <w:rPr>
                <w:rFonts w:eastAsia="Times New Roman" w:cs="Arial"/>
                <w:color w:val="000000"/>
                <w:sz w:val="16"/>
                <w:szCs w:val="16"/>
                <w:lang w:eastAsia="nl-NL"/>
              </w:rPr>
              <w:t>34</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55"/>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DA0CB5" w:rsidR="00DA0CB5" w:rsidP="00DA0CB5" w:rsidRDefault="00DA0CB5">
            <w:pPr>
              <w:spacing w:after="0" w:line="240" w:lineRule="auto"/>
              <w:ind w:firstLine="160" w:firstLineChars="100"/>
              <w:rPr>
                <w:rFonts w:eastAsia="Times New Roman" w:cs="Arial"/>
                <w:i/>
                <w:iCs/>
                <w:color w:val="000000"/>
                <w:sz w:val="16"/>
                <w:szCs w:val="16"/>
                <w:lang w:eastAsia="nl-NL"/>
              </w:rPr>
            </w:pPr>
            <w:proofErr w:type="spellStart"/>
            <w:r w:rsidRPr="00DA0CB5">
              <w:rPr>
                <w:rFonts w:eastAsia="Times New Roman" w:cs="Arial"/>
                <w:i/>
                <w:iCs/>
                <w:color w:val="000000"/>
                <w:sz w:val="16"/>
                <w:szCs w:val="16"/>
                <w:lang w:eastAsia="nl-NL"/>
              </w:rPr>
              <w:t>wv</w:t>
            </w:r>
            <w:proofErr w:type="spellEnd"/>
            <w:r w:rsidRPr="00DA0CB5">
              <w:rPr>
                <w:rFonts w:eastAsia="Times New Roman" w:cs="Arial"/>
                <w:i/>
                <w:iCs/>
                <w:color w:val="000000"/>
                <w:sz w:val="16"/>
                <w:szCs w:val="16"/>
                <w:lang w:eastAsia="nl-NL"/>
              </w:rPr>
              <w:t>. VIB van 8% naar 4%</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60</w:t>
            </w:r>
          </w:p>
        </w:tc>
        <w:tc>
          <w:tcPr>
            <w:tcW w:w="765" w:type="dxa"/>
            <w:tcBorders>
              <w:top w:val="nil"/>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60</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55"/>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DA0CB5" w:rsidR="00DA0CB5" w:rsidP="00DA0CB5" w:rsidRDefault="00DA0CB5">
            <w:pPr>
              <w:spacing w:after="0" w:line="240" w:lineRule="auto"/>
              <w:ind w:firstLine="160" w:firstLineChars="100"/>
              <w:rPr>
                <w:rFonts w:eastAsia="Times New Roman" w:cs="Arial"/>
                <w:i/>
                <w:iCs/>
                <w:color w:val="000000"/>
                <w:sz w:val="16"/>
                <w:szCs w:val="16"/>
                <w:lang w:eastAsia="nl-NL"/>
              </w:rPr>
            </w:pPr>
            <w:proofErr w:type="spellStart"/>
            <w:r w:rsidRPr="00DA0CB5">
              <w:rPr>
                <w:rFonts w:eastAsia="Times New Roman" w:cs="Arial"/>
                <w:i/>
                <w:iCs/>
                <w:color w:val="000000"/>
                <w:sz w:val="16"/>
                <w:szCs w:val="16"/>
                <w:lang w:eastAsia="nl-NL"/>
              </w:rPr>
              <w:t>wv</w:t>
            </w:r>
            <w:proofErr w:type="spellEnd"/>
            <w:r w:rsidRPr="00DA0CB5">
              <w:rPr>
                <w:rFonts w:eastAsia="Times New Roman" w:cs="Arial"/>
                <w:i/>
                <w:iCs/>
                <w:color w:val="000000"/>
                <w:sz w:val="16"/>
                <w:szCs w:val="16"/>
                <w:lang w:eastAsia="nl-NL"/>
              </w:rPr>
              <w:t>. Verkorting overgangstermijn naar vier maanden</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-30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-45</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-45</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-45</w:t>
            </w:r>
          </w:p>
        </w:tc>
        <w:tc>
          <w:tcPr>
            <w:tcW w:w="765" w:type="dxa"/>
            <w:tcBorders>
              <w:top w:val="nil"/>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-45</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55"/>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DA0CB5" w:rsidR="00DA0CB5" w:rsidP="00DA0CB5" w:rsidRDefault="00DA0CB5">
            <w:pPr>
              <w:spacing w:after="0" w:line="240" w:lineRule="auto"/>
              <w:ind w:firstLine="160" w:firstLineChars="100"/>
              <w:rPr>
                <w:rFonts w:eastAsia="Times New Roman" w:cs="Arial"/>
                <w:i/>
                <w:iCs/>
                <w:color w:val="000000"/>
                <w:sz w:val="16"/>
                <w:szCs w:val="16"/>
                <w:lang w:eastAsia="nl-NL"/>
              </w:rPr>
            </w:pPr>
            <w:proofErr w:type="spellStart"/>
            <w:r w:rsidRPr="00DA0CB5">
              <w:rPr>
                <w:rFonts w:eastAsia="Times New Roman" w:cs="Arial"/>
                <w:i/>
                <w:iCs/>
                <w:color w:val="000000"/>
                <w:sz w:val="16"/>
                <w:szCs w:val="16"/>
                <w:lang w:eastAsia="nl-NL"/>
              </w:rPr>
              <w:t>wv</w:t>
            </w:r>
            <w:proofErr w:type="spellEnd"/>
            <w:r w:rsidRPr="00DA0CB5">
              <w:rPr>
                <w:rFonts w:eastAsia="Times New Roman" w:cs="Arial"/>
                <w:i/>
                <w:iCs/>
                <w:color w:val="000000"/>
                <w:sz w:val="16"/>
                <w:szCs w:val="16"/>
                <w:lang w:eastAsia="nl-NL"/>
              </w:rPr>
              <w:t xml:space="preserve">. </w:t>
            </w:r>
            <w:proofErr w:type="gramStart"/>
            <w:r w:rsidRPr="00DA0CB5">
              <w:rPr>
                <w:rFonts w:eastAsia="Times New Roman" w:cs="Arial"/>
                <w:i/>
                <w:iCs/>
                <w:color w:val="000000"/>
                <w:sz w:val="16"/>
                <w:szCs w:val="16"/>
                <w:lang w:eastAsia="nl-NL"/>
              </w:rPr>
              <w:t>Marginale</w:t>
            </w:r>
            <w:proofErr w:type="gramEnd"/>
            <w:r w:rsidRPr="00DA0CB5">
              <w:rPr>
                <w:rFonts w:eastAsia="Times New Roman" w:cs="Arial"/>
                <w:i/>
                <w:iCs/>
                <w:color w:val="000000"/>
                <w:sz w:val="16"/>
                <w:szCs w:val="16"/>
                <w:lang w:eastAsia="nl-NL"/>
              </w:rPr>
              <w:t xml:space="preserve"> tarief lage eigen bijdragen naar 10%</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765" w:type="dxa"/>
            <w:tcBorders>
              <w:top w:val="nil"/>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17</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r w:rsidRPr="00DA0CB5" w:rsidR="00DA0CB5" w:rsidTr="00DA0CB5">
        <w:trPr>
          <w:trHeight w:val="255"/>
        </w:trPr>
        <w:tc>
          <w:tcPr>
            <w:tcW w:w="387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DA0CB5" w:rsidR="00DA0CB5" w:rsidP="00DA0CB5" w:rsidRDefault="00DA0CB5">
            <w:pPr>
              <w:spacing w:after="0" w:line="240" w:lineRule="auto"/>
              <w:ind w:firstLine="160" w:firstLineChars="100"/>
              <w:rPr>
                <w:rFonts w:eastAsia="Times New Roman" w:cs="Arial"/>
                <w:i/>
                <w:iCs/>
                <w:color w:val="000000"/>
                <w:sz w:val="16"/>
                <w:szCs w:val="16"/>
                <w:lang w:eastAsia="nl-NL"/>
              </w:rPr>
            </w:pPr>
            <w:proofErr w:type="spellStart"/>
            <w:r w:rsidRPr="00DA0CB5">
              <w:rPr>
                <w:rFonts w:eastAsia="Times New Roman" w:cs="Arial"/>
                <w:i/>
                <w:iCs/>
                <w:color w:val="000000"/>
                <w:sz w:val="16"/>
                <w:szCs w:val="16"/>
                <w:lang w:eastAsia="nl-NL"/>
              </w:rPr>
              <w:t>wv</w:t>
            </w:r>
            <w:proofErr w:type="spellEnd"/>
            <w:r w:rsidRPr="00DA0CB5">
              <w:rPr>
                <w:rFonts w:eastAsia="Times New Roman" w:cs="Arial"/>
                <w:i/>
                <w:iCs/>
                <w:color w:val="000000"/>
                <w:sz w:val="16"/>
                <w:szCs w:val="16"/>
                <w:lang w:eastAsia="nl-NL"/>
              </w:rPr>
              <w:t>. Uitvoeringskosten totaal nieuwe maatregelen</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765" w:type="dxa"/>
            <w:tcBorders>
              <w:top w:val="nil"/>
              <w:left w:val="nil"/>
              <w:bottom w:val="single" w:color="auto" w:sz="4" w:space="0"/>
              <w:right w:val="single" w:color="auto" w:sz="4" w:space="0"/>
            </w:tcBorders>
            <w:shd w:val="clear" w:color="auto" w:fill="auto"/>
            <w:hideMark/>
          </w:tcPr>
          <w:p w:rsidRPr="00DA0CB5" w:rsidR="00DA0CB5" w:rsidP="00DA0CB5" w:rsidRDefault="00DA0CB5">
            <w:pPr>
              <w:spacing w:after="0" w:line="240" w:lineRule="auto"/>
              <w:jc w:val="right"/>
              <w:rPr>
                <w:rFonts w:eastAsia="Times New Roman" w:cs="Arial"/>
                <w:i/>
                <w:iCs/>
                <w:color w:val="000000"/>
                <w:sz w:val="16"/>
                <w:szCs w:val="16"/>
                <w:lang w:eastAsia="nl-NL"/>
              </w:rPr>
            </w:pPr>
            <w:r w:rsidRPr="00DA0CB5">
              <w:rPr>
                <w:rFonts w:eastAsia="Times New Roman" w:cs="Arial"/>
                <w:i/>
                <w:iCs/>
                <w:color w:val="000000"/>
                <w:sz w:val="16"/>
                <w:szCs w:val="16"/>
                <w:lang w:eastAsia="nl-NL"/>
              </w:rPr>
              <w:t>2</w:t>
            </w:r>
          </w:p>
        </w:tc>
        <w:tc>
          <w:tcPr>
            <w:tcW w:w="979" w:type="dxa"/>
            <w:tcBorders>
              <w:top w:val="nil"/>
              <w:left w:val="nil"/>
              <w:bottom w:val="nil"/>
              <w:right w:val="nil"/>
            </w:tcBorders>
            <w:shd w:val="clear" w:color="auto" w:fill="auto"/>
            <w:noWrap/>
            <w:vAlign w:val="bottom"/>
            <w:hideMark/>
          </w:tcPr>
          <w:p w:rsidRPr="00DA0CB5" w:rsidR="00DA0CB5" w:rsidP="00DA0CB5" w:rsidRDefault="00DA0CB5">
            <w:pPr>
              <w:spacing w:after="0" w:line="240" w:lineRule="auto"/>
              <w:rPr>
                <w:rFonts w:eastAsia="Times New Roman" w:cs="Arial"/>
                <w:sz w:val="16"/>
                <w:szCs w:val="16"/>
                <w:lang w:eastAsia="nl-NL"/>
              </w:rPr>
            </w:pPr>
          </w:p>
        </w:tc>
      </w:tr>
    </w:tbl>
    <w:p w:rsidR="001C42DE" w:rsidRDefault="001C42DE">
      <w:pPr>
        <w:rPr>
          <w:b/>
          <w:szCs w:val="18"/>
        </w:rPr>
      </w:pPr>
      <w:r>
        <w:rPr>
          <w:b/>
          <w:szCs w:val="18"/>
        </w:rPr>
        <w:br w:type="page"/>
      </w:r>
    </w:p>
    <w:p w:rsidR="00B80168" w:rsidRDefault="00F41FC7">
      <w:pPr>
        <w:rPr>
          <w:b/>
          <w:szCs w:val="18"/>
        </w:rPr>
      </w:pPr>
      <w:r>
        <w:rPr>
          <w:b/>
          <w:szCs w:val="18"/>
        </w:rPr>
        <w:t>XVII Buitenlandse Handel en Ontwikkelingssamenwerking</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17</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BHOS</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proofErr w:type="spellStart"/>
            <w:r w:rsidRPr="00B80168">
              <w:rPr>
                <w:rFonts w:eastAsia="Times New Roman" w:cs="Arial"/>
                <w:b/>
                <w:bCs/>
                <w:sz w:val="16"/>
                <w:szCs w:val="16"/>
                <w:lang w:eastAsia="nl-NL"/>
              </w:rPr>
              <w:t>struc</w:t>
            </w:r>
            <w:proofErr w:type="spellEnd"/>
            <w:r w:rsidRPr="00B80168">
              <w:rPr>
                <w:rFonts w:eastAsia="Times New Roman" w:cs="Arial"/>
                <w:b/>
                <w:bCs/>
                <w:sz w:val="16"/>
                <w:szCs w:val="16"/>
                <w:lang w:eastAsia="nl-NL"/>
              </w:rPr>
              <w:t xml:space="preserve"> in</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25"/>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16</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13</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10</w:t>
            </w:r>
          </w:p>
        </w:tc>
        <w:tc>
          <w:tcPr>
            <w:tcW w:w="765" w:type="dxa"/>
            <w:tcBorders>
              <w:top w:val="nil"/>
              <w:left w:val="nil"/>
              <w:bottom w:val="nil"/>
              <w:right w:val="nil"/>
            </w:tcBorders>
            <w:shd w:val="clear" w:color="auto" w:fill="auto"/>
            <w:vAlign w:val="bottom"/>
            <w:hideMark/>
          </w:tcPr>
          <w:p w:rsidRPr="00B80168" w:rsidR="00F41FC7" w:rsidP="0027200C" w:rsidRDefault="00F41FC7">
            <w:pPr>
              <w:spacing w:after="0" w:line="240" w:lineRule="auto"/>
              <w:jc w:val="right"/>
              <w:rPr>
                <w:rFonts w:eastAsia="Times New Roman" w:cs="Arial"/>
                <w:b/>
                <w:bCs/>
                <w:color w:val="000000"/>
                <w:sz w:val="16"/>
                <w:szCs w:val="16"/>
                <w:lang w:eastAsia="nl-NL"/>
              </w:rPr>
            </w:pPr>
            <w:r w:rsidRPr="00B80168">
              <w:rPr>
                <w:rFonts w:eastAsia="Times New Roman" w:cs="Arial"/>
                <w:b/>
                <w:bCs/>
                <w:color w:val="000000"/>
                <w:sz w:val="16"/>
                <w:szCs w:val="16"/>
                <w:lang w:eastAsia="nl-NL"/>
              </w:rPr>
              <w:t>10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i/>
                <w:iCs/>
                <w:sz w:val="16"/>
                <w:szCs w:val="16"/>
                <w:lang w:eastAsia="nl-NL"/>
              </w:rPr>
            </w:pPr>
            <w:r w:rsidRPr="00B80168">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i/>
                <w:iCs/>
                <w:sz w:val="16"/>
                <w:szCs w:val="16"/>
                <w:lang w:eastAsia="nl-NL"/>
              </w:rPr>
            </w:pPr>
            <w:r w:rsidRPr="00B80168">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r w:rsidRPr="00B80168"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b/>
                <w:bCs/>
                <w:sz w:val="16"/>
                <w:szCs w:val="16"/>
                <w:lang w:eastAsia="nl-NL"/>
              </w:rPr>
            </w:pPr>
            <w:r w:rsidRPr="00B80168">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16</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13</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13</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jc w:val="right"/>
              <w:rPr>
                <w:rFonts w:eastAsia="Times New Roman" w:cs="Arial"/>
                <w:b/>
                <w:bCs/>
                <w:sz w:val="16"/>
                <w:szCs w:val="16"/>
                <w:lang w:eastAsia="nl-NL"/>
              </w:rPr>
            </w:pPr>
            <w:r w:rsidRPr="00B80168">
              <w:rPr>
                <w:rFonts w:eastAsia="Times New Roman" w:cs="Arial"/>
                <w:b/>
                <w:bCs/>
                <w:sz w:val="16"/>
                <w:szCs w:val="16"/>
                <w:lang w:eastAsia="nl-NL"/>
              </w:rPr>
              <w:t>10</w:t>
            </w:r>
          </w:p>
        </w:tc>
        <w:tc>
          <w:tcPr>
            <w:tcW w:w="765" w:type="dxa"/>
            <w:tcBorders>
              <w:top w:val="nil"/>
              <w:left w:val="nil"/>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B80168" w:rsidR="00F41FC7" w:rsidP="0027200C" w:rsidRDefault="00F41FC7">
            <w:pPr>
              <w:spacing w:after="0" w:line="240" w:lineRule="auto"/>
              <w:rPr>
                <w:rFonts w:eastAsia="Times New Roman" w:cs="Arial"/>
                <w:sz w:val="16"/>
                <w:szCs w:val="16"/>
                <w:lang w:eastAsia="nl-NL"/>
              </w:rPr>
            </w:pPr>
            <w:r w:rsidRPr="00B80168">
              <w:rPr>
                <w:rFonts w:eastAsia="Times New Roman" w:cs="Arial"/>
                <w:sz w:val="16"/>
                <w:szCs w:val="16"/>
                <w:lang w:eastAsia="nl-NL"/>
              </w:rPr>
              <w:t> </w:t>
            </w:r>
          </w:p>
        </w:tc>
      </w:tr>
    </w:tbl>
    <w:p w:rsidR="00F41FC7" w:rsidRDefault="00F41FC7">
      <w:pPr>
        <w:rPr>
          <w:b/>
          <w:szCs w:val="18"/>
        </w:rPr>
      </w:pPr>
    </w:p>
    <w:p w:rsidR="00B80168" w:rsidRDefault="00B80168">
      <w:pPr>
        <w:rPr>
          <w:b/>
          <w:szCs w:val="18"/>
        </w:rPr>
      </w:pPr>
      <w:r>
        <w:rPr>
          <w:b/>
          <w:szCs w:val="18"/>
        </w:rPr>
        <w:br w:type="page"/>
      </w:r>
    </w:p>
    <w:p w:rsidR="00B80168" w:rsidRDefault="00F41FC7">
      <w:pPr>
        <w:rPr>
          <w:b/>
          <w:szCs w:val="18"/>
        </w:rPr>
      </w:pPr>
      <w:r>
        <w:rPr>
          <w:b/>
          <w:szCs w:val="18"/>
        </w:rPr>
        <w:t>XVIII Wonen en Rijksdienst</w:t>
      </w:r>
    </w:p>
    <w:tbl>
      <w:tblPr>
        <w:tblW w:w="9445" w:type="dxa"/>
        <w:tblInd w:w="55" w:type="dxa"/>
        <w:tblCellMar>
          <w:left w:w="70" w:type="dxa"/>
          <w:right w:w="70" w:type="dxa"/>
        </w:tblCellMar>
        <w:tblLook w:val="04A0"/>
      </w:tblPr>
      <w:tblGrid>
        <w:gridCol w:w="580"/>
        <w:gridCol w:w="3296"/>
        <w:gridCol w:w="765"/>
        <w:gridCol w:w="765"/>
        <w:gridCol w:w="765"/>
        <w:gridCol w:w="765"/>
        <w:gridCol w:w="765"/>
        <w:gridCol w:w="765"/>
        <w:gridCol w:w="979"/>
      </w:tblGrid>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bookmarkStart w:name="RANGE!A1:I27" w:id="1"/>
            <w:r w:rsidRPr="00FE6A9C">
              <w:rPr>
                <w:rFonts w:eastAsia="Times New Roman" w:cs="Arial"/>
                <w:sz w:val="16"/>
                <w:szCs w:val="16"/>
                <w:lang w:eastAsia="nl-NL"/>
              </w:rPr>
              <w:t> </w:t>
            </w:r>
            <w:bookmarkEnd w:id="1"/>
          </w:p>
        </w:tc>
        <w:tc>
          <w:tcPr>
            <w:tcW w:w="3296"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18</w:t>
            </w:r>
          </w:p>
        </w:tc>
        <w:tc>
          <w:tcPr>
            <w:tcW w:w="3296"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Wonen en Rijksdienst</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2021</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2022</w:t>
            </w:r>
          </w:p>
        </w:tc>
        <w:tc>
          <w:tcPr>
            <w:tcW w:w="765" w:type="dxa"/>
            <w:tcBorders>
              <w:top w:val="single" w:color="auto" w:sz="4" w:space="0"/>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proofErr w:type="spellStart"/>
            <w:r w:rsidRPr="00FE6A9C">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proofErr w:type="spellStart"/>
            <w:r w:rsidRPr="00FE6A9C">
              <w:rPr>
                <w:rFonts w:eastAsia="Times New Roman" w:cs="Arial"/>
                <w:b/>
                <w:bCs/>
                <w:sz w:val="16"/>
                <w:szCs w:val="16"/>
                <w:lang w:eastAsia="nl-NL"/>
              </w:rPr>
              <w:t>struc</w:t>
            </w:r>
            <w:proofErr w:type="spellEnd"/>
            <w:r w:rsidRPr="00FE6A9C">
              <w:rPr>
                <w:rFonts w:eastAsia="Times New Roman" w:cs="Arial"/>
                <w:b/>
                <w:bCs/>
                <w:sz w:val="16"/>
                <w:szCs w:val="16"/>
                <w:lang w:eastAsia="nl-NL"/>
              </w:rPr>
              <w:t xml:space="preserve"> in</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4.526</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4.641</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4.583</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4.727</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4.908</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-25</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17</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-19</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-58</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-58</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M140</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xml:space="preserve">Harde afbouwgrens huurtoeslag wegnemen </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70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70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70</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70</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2020</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M141</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proofErr w:type="spellStart"/>
            <w:r w:rsidRPr="00FE6A9C">
              <w:rPr>
                <w:rFonts w:eastAsia="Times New Roman" w:cs="Arial"/>
                <w:sz w:val="16"/>
                <w:szCs w:val="16"/>
                <w:lang w:eastAsia="nl-NL"/>
              </w:rPr>
              <w:t>KAN-bepaling</w:t>
            </w:r>
            <w:proofErr w:type="spellEnd"/>
            <w:r w:rsidRPr="00FE6A9C">
              <w:rPr>
                <w:rFonts w:eastAsia="Times New Roman" w:cs="Arial"/>
                <w:sz w:val="16"/>
                <w:szCs w:val="16"/>
                <w:lang w:eastAsia="nl-NL"/>
              </w:rPr>
              <w:t xml:space="preserve"> huurtoeslag schrappen </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-35</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-63</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-99</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-138</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-138</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n.v.t.</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M143</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Doorwerking aanpassing box 3 naar toeslagen</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5"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2018</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-4.536</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-4.616</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-4.600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-4.708</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-4.850</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609</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647</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637</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586</w:t>
            </w:r>
          </w:p>
        </w:tc>
        <w:tc>
          <w:tcPr>
            <w:tcW w:w="765"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573</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Herverkaveling</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-609</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-647</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-637</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-586</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-573</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bl>
    <w:p w:rsidR="00FE6A9C" w:rsidRDefault="00FE6A9C">
      <w:pPr>
        <w:rPr>
          <w:b/>
          <w:szCs w:val="18"/>
        </w:rPr>
      </w:pPr>
    </w:p>
    <w:p w:rsidR="00B80168" w:rsidRDefault="00B80168">
      <w:pPr>
        <w:rPr>
          <w:b/>
          <w:szCs w:val="18"/>
        </w:rPr>
      </w:pPr>
      <w:r>
        <w:rPr>
          <w:b/>
          <w:szCs w:val="18"/>
        </w:rPr>
        <w:br w:type="page"/>
      </w:r>
    </w:p>
    <w:p w:rsidR="00B80168" w:rsidRDefault="00997B63">
      <w:pPr>
        <w:rPr>
          <w:b/>
          <w:szCs w:val="18"/>
        </w:rPr>
      </w:pPr>
      <w:r>
        <w:rPr>
          <w:b/>
          <w:szCs w:val="18"/>
        </w:rPr>
        <w:t>Sociale z</w:t>
      </w:r>
      <w:r w:rsidR="00F41FC7">
        <w:rPr>
          <w:b/>
          <w:szCs w:val="18"/>
        </w:rPr>
        <w:t>ekerheid</w:t>
      </w:r>
    </w:p>
    <w:tbl>
      <w:tblPr>
        <w:tblW w:w="9455" w:type="dxa"/>
        <w:tblInd w:w="55" w:type="dxa"/>
        <w:tblCellMar>
          <w:left w:w="70" w:type="dxa"/>
          <w:right w:w="70" w:type="dxa"/>
        </w:tblCellMar>
        <w:tblLook w:val="04A0"/>
      </w:tblPr>
      <w:tblGrid>
        <w:gridCol w:w="580"/>
        <w:gridCol w:w="3296"/>
        <w:gridCol w:w="767"/>
        <w:gridCol w:w="767"/>
        <w:gridCol w:w="767"/>
        <w:gridCol w:w="767"/>
        <w:gridCol w:w="767"/>
        <w:gridCol w:w="765"/>
        <w:gridCol w:w="979"/>
      </w:tblGrid>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In miljoenen euro's (excl. HGIS)</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40</w:t>
            </w:r>
          </w:p>
        </w:tc>
        <w:tc>
          <w:tcPr>
            <w:tcW w:w="3296" w:type="dxa"/>
            <w:tcBorders>
              <w:top w:val="nil"/>
              <w:left w:val="nil"/>
              <w:bottom w:val="single" w:color="auto" w:sz="4" w:space="0"/>
              <w:right w:val="nil"/>
            </w:tcBorders>
            <w:shd w:val="clear" w:color="auto" w:fill="auto"/>
            <w:noWrap/>
            <w:vAlign w:val="bottom"/>
            <w:hideMark/>
          </w:tcPr>
          <w:p w:rsidRPr="00FE6A9C" w:rsidR="00FE6A9C" w:rsidP="00997B63" w:rsidRDefault="00997B63">
            <w:pPr>
              <w:spacing w:after="0" w:line="240" w:lineRule="auto"/>
              <w:rPr>
                <w:rFonts w:eastAsia="Times New Roman" w:cs="Arial"/>
                <w:b/>
                <w:bCs/>
                <w:sz w:val="16"/>
                <w:szCs w:val="16"/>
                <w:lang w:eastAsia="nl-NL"/>
              </w:rPr>
            </w:pPr>
            <w:r>
              <w:rPr>
                <w:rFonts w:eastAsia="Times New Roman" w:cs="Arial"/>
                <w:b/>
                <w:bCs/>
                <w:sz w:val="16"/>
                <w:szCs w:val="16"/>
                <w:lang w:eastAsia="nl-NL"/>
              </w:rPr>
              <w:t>Sociale zekerheid</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2019</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2020</w:t>
            </w:r>
          </w:p>
        </w:tc>
        <w:tc>
          <w:tcPr>
            <w:tcW w:w="767" w:type="dxa"/>
            <w:tcBorders>
              <w:top w:val="single" w:color="auto" w:sz="4" w:space="0"/>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proofErr w:type="spellStart"/>
            <w:r w:rsidRPr="00FE6A9C">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proofErr w:type="spellStart"/>
            <w:r w:rsidRPr="00FE6A9C">
              <w:rPr>
                <w:rFonts w:eastAsia="Times New Roman" w:cs="Arial"/>
                <w:b/>
                <w:bCs/>
                <w:sz w:val="16"/>
                <w:szCs w:val="16"/>
                <w:lang w:eastAsia="nl-NL"/>
              </w:rPr>
              <w:t>struc</w:t>
            </w:r>
            <w:proofErr w:type="spellEnd"/>
            <w:r w:rsidRPr="00FE6A9C">
              <w:rPr>
                <w:rFonts w:eastAsia="Times New Roman" w:cs="Arial"/>
                <w:b/>
                <w:bCs/>
                <w:sz w:val="16"/>
                <w:szCs w:val="16"/>
                <w:lang w:eastAsia="nl-NL"/>
              </w:rPr>
              <w:t xml:space="preserve"> in</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25"/>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57.287</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59.040</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60.614</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61.741</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63.679</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3</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-58</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26</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106</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116</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78</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sz w:val="16"/>
                <w:szCs w:val="16"/>
                <w:lang w:eastAsia="nl-NL"/>
              </w:rPr>
            </w:pPr>
          </w:p>
        </w:tc>
      </w:tr>
      <w:tr w:rsidRPr="00FE6A9C" w:rsidR="00FE6A9C" w:rsidTr="00FE6A9C">
        <w:trPr>
          <w:trHeight w:val="42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I78</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xml:space="preserve">WIA: 5 jaar niet herzien verdienvermogen bij werk per 1-1-2020 </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ascii="Calibri" w:hAnsi="Calibri" w:eastAsia="Times New Roman" w:cs="Calibri"/>
                <w:color w:val="000000"/>
                <w:sz w:val="22"/>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ascii="Calibri" w:hAnsi="Calibri" w:eastAsia="Times New Roman" w:cs="Calibri"/>
                <w:color w:val="000000"/>
                <w:sz w:val="22"/>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4</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7</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11</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35</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2050</w:t>
            </w:r>
          </w:p>
        </w:tc>
      </w:tr>
      <w:tr w:rsidRPr="00FE6A9C" w:rsidR="00FE6A9C" w:rsidTr="00FE6A9C">
        <w:trPr>
          <w:trHeight w:val="42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I79</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xml:space="preserve">WGA 35-80 wordt WGA 35-99 voor nieuwe instroom </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3</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-1</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-4</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-51</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2050</w:t>
            </w:r>
          </w:p>
        </w:tc>
      </w:tr>
      <w:tr w:rsidRPr="00FE6A9C" w:rsidR="00FE6A9C" w:rsidTr="00FE6A9C">
        <w:trPr>
          <w:trHeight w:val="420"/>
        </w:trPr>
        <w:tc>
          <w:tcPr>
            <w:tcW w:w="580"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I83</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 xml:space="preserve">Toerekening </w:t>
            </w:r>
            <w:proofErr w:type="spellStart"/>
            <w:r w:rsidRPr="00FE6A9C">
              <w:rPr>
                <w:rFonts w:eastAsia="Times New Roman" w:cs="Arial"/>
                <w:color w:val="000000"/>
                <w:sz w:val="16"/>
                <w:szCs w:val="16"/>
                <w:lang w:eastAsia="nl-NL"/>
              </w:rPr>
              <w:t>WGA-lasten</w:t>
            </w:r>
            <w:proofErr w:type="spellEnd"/>
            <w:r w:rsidRPr="00FE6A9C">
              <w:rPr>
                <w:rFonts w:eastAsia="Times New Roman" w:cs="Arial"/>
                <w:color w:val="000000"/>
                <w:sz w:val="16"/>
                <w:szCs w:val="16"/>
                <w:lang w:eastAsia="nl-NL"/>
              </w:rPr>
              <w:t xml:space="preserve"> werkgever inkorten naar 5 jaar (nieuwe gevallen)</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8</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18</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29</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39</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160</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2050</w:t>
            </w:r>
          </w:p>
        </w:tc>
      </w:tr>
      <w:tr w:rsidRPr="00FE6A9C" w:rsidR="00FE6A9C" w:rsidTr="00FE6A9C">
        <w:trPr>
          <w:trHeight w:val="63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I84</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 xml:space="preserve">Loondoorbetaling bij ziekte kleine werkgevers (tot 25 werknemers) voor nieuwe ziektegevallen </w:t>
            </w:r>
            <w:proofErr w:type="gramStart"/>
            <w:r w:rsidRPr="00FE6A9C">
              <w:rPr>
                <w:rFonts w:eastAsia="Times New Roman" w:cs="Arial"/>
                <w:color w:val="000000"/>
                <w:sz w:val="16"/>
                <w:szCs w:val="16"/>
                <w:lang w:eastAsia="nl-NL"/>
              </w:rPr>
              <w:t>ingaande</w:t>
            </w:r>
            <w:proofErr w:type="gramEnd"/>
            <w:r w:rsidRPr="00FE6A9C">
              <w:rPr>
                <w:rFonts w:eastAsia="Times New Roman" w:cs="Arial"/>
                <w:color w:val="000000"/>
                <w:sz w:val="16"/>
                <w:szCs w:val="16"/>
                <w:lang w:eastAsia="nl-NL"/>
              </w:rPr>
              <w:t xml:space="preserve"> 1-1-2020 </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5</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21</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87</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2050</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I85</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Loonsanctie voor re-integratie vervalt</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3</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10</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16</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93</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2050</w:t>
            </w:r>
          </w:p>
        </w:tc>
      </w:tr>
      <w:tr w:rsidRPr="00FE6A9C" w:rsidR="00FE6A9C" w:rsidTr="00FE6A9C">
        <w:trPr>
          <w:trHeight w:val="42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I88</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Intrekken wetsvoorstel uitbreiding kraamverlof van 2 naar 5 dagen betaald door de overheid*</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-62</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-63</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-64</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-64</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-64</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2021</w:t>
            </w:r>
          </w:p>
        </w:tc>
      </w:tr>
      <w:tr w:rsidRPr="00FE6A9C" w:rsidR="00FE6A9C" w:rsidTr="00FE6A9C">
        <w:trPr>
          <w:trHeight w:val="84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I87</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 xml:space="preserve">Kraamverlof verlengen naar 5 dagen en adoptieverlof verlengen naar 6 weken </w:t>
            </w:r>
            <w:proofErr w:type="gramStart"/>
            <w:r w:rsidRPr="00FE6A9C">
              <w:rPr>
                <w:rFonts w:eastAsia="Times New Roman" w:cs="Arial"/>
                <w:color w:val="000000"/>
                <w:sz w:val="16"/>
                <w:szCs w:val="16"/>
                <w:lang w:eastAsia="nl-NL"/>
              </w:rPr>
              <w:t>ingaande</w:t>
            </w:r>
            <w:proofErr w:type="gramEnd"/>
            <w:r w:rsidRPr="00FE6A9C">
              <w:rPr>
                <w:rFonts w:eastAsia="Times New Roman" w:cs="Arial"/>
                <w:color w:val="000000"/>
                <w:sz w:val="16"/>
                <w:szCs w:val="16"/>
                <w:lang w:eastAsia="nl-NL"/>
              </w:rPr>
              <w:t xml:space="preserve"> 1-1-2019, 5 weken partnerverlof tegen 70% loon ingaande 1-7-2020</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89</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171</w:t>
            </w:r>
          </w:p>
        </w:tc>
        <w:tc>
          <w:tcPr>
            <w:tcW w:w="767"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171</w:t>
            </w:r>
          </w:p>
        </w:tc>
        <w:tc>
          <w:tcPr>
            <w:tcW w:w="765" w:type="dxa"/>
            <w:tcBorders>
              <w:top w:val="nil"/>
              <w:left w:val="nil"/>
              <w:bottom w:val="nil"/>
              <w:right w:val="single" w:color="auto" w:sz="4" w:space="0"/>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171</w:t>
            </w:r>
          </w:p>
        </w:tc>
        <w:tc>
          <w:tcPr>
            <w:tcW w:w="979" w:type="dxa"/>
            <w:tcBorders>
              <w:top w:val="nil"/>
              <w:left w:val="nil"/>
              <w:bottom w:val="nil"/>
              <w:right w:val="nil"/>
            </w:tcBorders>
            <w:shd w:val="clear" w:color="auto" w:fill="auto"/>
            <w:noWrap/>
            <w:hideMark/>
          </w:tcPr>
          <w:p w:rsidRPr="00FE6A9C" w:rsidR="00FE6A9C" w:rsidP="00FE6A9C" w:rsidRDefault="00FE6A9C">
            <w:pPr>
              <w:spacing w:after="0" w:line="240" w:lineRule="auto"/>
              <w:jc w:val="right"/>
              <w:rPr>
                <w:rFonts w:eastAsia="Times New Roman" w:cs="Arial"/>
                <w:sz w:val="16"/>
                <w:szCs w:val="16"/>
                <w:lang w:eastAsia="nl-NL"/>
              </w:rPr>
            </w:pPr>
            <w:r w:rsidRPr="00FE6A9C">
              <w:rPr>
                <w:rFonts w:eastAsia="Times New Roman" w:cs="Arial"/>
                <w:sz w:val="16"/>
                <w:szCs w:val="16"/>
                <w:lang w:eastAsia="nl-NL"/>
              </w:rPr>
              <w:t>2021</w:t>
            </w:r>
          </w:p>
        </w:tc>
      </w:tr>
      <w:tr w:rsidRPr="00FE6A9C" w:rsidR="00FE6A9C" w:rsidTr="00FE6A9C">
        <w:trPr>
          <w:trHeight w:val="42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I94</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 xml:space="preserve">Aanscherpen schattingsbesluit WIA van 3x3 naar 9 banen </w:t>
            </w:r>
            <w:proofErr w:type="gramStart"/>
            <w:r w:rsidRPr="00FE6A9C">
              <w:rPr>
                <w:rFonts w:eastAsia="Times New Roman" w:cs="Arial"/>
                <w:color w:val="000000"/>
                <w:sz w:val="16"/>
                <w:szCs w:val="16"/>
                <w:lang w:eastAsia="nl-NL"/>
              </w:rPr>
              <w:t>ingaande</w:t>
            </w:r>
            <w:proofErr w:type="gramEnd"/>
            <w:r w:rsidRPr="00FE6A9C">
              <w:rPr>
                <w:rFonts w:eastAsia="Times New Roman" w:cs="Arial"/>
                <w:color w:val="000000"/>
                <w:sz w:val="16"/>
                <w:szCs w:val="16"/>
                <w:lang w:eastAsia="nl-NL"/>
              </w:rPr>
              <w:t xml:space="preserve"> 1-1-2019</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3</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-8</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-34</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-58</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-76</w:t>
            </w:r>
          </w:p>
        </w:tc>
        <w:tc>
          <w:tcPr>
            <w:tcW w:w="765" w:type="dxa"/>
            <w:tcBorders>
              <w:top w:val="nil"/>
              <w:left w:val="nil"/>
              <w:bottom w:val="nil"/>
              <w:right w:val="single" w:color="auto" w:sz="4" w:space="0"/>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-353</w:t>
            </w:r>
          </w:p>
        </w:tc>
        <w:tc>
          <w:tcPr>
            <w:tcW w:w="979"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2064</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M139</w:t>
            </w: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r w:rsidRPr="00FE6A9C">
              <w:rPr>
                <w:rFonts w:eastAsia="Times New Roman" w:cs="Arial"/>
                <w:color w:val="000000"/>
                <w:sz w:val="16"/>
                <w:szCs w:val="16"/>
                <w:lang w:eastAsia="nl-NL"/>
              </w:rPr>
              <w:t xml:space="preserve">Beperken jaarlijkse afbouw AHK bijstand </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1</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1</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w:t>
            </w: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2</w:t>
            </w:r>
          </w:p>
        </w:tc>
        <w:tc>
          <w:tcPr>
            <w:tcW w:w="765" w:type="dxa"/>
            <w:tcBorders>
              <w:top w:val="nil"/>
              <w:left w:val="nil"/>
              <w:bottom w:val="nil"/>
              <w:right w:val="single" w:color="auto" w:sz="4" w:space="0"/>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 </w:t>
            </w:r>
          </w:p>
        </w:tc>
        <w:tc>
          <w:tcPr>
            <w:tcW w:w="979"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7"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single" w:color="auto" w:sz="4" w:space="0"/>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r w:rsidRPr="00FE6A9C">
              <w:rPr>
                <w:rFonts w:eastAsia="Times New Roman" w:cs="Arial"/>
                <w:color w:val="000000"/>
                <w:sz w:val="16"/>
                <w:szCs w:val="16"/>
                <w:lang w:eastAsia="nl-NL"/>
              </w:rPr>
              <w:t> </w:t>
            </w:r>
          </w:p>
        </w:tc>
        <w:tc>
          <w:tcPr>
            <w:tcW w:w="979" w:type="dxa"/>
            <w:tcBorders>
              <w:top w:val="nil"/>
              <w:left w:val="nil"/>
              <w:bottom w:val="nil"/>
              <w:right w:val="nil"/>
            </w:tcBorders>
            <w:shd w:val="clear" w:color="auto" w:fill="auto"/>
            <w:hideMark/>
          </w:tcPr>
          <w:p w:rsidRPr="00FE6A9C" w:rsidR="00FE6A9C" w:rsidP="00FE6A9C" w:rsidRDefault="00FE6A9C">
            <w:pPr>
              <w:spacing w:after="0" w:line="240" w:lineRule="auto"/>
              <w:jc w:val="right"/>
              <w:rPr>
                <w:rFonts w:eastAsia="Times New Roman" w:cs="Arial"/>
                <w:color w:val="000000"/>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i/>
                <w:iCs/>
                <w:color w:val="000000"/>
                <w:sz w:val="16"/>
                <w:szCs w:val="16"/>
                <w:lang w:eastAsia="nl-NL"/>
              </w:rPr>
            </w:pPr>
            <w:r w:rsidRPr="00FE6A9C">
              <w:rPr>
                <w:rFonts w:eastAsia="Times New Roman" w:cs="Arial"/>
                <w:i/>
                <w:iCs/>
                <w:color w:val="000000"/>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-91</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387</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978</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1.766</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2.386</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57.199</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59.370</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61.618</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63.613</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b/>
                <w:bCs/>
                <w:sz w:val="16"/>
                <w:szCs w:val="16"/>
                <w:lang w:eastAsia="nl-NL"/>
              </w:rPr>
            </w:pPr>
            <w:r w:rsidRPr="00FE6A9C">
              <w:rPr>
                <w:rFonts w:eastAsia="Times New Roman" w:cs="Arial"/>
                <w:b/>
                <w:bCs/>
                <w:sz w:val="16"/>
                <w:szCs w:val="16"/>
                <w:lang w:eastAsia="nl-NL"/>
              </w:rPr>
              <w:t>66.181</w:t>
            </w:r>
          </w:p>
        </w:tc>
        <w:tc>
          <w:tcPr>
            <w:tcW w:w="765" w:type="dxa"/>
            <w:tcBorders>
              <w:top w:val="nil"/>
              <w:left w:val="nil"/>
              <w:bottom w:val="nil"/>
              <w:right w:val="single" w:color="auto" w:sz="4" w:space="0"/>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370</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382</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394</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406</w:t>
            </w:r>
          </w:p>
        </w:tc>
        <w:tc>
          <w:tcPr>
            <w:tcW w:w="767" w:type="dxa"/>
            <w:tcBorders>
              <w:top w:val="nil"/>
              <w:left w:val="nil"/>
              <w:bottom w:val="nil"/>
              <w:right w:val="nil"/>
            </w:tcBorders>
            <w:shd w:val="clear" w:color="auto" w:fill="auto"/>
            <w:vAlign w:val="bottom"/>
            <w:hideMark/>
          </w:tcPr>
          <w:p w:rsidRPr="00FE6A9C" w:rsidR="00FE6A9C" w:rsidP="00FE6A9C" w:rsidRDefault="00FE6A9C">
            <w:pPr>
              <w:spacing w:after="0" w:line="240" w:lineRule="auto"/>
              <w:jc w:val="right"/>
              <w:rPr>
                <w:rFonts w:eastAsia="Times New Roman" w:cs="Arial"/>
                <w:b/>
                <w:bCs/>
                <w:color w:val="000000"/>
                <w:sz w:val="16"/>
                <w:szCs w:val="16"/>
                <w:lang w:eastAsia="nl-NL"/>
              </w:rPr>
            </w:pPr>
            <w:r w:rsidRPr="00FE6A9C">
              <w:rPr>
                <w:rFonts w:eastAsia="Times New Roman" w:cs="Arial"/>
                <w:b/>
                <w:bCs/>
                <w:color w:val="000000"/>
                <w:sz w:val="16"/>
                <w:szCs w:val="16"/>
                <w:lang w:eastAsia="nl-NL"/>
              </w:rPr>
              <w:t>419</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r w:rsidRPr="00FE6A9C">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i/>
                <w:iCs/>
                <w:color w:val="000000"/>
                <w:sz w:val="16"/>
                <w:szCs w:val="16"/>
                <w:lang w:eastAsia="nl-NL"/>
              </w:rPr>
            </w:pPr>
            <w:r w:rsidRPr="00FE6A9C">
              <w:rPr>
                <w:rFonts w:eastAsia="Times New Roman" w:cs="Arial"/>
                <w:i/>
                <w:iCs/>
                <w:color w:val="000000"/>
                <w:sz w:val="16"/>
                <w:szCs w:val="16"/>
                <w:lang w:eastAsia="nl-NL"/>
              </w:rPr>
              <w:t>Macromutaties</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5</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9</w:t>
            </w: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jc w:val="right"/>
              <w:rPr>
                <w:rFonts w:eastAsia="Times New Roman" w:cs="Arial"/>
                <w:i/>
                <w:iCs/>
                <w:sz w:val="16"/>
                <w:szCs w:val="16"/>
                <w:lang w:eastAsia="nl-NL"/>
              </w:rPr>
            </w:pPr>
            <w:r w:rsidRPr="00FE6A9C">
              <w:rPr>
                <w:rFonts w:eastAsia="Times New Roman" w:cs="Arial"/>
                <w:i/>
                <w:iCs/>
                <w:sz w:val="16"/>
                <w:szCs w:val="16"/>
                <w:lang w:eastAsia="nl-NL"/>
              </w:rPr>
              <w:t>12</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4C5564" w:rsidTr="00FE6A9C">
        <w:trPr>
          <w:trHeight w:val="210"/>
        </w:trPr>
        <w:tc>
          <w:tcPr>
            <w:tcW w:w="580"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E6A9C" w:rsidR="004C5564" w:rsidP="00FE6A9C" w:rsidRDefault="004C5564">
            <w:pPr>
              <w:spacing w:after="0" w:line="240" w:lineRule="auto"/>
              <w:rPr>
                <w:rFonts w:eastAsia="Times New Roman" w:cs="Arial"/>
                <w:i/>
                <w:iCs/>
                <w:color w:val="000000"/>
                <w:sz w:val="16"/>
                <w:szCs w:val="16"/>
                <w:lang w:eastAsia="nl-NL"/>
              </w:rPr>
            </w:pPr>
          </w:p>
        </w:tc>
        <w:tc>
          <w:tcPr>
            <w:tcW w:w="767"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jc w:val="right"/>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jc w:val="right"/>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FE6A9C" w:rsidR="004C5564" w:rsidP="00FE6A9C" w:rsidRDefault="004C5564">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4C5564" w:rsidP="00FE6A9C" w:rsidRDefault="004C5564">
            <w:pPr>
              <w:spacing w:after="0" w:line="240" w:lineRule="auto"/>
              <w:rPr>
                <w:rFonts w:eastAsia="Times New Roman" w:cs="Arial"/>
                <w:sz w:val="16"/>
                <w:szCs w:val="16"/>
                <w:lang w:eastAsia="nl-NL"/>
              </w:rPr>
            </w:pP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E6A9C" w:rsidR="00FE6A9C" w:rsidP="00FE6A9C" w:rsidRDefault="00FE6A9C">
            <w:pPr>
              <w:spacing w:after="0" w:line="240" w:lineRule="auto"/>
              <w:rPr>
                <w:rFonts w:eastAsia="Times New Roman" w:cs="Arial"/>
                <w:i/>
                <w:iCs/>
                <w:color w:val="000000"/>
                <w:sz w:val="16"/>
                <w:szCs w:val="16"/>
                <w:lang w:eastAsia="nl-NL"/>
              </w:rPr>
            </w:pPr>
            <w:r w:rsidRPr="00FE6A9C">
              <w:rPr>
                <w:rFonts w:eastAsia="Times New Roman" w:cs="Arial"/>
                <w:i/>
                <w:iCs/>
                <w:color w:val="000000"/>
                <w:sz w:val="16"/>
                <w:szCs w:val="16"/>
                <w:lang w:eastAsia="nl-NL"/>
              </w:rPr>
              <w:t>Correctie sociale lasten UFO</w:t>
            </w:r>
            <w:r w:rsidR="004C5564">
              <w:rPr>
                <w:rFonts w:eastAsia="Times New Roman" w:cs="Arial"/>
                <w:i/>
                <w:iCs/>
                <w:color w:val="000000"/>
                <w:sz w:val="16"/>
                <w:szCs w:val="16"/>
                <w:lang w:eastAsia="nl-NL"/>
              </w:rPr>
              <w:t>**</w:t>
            </w:r>
          </w:p>
        </w:tc>
        <w:tc>
          <w:tcPr>
            <w:tcW w:w="767" w:type="dxa"/>
            <w:tcBorders>
              <w:top w:val="nil"/>
              <w:left w:val="nil"/>
              <w:bottom w:val="nil"/>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i/>
                <w:iCs/>
                <w:sz w:val="16"/>
                <w:szCs w:val="16"/>
                <w:lang w:eastAsia="nl-NL"/>
              </w:rPr>
            </w:pPr>
            <w:r>
              <w:rPr>
                <w:rFonts w:eastAsia="Times New Roman" w:cs="Arial"/>
                <w:i/>
                <w:iCs/>
                <w:sz w:val="16"/>
                <w:szCs w:val="16"/>
                <w:lang w:eastAsia="nl-NL"/>
              </w:rPr>
              <w:t>-</w:t>
            </w:r>
            <w:r w:rsidRPr="00FE6A9C" w:rsidR="00FE6A9C">
              <w:rPr>
                <w:rFonts w:eastAsia="Times New Roman" w:cs="Arial"/>
                <w:i/>
                <w:iCs/>
                <w:sz w:val="16"/>
                <w:szCs w:val="16"/>
                <w:lang w:eastAsia="nl-NL"/>
              </w:rPr>
              <w:t>46</w:t>
            </w:r>
          </w:p>
        </w:tc>
        <w:tc>
          <w:tcPr>
            <w:tcW w:w="767" w:type="dxa"/>
            <w:tcBorders>
              <w:top w:val="nil"/>
              <w:left w:val="nil"/>
              <w:bottom w:val="nil"/>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i/>
                <w:iCs/>
                <w:sz w:val="16"/>
                <w:szCs w:val="16"/>
                <w:lang w:eastAsia="nl-NL"/>
              </w:rPr>
            </w:pPr>
            <w:r>
              <w:rPr>
                <w:rFonts w:eastAsia="Times New Roman" w:cs="Arial"/>
                <w:i/>
                <w:iCs/>
                <w:sz w:val="16"/>
                <w:szCs w:val="16"/>
                <w:lang w:eastAsia="nl-NL"/>
              </w:rPr>
              <w:t>-</w:t>
            </w:r>
            <w:r w:rsidRPr="00FE6A9C" w:rsidR="00FE6A9C">
              <w:rPr>
                <w:rFonts w:eastAsia="Times New Roman" w:cs="Arial"/>
                <w:i/>
                <w:iCs/>
                <w:sz w:val="16"/>
                <w:szCs w:val="16"/>
                <w:lang w:eastAsia="nl-NL"/>
              </w:rPr>
              <w:t>46</w:t>
            </w:r>
          </w:p>
        </w:tc>
        <w:tc>
          <w:tcPr>
            <w:tcW w:w="767" w:type="dxa"/>
            <w:tcBorders>
              <w:top w:val="nil"/>
              <w:left w:val="nil"/>
              <w:bottom w:val="nil"/>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i/>
                <w:iCs/>
                <w:sz w:val="16"/>
                <w:szCs w:val="16"/>
                <w:lang w:eastAsia="nl-NL"/>
              </w:rPr>
            </w:pPr>
            <w:r>
              <w:rPr>
                <w:rFonts w:eastAsia="Times New Roman" w:cs="Arial"/>
                <w:i/>
                <w:iCs/>
                <w:sz w:val="16"/>
                <w:szCs w:val="16"/>
                <w:lang w:eastAsia="nl-NL"/>
              </w:rPr>
              <w:t>-</w:t>
            </w:r>
            <w:r w:rsidRPr="00FE6A9C" w:rsidR="00FE6A9C">
              <w:rPr>
                <w:rFonts w:eastAsia="Times New Roman" w:cs="Arial"/>
                <w:i/>
                <w:iCs/>
                <w:sz w:val="16"/>
                <w:szCs w:val="16"/>
                <w:lang w:eastAsia="nl-NL"/>
              </w:rPr>
              <w:t>46</w:t>
            </w:r>
          </w:p>
        </w:tc>
        <w:tc>
          <w:tcPr>
            <w:tcW w:w="767" w:type="dxa"/>
            <w:tcBorders>
              <w:top w:val="nil"/>
              <w:left w:val="nil"/>
              <w:bottom w:val="nil"/>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i/>
                <w:iCs/>
                <w:sz w:val="16"/>
                <w:szCs w:val="16"/>
                <w:lang w:eastAsia="nl-NL"/>
              </w:rPr>
            </w:pPr>
            <w:r>
              <w:rPr>
                <w:rFonts w:eastAsia="Times New Roman" w:cs="Arial"/>
                <w:i/>
                <w:iCs/>
                <w:sz w:val="16"/>
                <w:szCs w:val="16"/>
                <w:lang w:eastAsia="nl-NL"/>
              </w:rPr>
              <w:t>-</w:t>
            </w:r>
            <w:r w:rsidRPr="00FE6A9C" w:rsidR="00FE6A9C">
              <w:rPr>
                <w:rFonts w:eastAsia="Times New Roman" w:cs="Arial"/>
                <w:i/>
                <w:iCs/>
                <w:sz w:val="16"/>
                <w:szCs w:val="16"/>
                <w:lang w:eastAsia="nl-NL"/>
              </w:rPr>
              <w:t>46</w:t>
            </w:r>
          </w:p>
        </w:tc>
        <w:tc>
          <w:tcPr>
            <w:tcW w:w="767" w:type="dxa"/>
            <w:tcBorders>
              <w:top w:val="nil"/>
              <w:left w:val="nil"/>
              <w:bottom w:val="nil"/>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i/>
                <w:iCs/>
                <w:sz w:val="16"/>
                <w:szCs w:val="16"/>
                <w:lang w:eastAsia="nl-NL"/>
              </w:rPr>
            </w:pPr>
            <w:r>
              <w:rPr>
                <w:rFonts w:eastAsia="Times New Roman" w:cs="Arial"/>
                <w:i/>
                <w:iCs/>
                <w:sz w:val="16"/>
                <w:szCs w:val="16"/>
                <w:lang w:eastAsia="nl-NL"/>
              </w:rPr>
              <w:t>-</w:t>
            </w:r>
            <w:r w:rsidRPr="00FE6A9C" w:rsidR="00FE6A9C">
              <w:rPr>
                <w:rFonts w:eastAsia="Times New Roman" w:cs="Arial"/>
                <w:i/>
                <w:iCs/>
                <w:sz w:val="16"/>
                <w:szCs w:val="16"/>
                <w:lang w:eastAsia="nl-NL"/>
              </w:rPr>
              <w:t>46</w:t>
            </w: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b/>
                <w:bCs/>
                <w:sz w:val="16"/>
                <w:szCs w:val="16"/>
                <w:lang w:eastAsia="nl-NL"/>
              </w:rPr>
            </w:pPr>
            <w:r w:rsidRPr="00FE6A9C">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b/>
                <w:bCs/>
                <w:sz w:val="16"/>
                <w:szCs w:val="16"/>
                <w:lang w:eastAsia="nl-NL"/>
              </w:rPr>
            </w:pPr>
            <w:r>
              <w:rPr>
                <w:rFonts w:eastAsia="Times New Roman" w:cs="Arial"/>
                <w:b/>
                <w:bCs/>
                <w:sz w:val="16"/>
                <w:szCs w:val="16"/>
                <w:lang w:eastAsia="nl-NL"/>
              </w:rPr>
              <w:t>324</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b/>
                <w:bCs/>
                <w:sz w:val="16"/>
                <w:szCs w:val="16"/>
                <w:lang w:eastAsia="nl-NL"/>
              </w:rPr>
            </w:pPr>
            <w:r>
              <w:rPr>
                <w:rFonts w:eastAsia="Times New Roman" w:cs="Arial"/>
                <w:b/>
                <w:bCs/>
                <w:sz w:val="16"/>
                <w:szCs w:val="16"/>
                <w:lang w:eastAsia="nl-NL"/>
              </w:rPr>
              <w:t>337</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b/>
                <w:bCs/>
                <w:sz w:val="16"/>
                <w:szCs w:val="16"/>
                <w:lang w:eastAsia="nl-NL"/>
              </w:rPr>
            </w:pPr>
            <w:r>
              <w:rPr>
                <w:rFonts w:eastAsia="Times New Roman" w:cs="Arial"/>
                <w:b/>
                <w:bCs/>
                <w:sz w:val="16"/>
                <w:szCs w:val="16"/>
                <w:lang w:eastAsia="nl-NL"/>
              </w:rPr>
              <w:t>353</w:t>
            </w:r>
          </w:p>
        </w:tc>
        <w:tc>
          <w:tcPr>
            <w:tcW w:w="767" w:type="dxa"/>
            <w:tcBorders>
              <w:top w:val="nil"/>
              <w:left w:val="nil"/>
              <w:bottom w:val="single" w:color="auto" w:sz="4" w:space="0"/>
              <w:right w:val="nil"/>
            </w:tcBorders>
            <w:shd w:val="clear" w:color="auto" w:fill="auto"/>
            <w:noWrap/>
            <w:vAlign w:val="bottom"/>
            <w:hideMark/>
          </w:tcPr>
          <w:p w:rsidRPr="00FE6A9C" w:rsidR="00FE6A9C" w:rsidP="00B12CBB" w:rsidRDefault="00B12CBB">
            <w:pPr>
              <w:spacing w:after="0" w:line="240" w:lineRule="auto"/>
              <w:jc w:val="right"/>
              <w:rPr>
                <w:rFonts w:eastAsia="Times New Roman" w:cs="Arial"/>
                <w:b/>
                <w:bCs/>
                <w:sz w:val="16"/>
                <w:szCs w:val="16"/>
                <w:lang w:eastAsia="nl-NL"/>
              </w:rPr>
            </w:pPr>
            <w:r>
              <w:rPr>
                <w:rFonts w:eastAsia="Times New Roman" w:cs="Arial"/>
                <w:b/>
                <w:bCs/>
                <w:sz w:val="16"/>
                <w:szCs w:val="16"/>
                <w:lang w:eastAsia="nl-NL"/>
              </w:rPr>
              <w:t>370</w:t>
            </w:r>
          </w:p>
        </w:tc>
        <w:tc>
          <w:tcPr>
            <w:tcW w:w="767" w:type="dxa"/>
            <w:tcBorders>
              <w:top w:val="nil"/>
              <w:left w:val="nil"/>
              <w:bottom w:val="single" w:color="auto" w:sz="4" w:space="0"/>
              <w:right w:val="nil"/>
            </w:tcBorders>
            <w:shd w:val="clear" w:color="auto" w:fill="auto"/>
            <w:noWrap/>
            <w:vAlign w:val="bottom"/>
            <w:hideMark/>
          </w:tcPr>
          <w:p w:rsidRPr="00FE6A9C" w:rsidR="00FE6A9C" w:rsidP="00FE6A9C" w:rsidRDefault="00B8441F">
            <w:pPr>
              <w:spacing w:after="0" w:line="240" w:lineRule="auto"/>
              <w:jc w:val="right"/>
              <w:rPr>
                <w:rFonts w:eastAsia="Times New Roman" w:cs="Arial"/>
                <w:b/>
                <w:bCs/>
                <w:sz w:val="16"/>
                <w:szCs w:val="16"/>
                <w:lang w:eastAsia="nl-NL"/>
              </w:rPr>
            </w:pPr>
            <w:r>
              <w:rPr>
                <w:rFonts w:eastAsia="Times New Roman" w:cs="Arial"/>
                <w:b/>
                <w:bCs/>
                <w:sz w:val="16"/>
                <w:szCs w:val="16"/>
                <w:lang w:eastAsia="nl-NL"/>
              </w:rPr>
              <w:t>38</w:t>
            </w:r>
            <w:r w:rsidR="00B12CBB">
              <w:rPr>
                <w:rFonts w:eastAsia="Times New Roman" w:cs="Arial"/>
                <w:b/>
                <w:bCs/>
                <w:sz w:val="16"/>
                <w:szCs w:val="16"/>
                <w:lang w:eastAsia="nl-NL"/>
              </w:rPr>
              <w:t>6</w:t>
            </w:r>
          </w:p>
        </w:tc>
        <w:tc>
          <w:tcPr>
            <w:tcW w:w="765" w:type="dxa"/>
            <w:tcBorders>
              <w:top w:val="nil"/>
              <w:left w:val="nil"/>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w:t>
            </w:r>
          </w:p>
        </w:tc>
      </w:tr>
      <w:tr w:rsidRPr="00FE6A9C" w:rsidR="00FE6A9C" w:rsidTr="00FE6A9C">
        <w:trPr>
          <w:trHeight w:val="210"/>
        </w:trPr>
        <w:tc>
          <w:tcPr>
            <w:tcW w:w="580"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c>
          <w:tcPr>
            <w:tcW w:w="979" w:type="dxa"/>
            <w:tcBorders>
              <w:top w:val="nil"/>
              <w:left w:val="nil"/>
              <w:bottom w:val="nil"/>
              <w:right w:val="nil"/>
            </w:tcBorders>
            <w:shd w:val="clear" w:color="auto" w:fill="auto"/>
            <w:noWrap/>
            <w:vAlign w:val="bottom"/>
            <w:hideMark/>
          </w:tcPr>
          <w:p w:rsidRPr="00FE6A9C" w:rsidR="00FE6A9C" w:rsidP="00FE6A9C" w:rsidRDefault="00FE6A9C">
            <w:pPr>
              <w:spacing w:after="0" w:line="240" w:lineRule="auto"/>
              <w:rPr>
                <w:rFonts w:eastAsia="Times New Roman" w:cs="Arial"/>
                <w:sz w:val="16"/>
                <w:szCs w:val="16"/>
                <w:lang w:eastAsia="nl-NL"/>
              </w:rPr>
            </w:pPr>
          </w:p>
        </w:tc>
      </w:tr>
      <w:tr w:rsidRPr="00FE6A9C" w:rsidR="00FE6A9C" w:rsidTr="00FE6A9C">
        <w:trPr>
          <w:trHeight w:val="510"/>
        </w:trPr>
        <w:tc>
          <w:tcPr>
            <w:tcW w:w="9455" w:type="dxa"/>
            <w:gridSpan w:val="9"/>
            <w:tcBorders>
              <w:top w:val="nil"/>
              <w:left w:val="nil"/>
              <w:bottom w:val="nil"/>
              <w:right w:val="nil"/>
            </w:tcBorders>
            <w:shd w:val="clear" w:color="auto" w:fill="auto"/>
            <w:hideMark/>
          </w:tcPr>
          <w:p w:rsidR="00FE6A9C" w:rsidP="00FE6A9C" w:rsidRDefault="00FE6A9C">
            <w:pPr>
              <w:spacing w:after="0" w:line="240" w:lineRule="auto"/>
              <w:rPr>
                <w:rFonts w:eastAsia="Times New Roman" w:cs="Arial"/>
                <w:sz w:val="16"/>
                <w:szCs w:val="16"/>
                <w:lang w:eastAsia="nl-NL"/>
              </w:rPr>
            </w:pPr>
            <w:r w:rsidRPr="00FE6A9C">
              <w:rPr>
                <w:rFonts w:eastAsia="Times New Roman" w:cs="Arial"/>
                <w:sz w:val="16"/>
                <w:szCs w:val="16"/>
                <w:lang w:eastAsia="nl-NL"/>
              </w:rPr>
              <w:t xml:space="preserve">*Het verwerken van maatregel I88 leidt tevens tot een </w:t>
            </w:r>
            <w:proofErr w:type="spellStart"/>
            <w:r w:rsidRPr="00FE6A9C">
              <w:rPr>
                <w:rFonts w:eastAsia="Times New Roman" w:cs="Arial"/>
                <w:sz w:val="16"/>
                <w:szCs w:val="16"/>
                <w:lang w:eastAsia="nl-NL"/>
              </w:rPr>
              <w:t>niet-kaderrelevante</w:t>
            </w:r>
            <w:proofErr w:type="spellEnd"/>
            <w:r w:rsidRPr="00FE6A9C">
              <w:rPr>
                <w:rFonts w:eastAsia="Times New Roman" w:cs="Arial"/>
                <w:sz w:val="16"/>
                <w:szCs w:val="16"/>
                <w:lang w:eastAsia="nl-NL"/>
              </w:rPr>
              <w:t xml:space="preserve"> boeking op H15 voor het afboeken van de Rijksbijdrage voor het wetsvoorstel uitbreiding kraamverlof.</w:t>
            </w:r>
          </w:p>
          <w:p w:rsidRPr="00FE6A9C" w:rsidR="006046CB" w:rsidP="007228C7" w:rsidRDefault="006046CB">
            <w:pPr>
              <w:spacing w:after="0" w:line="240" w:lineRule="auto"/>
              <w:rPr>
                <w:rFonts w:eastAsia="Times New Roman" w:cs="Arial"/>
                <w:sz w:val="16"/>
                <w:szCs w:val="16"/>
                <w:lang w:eastAsia="nl-NL"/>
              </w:rPr>
            </w:pPr>
            <w:r w:rsidRPr="007228C7">
              <w:rPr>
                <w:rFonts w:eastAsia="Times New Roman" w:cs="Arial"/>
                <w:sz w:val="16"/>
                <w:szCs w:val="16"/>
                <w:lang w:eastAsia="nl-NL"/>
              </w:rPr>
              <w:t xml:space="preserve">** </w:t>
            </w:r>
            <w:r w:rsidRPr="007228C7" w:rsidR="007228C7">
              <w:rPr>
                <w:rFonts w:eastAsia="Times New Roman" w:cs="Arial"/>
                <w:sz w:val="16"/>
                <w:szCs w:val="16"/>
                <w:lang w:eastAsia="nl-NL"/>
              </w:rPr>
              <w:t xml:space="preserve">Conform de methodiek die het Centraal Planbureau hanteert worden de </w:t>
            </w:r>
            <w:proofErr w:type="spellStart"/>
            <w:r w:rsidRPr="007228C7" w:rsidR="007228C7">
              <w:rPr>
                <w:rFonts w:eastAsia="Times New Roman" w:cs="Arial"/>
                <w:sz w:val="16"/>
                <w:szCs w:val="16"/>
                <w:lang w:eastAsia="nl-NL"/>
              </w:rPr>
              <w:t>UFO-ontvangsten</w:t>
            </w:r>
            <w:proofErr w:type="spellEnd"/>
            <w:r w:rsidRPr="007228C7" w:rsidR="007228C7">
              <w:rPr>
                <w:rFonts w:eastAsia="Times New Roman" w:cs="Arial"/>
                <w:sz w:val="16"/>
                <w:szCs w:val="16"/>
                <w:lang w:eastAsia="nl-NL"/>
              </w:rPr>
              <w:t xml:space="preserve"> (de door het UWV op overheidswerkgevers verhaalde bedragen) voortaan exclusief de werkgeverslasten geboekt. Hierdoor sluiten de </w:t>
            </w:r>
            <w:proofErr w:type="spellStart"/>
            <w:r w:rsidRPr="007228C7" w:rsidR="007228C7">
              <w:rPr>
                <w:rFonts w:eastAsia="Times New Roman" w:cs="Arial"/>
                <w:sz w:val="16"/>
                <w:szCs w:val="16"/>
                <w:lang w:eastAsia="nl-NL"/>
              </w:rPr>
              <w:t>UFO-ontvangsten</w:t>
            </w:r>
            <w:proofErr w:type="spellEnd"/>
            <w:r w:rsidRPr="007228C7" w:rsidR="007228C7">
              <w:rPr>
                <w:rFonts w:eastAsia="Times New Roman" w:cs="Arial"/>
                <w:sz w:val="16"/>
                <w:szCs w:val="16"/>
                <w:lang w:eastAsia="nl-NL"/>
              </w:rPr>
              <w:t xml:space="preserve"> ook beter aan bij de uitkeringslasten, waarin de werkgeverslasten ook niet zijn meegeteld.</w:t>
            </w:r>
          </w:p>
        </w:tc>
      </w:tr>
    </w:tbl>
    <w:p w:rsidR="00B80168" w:rsidRDefault="00B80168">
      <w:pPr>
        <w:rPr>
          <w:b/>
          <w:szCs w:val="18"/>
        </w:rPr>
      </w:pPr>
      <w:r>
        <w:rPr>
          <w:b/>
          <w:szCs w:val="18"/>
        </w:rPr>
        <w:br w:type="page"/>
      </w:r>
    </w:p>
    <w:p w:rsidR="00F41FC7" w:rsidRDefault="00F41FC7">
      <w:pPr>
        <w:rPr>
          <w:b/>
          <w:szCs w:val="18"/>
        </w:rPr>
      </w:pPr>
      <w:r w:rsidRPr="0084253E">
        <w:rPr>
          <w:b/>
          <w:szCs w:val="18"/>
        </w:rPr>
        <w:t>Zorg</w:t>
      </w:r>
    </w:p>
    <w:tbl>
      <w:tblPr>
        <w:tblW w:w="9381" w:type="dxa"/>
        <w:tblInd w:w="55" w:type="dxa"/>
        <w:tblCellMar>
          <w:left w:w="70" w:type="dxa"/>
          <w:right w:w="70" w:type="dxa"/>
        </w:tblCellMar>
        <w:tblLook w:val="04A0"/>
      </w:tblPr>
      <w:tblGrid>
        <w:gridCol w:w="506"/>
        <w:gridCol w:w="3296"/>
        <w:gridCol w:w="749"/>
        <w:gridCol w:w="18"/>
        <w:gridCol w:w="767"/>
        <w:gridCol w:w="20"/>
        <w:gridCol w:w="747"/>
        <w:gridCol w:w="58"/>
        <w:gridCol w:w="709"/>
        <w:gridCol w:w="96"/>
        <w:gridCol w:w="671"/>
        <w:gridCol w:w="134"/>
        <w:gridCol w:w="631"/>
        <w:gridCol w:w="174"/>
        <w:gridCol w:w="805"/>
      </w:tblGrid>
      <w:tr w:rsidRPr="0084253E" w:rsidR="0084253E" w:rsidTr="0084253E">
        <w:trPr>
          <w:trHeight w:val="210"/>
        </w:trPr>
        <w:tc>
          <w:tcPr>
            <w:tcW w:w="506"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p>
        </w:tc>
        <w:tc>
          <w:tcPr>
            <w:tcW w:w="3296"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r w:rsidRPr="0084253E">
              <w:rPr>
                <w:rFonts w:eastAsia="Times New Roman" w:cs="Arial"/>
                <w:i/>
                <w:iCs/>
                <w:sz w:val="16"/>
                <w:szCs w:val="16"/>
                <w:lang w:eastAsia="nl-NL"/>
              </w:rPr>
              <w:t>In miljoenen euro's (excl. HGIS)</w:t>
            </w:r>
          </w:p>
        </w:tc>
        <w:tc>
          <w:tcPr>
            <w:tcW w:w="767"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767"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41</w:t>
            </w:r>
          </w:p>
        </w:tc>
        <w:tc>
          <w:tcPr>
            <w:tcW w:w="3296" w:type="dxa"/>
            <w:tcBorders>
              <w:top w:val="nil"/>
              <w:left w:val="nil"/>
              <w:bottom w:val="single" w:color="auto" w:sz="4" w:space="0"/>
              <w:right w:val="nil"/>
            </w:tcBorders>
            <w:shd w:val="clear" w:color="auto" w:fill="auto"/>
            <w:noWrap/>
            <w:vAlign w:val="bottom"/>
            <w:hideMark/>
          </w:tcPr>
          <w:p w:rsidRPr="0084253E" w:rsidR="0084253E" w:rsidP="0084253E" w:rsidRDefault="00997B63">
            <w:pPr>
              <w:spacing w:after="0" w:line="240" w:lineRule="auto"/>
              <w:rPr>
                <w:rFonts w:eastAsia="Times New Roman" w:cs="Arial"/>
                <w:b/>
                <w:bCs/>
                <w:sz w:val="16"/>
                <w:szCs w:val="16"/>
                <w:lang w:eastAsia="nl-NL"/>
              </w:rPr>
            </w:pPr>
            <w:r>
              <w:rPr>
                <w:rFonts w:eastAsia="Times New Roman" w:cs="Arial"/>
                <w:b/>
                <w:bCs/>
                <w:sz w:val="16"/>
                <w:szCs w:val="16"/>
                <w:lang w:eastAsia="nl-NL"/>
              </w:rPr>
              <w:t>Zorg</w:t>
            </w:r>
          </w:p>
        </w:tc>
        <w:tc>
          <w:tcPr>
            <w:tcW w:w="767"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2019</w:t>
            </w:r>
          </w:p>
        </w:tc>
        <w:tc>
          <w:tcPr>
            <w:tcW w:w="767"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2020</w:t>
            </w:r>
          </w:p>
        </w:tc>
        <w:tc>
          <w:tcPr>
            <w:tcW w:w="767" w:type="dxa"/>
            <w:gridSpan w:val="2"/>
            <w:tcBorders>
              <w:top w:val="single" w:color="auto" w:sz="4" w:space="0"/>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2021</w:t>
            </w:r>
          </w:p>
        </w:tc>
        <w:tc>
          <w:tcPr>
            <w:tcW w:w="767" w:type="dxa"/>
            <w:gridSpan w:val="2"/>
            <w:tcBorders>
              <w:top w:val="single" w:color="auto" w:sz="4" w:space="0"/>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2022</w:t>
            </w:r>
          </w:p>
        </w:tc>
        <w:tc>
          <w:tcPr>
            <w:tcW w:w="765" w:type="dxa"/>
            <w:gridSpan w:val="2"/>
            <w:tcBorders>
              <w:top w:val="nil"/>
              <w:left w:val="nil"/>
              <w:bottom w:val="single" w:color="auto" w:sz="4" w:space="0"/>
              <w:right w:val="single" w:color="auto" w:sz="4" w:space="0"/>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proofErr w:type="spellStart"/>
            <w:r w:rsidRPr="0084253E">
              <w:rPr>
                <w:rFonts w:eastAsia="Times New Roman" w:cs="Arial"/>
                <w:b/>
                <w:bCs/>
                <w:sz w:val="16"/>
                <w:szCs w:val="16"/>
                <w:lang w:eastAsia="nl-NL"/>
              </w:rPr>
              <w:t>struc</w:t>
            </w:r>
            <w:proofErr w:type="spellEnd"/>
          </w:p>
        </w:tc>
        <w:tc>
          <w:tcPr>
            <w:tcW w:w="979" w:type="dxa"/>
            <w:gridSpan w:val="2"/>
            <w:tcBorders>
              <w:top w:val="single" w:color="auto" w:sz="4" w:space="0"/>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proofErr w:type="spellStart"/>
            <w:r w:rsidRPr="0084253E">
              <w:rPr>
                <w:rFonts w:eastAsia="Times New Roman" w:cs="Arial"/>
                <w:b/>
                <w:bCs/>
                <w:sz w:val="16"/>
                <w:szCs w:val="16"/>
                <w:lang w:eastAsia="nl-NL"/>
              </w:rPr>
              <w:t>struc</w:t>
            </w:r>
            <w:proofErr w:type="spellEnd"/>
            <w:r w:rsidRPr="0084253E">
              <w:rPr>
                <w:rFonts w:eastAsia="Times New Roman" w:cs="Arial"/>
                <w:b/>
                <w:bCs/>
                <w:sz w:val="16"/>
                <w:szCs w:val="16"/>
                <w:lang w:eastAsia="nl-NL"/>
              </w:rPr>
              <w:t xml:space="preserve"> in</w:t>
            </w: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Uitgaven</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25"/>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Cs w:val="18"/>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Cs w:val="18"/>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Stand MN 2018</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70.307</w:t>
            </w:r>
          </w:p>
        </w:tc>
        <w:tc>
          <w:tcPr>
            <w:tcW w:w="767" w:type="dxa"/>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74.887</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79.847</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84.984</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90.337</w:t>
            </w: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r w:rsidRPr="0084253E">
              <w:rPr>
                <w:rFonts w:eastAsia="Times New Roman" w:cs="Arial"/>
                <w:i/>
                <w:iCs/>
                <w:sz w:val="16"/>
                <w:szCs w:val="16"/>
                <w:lang w:eastAsia="nl-NL"/>
              </w:rPr>
              <w:t>Mutaties Regeerakkoord</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39</w:t>
            </w: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-361</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-1.345</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-2.458</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-2.939</w:t>
            </w: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-2.941</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r w:rsidRPr="0084253E">
              <w:rPr>
                <w:rFonts w:eastAsia="Times New Roman" w:cs="Arial"/>
                <w:i/>
                <w:iCs/>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H51</w:t>
            </w: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Hoofdlijnenakkoord 2019-2021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-460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-1.190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-1.920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-1.920</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-1.920</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2021</w:t>
            </w:r>
          </w:p>
        </w:tc>
      </w:tr>
      <w:tr w:rsidRPr="0084253E" w:rsidR="0084253E" w:rsidTr="0084253E">
        <w:trPr>
          <w:trHeight w:val="420"/>
        </w:trPr>
        <w:tc>
          <w:tcPr>
            <w:tcW w:w="50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H52</w:t>
            </w: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Maatregelen op het gebied van genees- en hulpmiddelen*</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-61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-158</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-305</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-465</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-467</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2023</w:t>
            </w:r>
          </w:p>
        </w:tc>
      </w:tr>
      <w:tr w:rsidRPr="0084253E" w:rsidR="0084253E" w:rsidTr="0084253E">
        <w:trPr>
          <w:trHeight w:val="420"/>
        </w:trPr>
        <w:tc>
          <w:tcPr>
            <w:tcW w:w="50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H54</w:t>
            </w:r>
          </w:p>
        </w:tc>
        <w:tc>
          <w:tcPr>
            <w:tcW w:w="3296" w:type="dxa"/>
            <w:tcBorders>
              <w:top w:val="nil"/>
              <w:left w:val="nil"/>
              <w:bottom w:val="nil"/>
              <w:right w:val="nil"/>
            </w:tcBorders>
            <w:shd w:val="clear" w:color="auto" w:fill="auto"/>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Gedragseffect </w:t>
            </w:r>
            <w:proofErr w:type="gramStart"/>
            <w:r w:rsidRPr="0084253E">
              <w:rPr>
                <w:rFonts w:eastAsia="Times New Roman" w:cs="Arial"/>
                <w:sz w:val="16"/>
                <w:szCs w:val="16"/>
                <w:lang w:eastAsia="nl-NL"/>
              </w:rPr>
              <w:t>derving</w:t>
            </w:r>
            <w:proofErr w:type="gramEnd"/>
            <w:r w:rsidRPr="0084253E">
              <w:rPr>
                <w:rFonts w:eastAsia="Times New Roman" w:cs="Arial"/>
                <w:sz w:val="16"/>
                <w:szCs w:val="16"/>
                <w:lang w:eastAsia="nl-NL"/>
              </w:rPr>
              <w:t xml:space="preserve"> eigen risico </w:t>
            </w:r>
            <w:proofErr w:type="spellStart"/>
            <w:r w:rsidRPr="0084253E">
              <w:rPr>
                <w:rFonts w:eastAsia="Times New Roman" w:cs="Arial"/>
                <w:sz w:val="16"/>
                <w:szCs w:val="16"/>
                <w:lang w:eastAsia="nl-NL"/>
              </w:rPr>
              <w:t>a.g.v</w:t>
            </w:r>
            <w:proofErr w:type="spellEnd"/>
            <w:r w:rsidRPr="0084253E">
              <w:rPr>
                <w:rFonts w:eastAsia="Times New Roman" w:cs="Arial"/>
                <w:sz w:val="16"/>
                <w:szCs w:val="16"/>
                <w:lang w:eastAsia="nl-NL"/>
              </w:rPr>
              <w:t>. HLA + geneesmiddelen**</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35</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50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65</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65</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H55</w:t>
            </w: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Gedragseffect stabilisatie eigen risico</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39</w:t>
            </w: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80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105</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130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125</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125</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H72</w:t>
            </w: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roofErr w:type="gramStart"/>
            <w:r w:rsidRPr="0084253E">
              <w:rPr>
                <w:rFonts w:eastAsia="Times New Roman" w:cs="Arial"/>
                <w:sz w:val="16"/>
                <w:szCs w:val="16"/>
                <w:lang w:eastAsia="nl-NL"/>
              </w:rPr>
              <w:t>Terugdraaien</w:t>
            </w:r>
            <w:proofErr w:type="gramEnd"/>
            <w:r w:rsidRPr="0084253E">
              <w:rPr>
                <w:rFonts w:eastAsia="Times New Roman" w:cs="Arial"/>
                <w:sz w:val="16"/>
                <w:szCs w:val="16"/>
                <w:lang w:eastAsia="nl-NL"/>
              </w:rPr>
              <w:t xml:space="preserve"> taakstelling BKZ</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136</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208</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213</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188</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188</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42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A2</w:t>
            </w: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Accreseffect inclusief aanpassing </w:t>
            </w:r>
            <w:proofErr w:type="spellStart"/>
            <w:r w:rsidRPr="0084253E">
              <w:rPr>
                <w:rFonts w:eastAsia="Times New Roman" w:cs="Arial"/>
                <w:sz w:val="16"/>
                <w:szCs w:val="16"/>
                <w:lang w:eastAsia="nl-NL"/>
              </w:rPr>
              <w:t>normeringssystematiek</w:t>
            </w:r>
            <w:proofErr w:type="spellEnd"/>
            <w:r w:rsidRPr="0084253E">
              <w:rPr>
                <w:rFonts w:eastAsia="Times New Roman" w:cs="Arial"/>
                <w:sz w:val="16"/>
                <w:szCs w:val="16"/>
                <w:lang w:eastAsia="nl-NL"/>
              </w:rPr>
              <w:t xml:space="preserve"> GF/PF</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-269</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-550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-856</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-856</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42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Overheveling sociaal domein volumegroei </w:t>
            </w:r>
            <w:proofErr w:type="spellStart"/>
            <w:r w:rsidRPr="0084253E">
              <w:rPr>
                <w:rFonts w:eastAsia="Times New Roman" w:cs="Arial"/>
                <w:sz w:val="16"/>
                <w:szCs w:val="16"/>
                <w:lang w:eastAsia="nl-NL"/>
              </w:rPr>
              <w:t>Wmo</w:t>
            </w:r>
            <w:proofErr w:type="spellEnd"/>
            <w:r w:rsidRPr="0084253E">
              <w:rPr>
                <w:rFonts w:eastAsia="Times New Roman" w:cs="Arial"/>
                <w:sz w:val="16"/>
                <w:szCs w:val="16"/>
                <w:lang w:eastAsia="nl-NL"/>
              </w:rPr>
              <w:t xml:space="preserve"> + Jeugd tranche 2019 van Z***</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0</w:t>
            </w: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-76</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-76</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-76</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-76</w:t>
            </w: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-76</w:t>
            </w:r>
          </w:p>
        </w:tc>
        <w:tc>
          <w:tcPr>
            <w:tcW w:w="979" w:type="dxa"/>
            <w:gridSpan w:val="2"/>
            <w:tcBorders>
              <w:top w:val="nil"/>
              <w:left w:val="single" w:color="auto" w:sz="4" w:space="0"/>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2019</w:t>
            </w: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i/>
                <w:iCs/>
                <w:color w:val="000000"/>
                <w:sz w:val="16"/>
                <w:szCs w:val="16"/>
                <w:lang w:eastAsia="nl-NL"/>
              </w:rPr>
            </w:pPr>
            <w:r w:rsidRPr="0084253E">
              <w:rPr>
                <w:rFonts w:eastAsia="Times New Roman" w:cs="Arial"/>
                <w:i/>
                <w:iCs/>
                <w:color w:val="000000"/>
                <w:sz w:val="16"/>
                <w:szCs w:val="16"/>
                <w:lang w:eastAsia="nl-NL"/>
              </w:rPr>
              <w:t>Macromutaties</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33</w:t>
            </w: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1.297</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2.215</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2.813</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3.634</w:t>
            </w: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Stand Startnota</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70.379</w:t>
            </w: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75.822</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80.716</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85.338</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91.031</w:t>
            </w: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Niet-belastingontvangsten</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Stand MN 2018</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5.187</w:t>
            </w:r>
          </w:p>
        </w:tc>
        <w:tc>
          <w:tcPr>
            <w:tcW w:w="767" w:type="dxa"/>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5.430</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5.689</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5.957</w:t>
            </w:r>
          </w:p>
        </w:tc>
        <w:tc>
          <w:tcPr>
            <w:tcW w:w="767" w:type="dxa"/>
            <w:gridSpan w:val="2"/>
            <w:tcBorders>
              <w:top w:val="nil"/>
              <w:left w:val="nil"/>
              <w:bottom w:val="nil"/>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6.232</w:t>
            </w: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r w:rsidRPr="0084253E">
              <w:rPr>
                <w:rFonts w:eastAsia="Times New Roman" w:cs="Arial"/>
                <w:i/>
                <w:iCs/>
                <w:sz w:val="16"/>
                <w:szCs w:val="16"/>
                <w:lang w:eastAsia="nl-NL"/>
              </w:rPr>
              <w:t>Mutaties Regeerakkoord</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-117</w:t>
            </w: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-291</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-429</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-583</w:t>
            </w: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-628</w:t>
            </w: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-628</w:t>
            </w: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5"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979" w:type="dxa"/>
            <w:gridSpan w:val="2"/>
            <w:tcBorders>
              <w:top w:val="nil"/>
              <w:left w:val="single" w:color="auto" w:sz="4" w:space="0"/>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42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H53</w:t>
            </w:r>
          </w:p>
        </w:tc>
        <w:tc>
          <w:tcPr>
            <w:tcW w:w="3296" w:type="dxa"/>
            <w:tcBorders>
              <w:top w:val="nil"/>
              <w:left w:val="nil"/>
              <w:bottom w:val="nil"/>
              <w:right w:val="nil"/>
            </w:tcBorders>
            <w:shd w:val="clear" w:color="auto" w:fill="auto"/>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Doorwerking maatregelen </w:t>
            </w:r>
            <w:proofErr w:type="spellStart"/>
            <w:r w:rsidRPr="0084253E">
              <w:rPr>
                <w:rFonts w:eastAsia="Times New Roman" w:cs="Arial"/>
                <w:sz w:val="16"/>
                <w:szCs w:val="16"/>
                <w:lang w:eastAsia="nl-NL"/>
              </w:rPr>
              <w:t>Zvw</w:t>
            </w:r>
            <w:proofErr w:type="spellEnd"/>
            <w:r w:rsidRPr="0084253E">
              <w:rPr>
                <w:rFonts w:eastAsia="Times New Roman" w:cs="Arial"/>
                <w:sz w:val="16"/>
                <w:szCs w:val="16"/>
                <w:lang w:eastAsia="nl-NL"/>
              </w:rPr>
              <w:t xml:space="preserve"> (doorwerking van HLA + geneesmiddelen)****</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-43</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-92</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-141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-184</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-184</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H55</w:t>
            </w: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Stabilisatie eigen risico 2018-2021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-101</w:t>
            </w: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-203</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-306</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-411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-413</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-413</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H67</w:t>
            </w: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Verlaging eigen bijdragen </w:t>
            </w:r>
            <w:proofErr w:type="spellStart"/>
            <w:r w:rsidRPr="0084253E">
              <w:rPr>
                <w:rFonts w:eastAsia="Times New Roman" w:cs="Arial"/>
                <w:sz w:val="16"/>
                <w:szCs w:val="16"/>
                <w:lang w:eastAsia="nl-NL"/>
              </w:rPr>
              <w:t>Wlz</w:t>
            </w:r>
            <w:proofErr w:type="spellEnd"/>
            <w:r w:rsidRPr="0084253E">
              <w:rPr>
                <w:rFonts w:eastAsia="Times New Roman" w:cs="Arial"/>
                <w:sz w:val="16"/>
                <w:szCs w:val="16"/>
                <w:lang w:eastAsia="nl-NL"/>
              </w:rPr>
              <w:t>*****</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-16</w:t>
            </w: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-45</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-31</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-31</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-31</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2020</w:t>
            </w: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i/>
                <w:iCs/>
                <w:color w:val="000000"/>
                <w:sz w:val="16"/>
                <w:szCs w:val="16"/>
                <w:lang w:eastAsia="nl-NL"/>
              </w:rPr>
            </w:pPr>
            <w:r w:rsidRPr="0084253E">
              <w:rPr>
                <w:rFonts w:eastAsia="Times New Roman" w:cs="Arial"/>
                <w:i/>
                <w:iCs/>
                <w:color w:val="000000"/>
                <w:sz w:val="16"/>
                <w:szCs w:val="16"/>
                <w:lang w:eastAsia="nl-NL"/>
              </w:rPr>
              <w:t>Macromutaties</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0</w:t>
            </w:r>
          </w:p>
        </w:tc>
        <w:tc>
          <w:tcPr>
            <w:tcW w:w="767" w:type="dxa"/>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10</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15</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19</w:t>
            </w:r>
          </w:p>
        </w:tc>
        <w:tc>
          <w:tcPr>
            <w:tcW w:w="767"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24</w:t>
            </w:r>
          </w:p>
        </w:tc>
        <w:tc>
          <w:tcPr>
            <w:tcW w:w="765" w:type="dxa"/>
            <w:gridSpan w:val="2"/>
            <w:tcBorders>
              <w:top w:val="nil"/>
              <w:left w:val="nil"/>
              <w:bottom w:val="nil"/>
              <w:right w:val="single" w:color="auto" w:sz="4" w:space="0"/>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hideMark/>
          </w:tcPr>
          <w:p w:rsidRPr="0084253E" w:rsidR="0084253E" w:rsidP="0084253E" w:rsidRDefault="0084253E">
            <w:pPr>
              <w:spacing w:after="0" w:line="240" w:lineRule="auto"/>
              <w:jc w:val="right"/>
              <w:rPr>
                <w:rFonts w:eastAsia="Times New Roman" w:cs="Arial"/>
                <w:sz w:val="16"/>
                <w:szCs w:val="16"/>
                <w:lang w:eastAsia="nl-NL"/>
              </w:rPr>
            </w:pPr>
          </w:p>
        </w:tc>
      </w:tr>
      <w:tr w:rsidRPr="0084253E" w:rsidR="0084253E" w:rsidTr="0084253E">
        <w:trPr>
          <w:trHeight w:val="210"/>
        </w:trPr>
        <w:tc>
          <w:tcPr>
            <w:tcW w:w="506" w:type="dxa"/>
            <w:tcBorders>
              <w:top w:val="nil"/>
              <w:left w:val="nil"/>
              <w:bottom w:val="nil"/>
              <w:right w:val="nil"/>
            </w:tcBorders>
            <w:shd w:val="clear" w:color="auto" w:fill="auto"/>
            <w:noWrap/>
            <w:hideMark/>
          </w:tcPr>
          <w:p w:rsidRPr="0084253E" w:rsidR="0084253E" w:rsidP="0084253E" w:rsidRDefault="0084253E">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i/>
                <w:iCs/>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7"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p>
        </w:tc>
        <w:tc>
          <w:tcPr>
            <w:tcW w:w="765" w:type="dxa"/>
            <w:gridSpan w:val="2"/>
            <w:tcBorders>
              <w:top w:val="nil"/>
              <w:left w:val="nil"/>
              <w:bottom w:val="nil"/>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nil"/>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84253E">
        <w:trPr>
          <w:trHeight w:val="210"/>
        </w:trPr>
        <w:tc>
          <w:tcPr>
            <w:tcW w:w="506"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b/>
                <w:bCs/>
                <w:sz w:val="16"/>
                <w:szCs w:val="16"/>
                <w:lang w:eastAsia="nl-NL"/>
              </w:rPr>
            </w:pPr>
            <w:r w:rsidRPr="0084253E">
              <w:rPr>
                <w:rFonts w:eastAsia="Times New Roman" w:cs="Arial"/>
                <w:b/>
                <w:bCs/>
                <w:sz w:val="16"/>
                <w:szCs w:val="16"/>
                <w:lang w:eastAsia="nl-NL"/>
              </w:rPr>
              <w:t>Stand Startnota</w:t>
            </w:r>
          </w:p>
        </w:tc>
        <w:tc>
          <w:tcPr>
            <w:tcW w:w="767" w:type="dxa"/>
            <w:gridSpan w:val="2"/>
            <w:tcBorders>
              <w:top w:val="nil"/>
              <w:left w:val="nil"/>
              <w:bottom w:val="single" w:color="auto" w:sz="4" w:space="0"/>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5.071</w:t>
            </w:r>
          </w:p>
        </w:tc>
        <w:tc>
          <w:tcPr>
            <w:tcW w:w="767" w:type="dxa"/>
            <w:tcBorders>
              <w:top w:val="nil"/>
              <w:left w:val="nil"/>
              <w:bottom w:val="single" w:color="auto" w:sz="4" w:space="0"/>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5.149</w:t>
            </w:r>
          </w:p>
        </w:tc>
        <w:tc>
          <w:tcPr>
            <w:tcW w:w="767" w:type="dxa"/>
            <w:gridSpan w:val="2"/>
            <w:tcBorders>
              <w:top w:val="nil"/>
              <w:left w:val="nil"/>
              <w:bottom w:val="single" w:color="auto" w:sz="4" w:space="0"/>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5.276</w:t>
            </w:r>
          </w:p>
        </w:tc>
        <w:tc>
          <w:tcPr>
            <w:tcW w:w="767" w:type="dxa"/>
            <w:gridSpan w:val="2"/>
            <w:tcBorders>
              <w:top w:val="nil"/>
              <w:left w:val="nil"/>
              <w:bottom w:val="single" w:color="auto" w:sz="4" w:space="0"/>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5.394</w:t>
            </w:r>
          </w:p>
        </w:tc>
        <w:tc>
          <w:tcPr>
            <w:tcW w:w="767" w:type="dxa"/>
            <w:gridSpan w:val="2"/>
            <w:tcBorders>
              <w:top w:val="nil"/>
              <w:left w:val="nil"/>
              <w:bottom w:val="single" w:color="auto" w:sz="4" w:space="0"/>
              <w:right w:val="nil"/>
            </w:tcBorders>
            <w:shd w:val="clear" w:color="auto" w:fill="auto"/>
            <w:vAlign w:val="bottom"/>
            <w:hideMark/>
          </w:tcPr>
          <w:p w:rsidRPr="0084253E" w:rsidR="0084253E" w:rsidP="0084253E" w:rsidRDefault="0084253E">
            <w:pPr>
              <w:spacing w:after="0" w:line="240" w:lineRule="auto"/>
              <w:jc w:val="right"/>
              <w:rPr>
                <w:rFonts w:eastAsia="Times New Roman" w:cs="Arial"/>
                <w:b/>
                <w:bCs/>
                <w:sz w:val="16"/>
                <w:szCs w:val="16"/>
                <w:lang w:eastAsia="nl-NL"/>
              </w:rPr>
            </w:pPr>
            <w:r w:rsidRPr="0084253E">
              <w:rPr>
                <w:rFonts w:eastAsia="Times New Roman" w:cs="Arial"/>
                <w:b/>
                <w:bCs/>
                <w:sz w:val="16"/>
                <w:szCs w:val="16"/>
                <w:lang w:eastAsia="nl-NL"/>
              </w:rPr>
              <w:t>5.629</w:t>
            </w:r>
          </w:p>
        </w:tc>
        <w:tc>
          <w:tcPr>
            <w:tcW w:w="765" w:type="dxa"/>
            <w:gridSpan w:val="2"/>
            <w:tcBorders>
              <w:top w:val="nil"/>
              <w:left w:val="nil"/>
              <w:bottom w:val="single" w:color="auto" w:sz="4" w:space="0"/>
              <w:right w:val="single" w:color="auto" w:sz="4" w:space="0"/>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c>
          <w:tcPr>
            <w:tcW w:w="979" w:type="dxa"/>
            <w:gridSpan w:val="2"/>
            <w:tcBorders>
              <w:top w:val="nil"/>
              <w:left w:val="nil"/>
              <w:bottom w:val="single" w:color="auto" w:sz="4" w:space="0"/>
              <w:right w:val="nil"/>
            </w:tcBorders>
            <w:shd w:val="clear" w:color="auto" w:fill="auto"/>
            <w:noWrap/>
            <w:vAlign w:val="bottom"/>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w:t>
            </w:r>
          </w:p>
        </w:tc>
      </w:tr>
      <w:tr w:rsidRPr="0084253E" w:rsidR="0084253E" w:rsidTr="003B3324">
        <w:trPr>
          <w:trHeight w:val="781"/>
        </w:trPr>
        <w:tc>
          <w:tcPr>
            <w:tcW w:w="9381" w:type="dxa"/>
            <w:gridSpan w:val="15"/>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 Invulling gebeurt zoveel mogelijk door een scherpere inkoop van genees- en hulpmiddelen (inclusief barcodering), een overheveling van extramuraal naar intramuraal en een aanpassing van de Wet geneesmiddelenprijzen. Sluitpost is een aanpassing van het Geneesmiddelenvergoedingssysteem. Waarbij de </w:t>
            </w:r>
            <w:proofErr w:type="spellStart"/>
            <w:r w:rsidRPr="0084253E">
              <w:rPr>
                <w:rFonts w:eastAsia="Times New Roman" w:cs="Arial"/>
                <w:sz w:val="16"/>
                <w:szCs w:val="16"/>
                <w:lang w:eastAsia="nl-NL"/>
              </w:rPr>
              <w:t>GVS-bijbetalingen</w:t>
            </w:r>
            <w:proofErr w:type="spellEnd"/>
            <w:r w:rsidRPr="0084253E">
              <w:rPr>
                <w:rFonts w:eastAsia="Times New Roman" w:cs="Arial"/>
                <w:sz w:val="16"/>
                <w:szCs w:val="16"/>
                <w:lang w:eastAsia="nl-NL"/>
              </w:rPr>
              <w:t xml:space="preserve"> per verzekerde per 2019 worden gemaximeerd op € 250 per jaar.</w:t>
            </w:r>
          </w:p>
        </w:tc>
      </w:tr>
      <w:tr w:rsidRPr="0084253E" w:rsidR="0084253E" w:rsidTr="0084253E">
        <w:trPr>
          <w:trHeight w:val="555"/>
        </w:trPr>
        <w:tc>
          <w:tcPr>
            <w:tcW w:w="9381" w:type="dxa"/>
            <w:gridSpan w:val="15"/>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proofErr w:type="gramStart"/>
            <w:r w:rsidRPr="0084253E">
              <w:rPr>
                <w:rFonts w:eastAsia="Times New Roman" w:cs="Arial"/>
                <w:sz w:val="16"/>
                <w:szCs w:val="16"/>
                <w:lang w:eastAsia="nl-NL"/>
              </w:rPr>
              <w:t xml:space="preserve">**  </w:t>
            </w:r>
            <w:proofErr w:type="gramEnd"/>
            <w:r w:rsidRPr="0084253E">
              <w:rPr>
                <w:rFonts w:eastAsia="Times New Roman" w:cs="Arial"/>
                <w:sz w:val="16"/>
                <w:szCs w:val="16"/>
                <w:lang w:eastAsia="nl-NL"/>
              </w:rPr>
              <w:t xml:space="preserve">De hoofdlijnenakkoorden en de beheersing van de kosten van genees- en hulpmiddelen leiden tot een lager eigen risico dan eerder geraamd, waardoor de opbrengsten uit het verplicht eigen risico lager zijn (wat weer gedragseffecten heeft). </w:t>
            </w:r>
          </w:p>
        </w:tc>
      </w:tr>
      <w:tr w:rsidRPr="0084253E" w:rsidR="0084253E" w:rsidTr="0084253E">
        <w:trPr>
          <w:trHeight w:val="585"/>
        </w:trPr>
        <w:tc>
          <w:tcPr>
            <w:tcW w:w="9381" w:type="dxa"/>
            <w:gridSpan w:val="15"/>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 In het RA is opgenomen dat het integreerbare deel van de integratie-uitkering sociaal domein per 2019 opgaat in de algemene uitkering, en daarmee deel </w:t>
            </w:r>
            <w:r w:rsidR="003B3324">
              <w:rPr>
                <w:rFonts w:eastAsia="Times New Roman" w:cs="Arial"/>
                <w:sz w:val="16"/>
                <w:szCs w:val="16"/>
                <w:lang w:eastAsia="nl-NL"/>
              </w:rPr>
              <w:t xml:space="preserve">uitmaakt van de </w:t>
            </w:r>
            <w:proofErr w:type="spellStart"/>
            <w:r w:rsidR="003B3324">
              <w:rPr>
                <w:rFonts w:eastAsia="Times New Roman" w:cs="Arial"/>
                <w:sz w:val="16"/>
                <w:szCs w:val="16"/>
                <w:lang w:eastAsia="nl-NL"/>
              </w:rPr>
              <w:t>trap-op-trap-af-</w:t>
            </w:r>
            <w:r w:rsidRPr="0084253E">
              <w:rPr>
                <w:rFonts w:eastAsia="Times New Roman" w:cs="Arial"/>
                <w:sz w:val="16"/>
                <w:szCs w:val="16"/>
                <w:lang w:eastAsia="nl-NL"/>
              </w:rPr>
              <w:t>systematiek</w:t>
            </w:r>
            <w:proofErr w:type="spellEnd"/>
            <w:r w:rsidRPr="0084253E">
              <w:rPr>
                <w:rFonts w:eastAsia="Times New Roman" w:cs="Arial"/>
                <w:sz w:val="16"/>
                <w:szCs w:val="16"/>
                <w:lang w:eastAsia="nl-NL"/>
              </w:rPr>
              <w:t xml:space="preserve">. Dit leidt tot de opgenomen overhevelingen sociaal domein. </w:t>
            </w:r>
          </w:p>
        </w:tc>
      </w:tr>
      <w:tr w:rsidRPr="0084253E" w:rsidR="0084253E" w:rsidTr="0084253E">
        <w:trPr>
          <w:trHeight w:val="570"/>
        </w:trPr>
        <w:tc>
          <w:tcPr>
            <w:tcW w:w="9381" w:type="dxa"/>
            <w:gridSpan w:val="15"/>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w:t>
            </w:r>
            <w:r w:rsidRPr="0084253E">
              <w:rPr>
                <w:rFonts w:eastAsia="Times New Roman" w:cs="Arial"/>
                <w:sz w:val="16"/>
                <w:szCs w:val="16"/>
                <w:vertAlign w:val="superscript"/>
                <w:lang w:eastAsia="nl-NL"/>
              </w:rPr>
              <w:t xml:space="preserve"> </w:t>
            </w:r>
            <w:r w:rsidRPr="0084253E">
              <w:rPr>
                <w:rFonts w:eastAsia="Times New Roman" w:cs="Arial"/>
                <w:sz w:val="16"/>
                <w:szCs w:val="16"/>
                <w:lang w:eastAsia="nl-NL"/>
              </w:rPr>
              <w:t xml:space="preserve">De hoofdlijnenakkoorden en de beheersing van de kosten van genees- en hulpmiddelen leiden tot een lager eigen risico dan eerder geraamd, waardoor de opbrengsten uit het verplicht eigen risico lager zijn (wat weer gedragseffecten heeft). </w:t>
            </w:r>
          </w:p>
        </w:tc>
      </w:tr>
      <w:tr w:rsidRPr="0084253E" w:rsidR="0084253E" w:rsidTr="003B3324">
        <w:tc>
          <w:tcPr>
            <w:tcW w:w="8402" w:type="dxa"/>
            <w:gridSpan w:val="13"/>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r w:rsidRPr="0084253E">
              <w:rPr>
                <w:rFonts w:eastAsia="Times New Roman" w:cs="Arial"/>
                <w:sz w:val="16"/>
                <w:szCs w:val="16"/>
                <w:lang w:eastAsia="nl-NL"/>
              </w:rPr>
              <w:t>***** Onderverdeling verlagen eigen bijdragen WLZ</w:t>
            </w:r>
          </w:p>
        </w:tc>
        <w:tc>
          <w:tcPr>
            <w:tcW w:w="979" w:type="dxa"/>
            <w:gridSpan w:val="2"/>
            <w:tcBorders>
              <w:top w:val="nil"/>
              <w:left w:val="nil"/>
              <w:bottom w:val="nil"/>
              <w:right w:val="nil"/>
            </w:tcBorders>
            <w:shd w:val="clear" w:color="auto" w:fill="auto"/>
            <w:hideMark/>
          </w:tcPr>
          <w:p w:rsidRPr="0084253E" w:rsidR="0084253E" w:rsidP="0084253E" w:rsidRDefault="0084253E">
            <w:pPr>
              <w:spacing w:after="0" w:line="240" w:lineRule="auto"/>
              <w:rPr>
                <w:rFonts w:eastAsia="Times New Roman" w:cs="Arial"/>
                <w:sz w:val="16"/>
                <w:szCs w:val="16"/>
                <w:lang w:eastAsia="nl-NL"/>
              </w:rPr>
            </w:pPr>
          </w:p>
        </w:tc>
      </w:tr>
      <w:tr w:rsidRPr="0084253E" w:rsidR="003B3324" w:rsidTr="003B3324">
        <w:trPr>
          <w:trHeight w:val="210"/>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84253E" w:rsidR="003B3324" w:rsidP="00ED42CD" w:rsidRDefault="003B3324">
            <w:pPr>
              <w:spacing w:after="0" w:line="240" w:lineRule="auto"/>
              <w:jc w:val="center"/>
              <w:rPr>
                <w:rFonts w:eastAsia="Times New Roman" w:cs="Arial"/>
                <w:sz w:val="16"/>
                <w:szCs w:val="16"/>
                <w:lang w:eastAsia="nl-NL"/>
              </w:rPr>
            </w:pPr>
            <w:r w:rsidRPr="0084253E">
              <w:rPr>
                <w:rFonts w:eastAsia="Times New Roman" w:cs="Arial"/>
                <w:sz w:val="16"/>
                <w:szCs w:val="16"/>
                <w:lang w:eastAsia="nl-NL"/>
              </w:rPr>
              <w:t> </w:t>
            </w:r>
          </w:p>
        </w:tc>
        <w:tc>
          <w:tcPr>
            <w:tcW w:w="805" w:type="dxa"/>
            <w:gridSpan w:val="3"/>
            <w:tcBorders>
              <w:top w:val="single" w:color="auto" w:sz="4" w:space="0"/>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2018</w:t>
            </w:r>
          </w:p>
        </w:tc>
        <w:tc>
          <w:tcPr>
            <w:tcW w:w="805" w:type="dxa"/>
            <w:gridSpan w:val="2"/>
            <w:tcBorders>
              <w:top w:val="single" w:color="auto" w:sz="4" w:space="0"/>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2019</w:t>
            </w:r>
          </w:p>
        </w:tc>
        <w:tc>
          <w:tcPr>
            <w:tcW w:w="805" w:type="dxa"/>
            <w:gridSpan w:val="2"/>
            <w:tcBorders>
              <w:top w:val="single" w:color="auto" w:sz="4" w:space="0"/>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2020</w:t>
            </w:r>
          </w:p>
        </w:tc>
        <w:tc>
          <w:tcPr>
            <w:tcW w:w="805" w:type="dxa"/>
            <w:gridSpan w:val="2"/>
            <w:tcBorders>
              <w:top w:val="single" w:color="auto" w:sz="4" w:space="0"/>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2021</w:t>
            </w:r>
          </w:p>
        </w:tc>
        <w:tc>
          <w:tcPr>
            <w:tcW w:w="805" w:type="dxa"/>
            <w:gridSpan w:val="2"/>
            <w:tcBorders>
              <w:top w:val="single" w:color="auto" w:sz="4" w:space="0"/>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2022</w:t>
            </w:r>
          </w:p>
        </w:tc>
        <w:tc>
          <w:tcPr>
            <w:tcW w:w="805" w:type="dxa"/>
            <w:tcBorders>
              <w:top w:val="single" w:color="auto" w:sz="4" w:space="0"/>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proofErr w:type="spellStart"/>
            <w:r w:rsidRPr="0084253E">
              <w:rPr>
                <w:rFonts w:eastAsia="Times New Roman" w:cs="Arial"/>
                <w:sz w:val="16"/>
                <w:szCs w:val="16"/>
                <w:lang w:eastAsia="nl-NL"/>
              </w:rPr>
              <w:t>struc</w:t>
            </w:r>
            <w:proofErr w:type="spellEnd"/>
          </w:p>
        </w:tc>
      </w:tr>
      <w:tr w:rsidRPr="0084253E" w:rsidR="003B3324" w:rsidTr="003B3324">
        <w:tc>
          <w:tcPr>
            <w:tcW w:w="4551" w:type="dxa"/>
            <w:gridSpan w:val="3"/>
            <w:tcBorders>
              <w:top w:val="single" w:color="auto" w:sz="4" w:space="0"/>
              <w:left w:val="single" w:color="auto" w:sz="4" w:space="0"/>
              <w:bottom w:val="single" w:color="auto" w:sz="4" w:space="0"/>
              <w:right w:val="single" w:color="000000" w:sz="4" w:space="0"/>
            </w:tcBorders>
            <w:shd w:val="clear" w:color="auto" w:fill="auto"/>
            <w:hideMark/>
          </w:tcPr>
          <w:p w:rsidRPr="0084253E" w:rsidR="003B3324" w:rsidP="00ED42CD" w:rsidRDefault="003B3324">
            <w:pPr>
              <w:spacing w:after="0" w:line="240" w:lineRule="auto"/>
              <w:rPr>
                <w:rFonts w:eastAsia="Times New Roman" w:cs="Arial"/>
                <w:sz w:val="16"/>
                <w:szCs w:val="16"/>
                <w:lang w:eastAsia="nl-NL"/>
              </w:rPr>
            </w:pPr>
            <w:r w:rsidRPr="0084253E">
              <w:rPr>
                <w:rFonts w:eastAsia="Times New Roman" w:cs="Arial"/>
                <w:sz w:val="16"/>
                <w:szCs w:val="16"/>
                <w:lang w:eastAsia="nl-NL"/>
              </w:rPr>
              <w:t xml:space="preserve">Totaal verlaging eigen bijdragen in een </w:t>
            </w:r>
            <w:proofErr w:type="spellStart"/>
            <w:r w:rsidRPr="0084253E">
              <w:rPr>
                <w:rFonts w:eastAsia="Times New Roman" w:cs="Arial"/>
                <w:sz w:val="16"/>
                <w:szCs w:val="16"/>
                <w:lang w:eastAsia="nl-NL"/>
              </w:rPr>
              <w:t>Wlz-instelling</w:t>
            </w:r>
            <w:proofErr w:type="spellEnd"/>
            <w:r w:rsidRPr="0084253E">
              <w:rPr>
                <w:rFonts w:eastAsia="Times New Roman" w:cs="Arial"/>
                <w:sz w:val="16"/>
                <w:szCs w:val="16"/>
                <w:lang w:eastAsia="nl-NL"/>
              </w:rPr>
              <w:t xml:space="preserve"> of beschermd wonen</w:t>
            </w:r>
          </w:p>
        </w:tc>
        <w:tc>
          <w:tcPr>
            <w:tcW w:w="805" w:type="dxa"/>
            <w:gridSpan w:val="3"/>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19</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49</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34</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34</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34</w:t>
            </w:r>
          </w:p>
        </w:tc>
        <w:tc>
          <w:tcPr>
            <w:tcW w:w="805" w:type="dxa"/>
            <w:tcBorders>
              <w:top w:val="nil"/>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sz w:val="16"/>
                <w:szCs w:val="16"/>
                <w:lang w:eastAsia="nl-NL"/>
              </w:rPr>
            </w:pPr>
            <w:r w:rsidRPr="0084253E">
              <w:rPr>
                <w:rFonts w:eastAsia="Times New Roman" w:cs="Arial"/>
                <w:sz w:val="16"/>
                <w:szCs w:val="16"/>
                <w:lang w:eastAsia="nl-NL"/>
              </w:rPr>
              <w:t>34</w:t>
            </w:r>
          </w:p>
        </w:tc>
      </w:tr>
      <w:tr w:rsidRPr="0084253E" w:rsidR="003B3324" w:rsidTr="003B3324">
        <w:trPr>
          <w:trHeight w:val="255"/>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hideMark/>
          </w:tcPr>
          <w:p w:rsidRPr="0084253E" w:rsidR="003B3324" w:rsidP="00ED42CD" w:rsidRDefault="003B3324">
            <w:pPr>
              <w:spacing w:after="0" w:line="240" w:lineRule="auto"/>
              <w:ind w:firstLine="160" w:firstLineChars="100"/>
              <w:rPr>
                <w:rFonts w:eastAsia="Times New Roman" w:cs="Arial"/>
                <w:i/>
                <w:iCs/>
                <w:sz w:val="16"/>
                <w:szCs w:val="16"/>
                <w:lang w:eastAsia="nl-NL"/>
              </w:rPr>
            </w:pPr>
            <w:proofErr w:type="spellStart"/>
            <w:r w:rsidRPr="0084253E">
              <w:rPr>
                <w:rFonts w:eastAsia="Times New Roman" w:cs="Arial"/>
                <w:i/>
                <w:iCs/>
                <w:sz w:val="16"/>
                <w:szCs w:val="16"/>
                <w:lang w:eastAsia="nl-NL"/>
              </w:rPr>
              <w:t>wv</w:t>
            </w:r>
            <w:proofErr w:type="spellEnd"/>
            <w:r w:rsidRPr="0084253E">
              <w:rPr>
                <w:rFonts w:eastAsia="Times New Roman" w:cs="Arial"/>
                <w:i/>
                <w:iCs/>
                <w:sz w:val="16"/>
                <w:szCs w:val="16"/>
                <w:lang w:eastAsia="nl-NL"/>
              </w:rPr>
              <w:t>. VIB van 8% naar 4%</w:t>
            </w:r>
          </w:p>
        </w:tc>
        <w:tc>
          <w:tcPr>
            <w:tcW w:w="805" w:type="dxa"/>
            <w:gridSpan w:val="3"/>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60</w:t>
            </w:r>
          </w:p>
        </w:tc>
        <w:tc>
          <w:tcPr>
            <w:tcW w:w="805" w:type="dxa"/>
            <w:tcBorders>
              <w:top w:val="nil"/>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60</w:t>
            </w:r>
          </w:p>
        </w:tc>
      </w:tr>
      <w:tr w:rsidRPr="0084253E" w:rsidR="003B3324" w:rsidTr="003B3324">
        <w:trPr>
          <w:trHeight w:val="255"/>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hideMark/>
          </w:tcPr>
          <w:p w:rsidRPr="0084253E" w:rsidR="003B3324" w:rsidP="00ED42CD" w:rsidRDefault="003B3324">
            <w:pPr>
              <w:spacing w:after="0" w:line="240" w:lineRule="auto"/>
              <w:ind w:firstLine="160" w:firstLineChars="100"/>
              <w:rPr>
                <w:rFonts w:eastAsia="Times New Roman" w:cs="Arial"/>
                <w:i/>
                <w:iCs/>
                <w:sz w:val="16"/>
                <w:szCs w:val="16"/>
                <w:lang w:eastAsia="nl-NL"/>
              </w:rPr>
            </w:pPr>
            <w:proofErr w:type="spellStart"/>
            <w:r w:rsidRPr="0084253E">
              <w:rPr>
                <w:rFonts w:eastAsia="Times New Roman" w:cs="Arial"/>
                <w:i/>
                <w:iCs/>
                <w:sz w:val="16"/>
                <w:szCs w:val="16"/>
                <w:lang w:eastAsia="nl-NL"/>
              </w:rPr>
              <w:t>wv</w:t>
            </w:r>
            <w:proofErr w:type="spellEnd"/>
            <w:r w:rsidRPr="0084253E">
              <w:rPr>
                <w:rFonts w:eastAsia="Times New Roman" w:cs="Arial"/>
                <w:i/>
                <w:iCs/>
                <w:sz w:val="16"/>
                <w:szCs w:val="16"/>
                <w:lang w:eastAsia="nl-NL"/>
              </w:rPr>
              <w:t>. Verkorting overgangstermijn naar vier maanden</w:t>
            </w:r>
          </w:p>
        </w:tc>
        <w:tc>
          <w:tcPr>
            <w:tcW w:w="805" w:type="dxa"/>
            <w:gridSpan w:val="3"/>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-30</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-45</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-45</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-45</w:t>
            </w:r>
          </w:p>
        </w:tc>
        <w:tc>
          <w:tcPr>
            <w:tcW w:w="805" w:type="dxa"/>
            <w:tcBorders>
              <w:top w:val="nil"/>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-45</w:t>
            </w:r>
          </w:p>
        </w:tc>
      </w:tr>
      <w:tr w:rsidRPr="0084253E" w:rsidR="003B3324" w:rsidTr="003B3324">
        <w:trPr>
          <w:trHeight w:val="255"/>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hideMark/>
          </w:tcPr>
          <w:p w:rsidRPr="0084253E" w:rsidR="003B3324" w:rsidP="00ED42CD" w:rsidRDefault="003B3324">
            <w:pPr>
              <w:spacing w:after="0" w:line="240" w:lineRule="auto"/>
              <w:ind w:firstLine="160" w:firstLineChars="100"/>
              <w:rPr>
                <w:rFonts w:eastAsia="Times New Roman" w:cs="Arial"/>
                <w:i/>
                <w:iCs/>
                <w:sz w:val="16"/>
                <w:szCs w:val="16"/>
                <w:lang w:eastAsia="nl-NL"/>
              </w:rPr>
            </w:pPr>
            <w:proofErr w:type="spellStart"/>
            <w:r w:rsidRPr="0084253E">
              <w:rPr>
                <w:rFonts w:eastAsia="Times New Roman" w:cs="Arial"/>
                <w:i/>
                <w:iCs/>
                <w:sz w:val="16"/>
                <w:szCs w:val="16"/>
                <w:lang w:eastAsia="nl-NL"/>
              </w:rPr>
              <w:t>wv</w:t>
            </w:r>
            <w:proofErr w:type="spellEnd"/>
            <w:r w:rsidRPr="0084253E">
              <w:rPr>
                <w:rFonts w:eastAsia="Times New Roman" w:cs="Arial"/>
                <w:i/>
                <w:iCs/>
                <w:sz w:val="16"/>
                <w:szCs w:val="16"/>
                <w:lang w:eastAsia="nl-NL"/>
              </w:rPr>
              <w:t xml:space="preserve">. </w:t>
            </w:r>
            <w:proofErr w:type="gramStart"/>
            <w:r w:rsidRPr="0084253E">
              <w:rPr>
                <w:rFonts w:eastAsia="Times New Roman" w:cs="Arial"/>
                <w:i/>
                <w:iCs/>
                <w:sz w:val="16"/>
                <w:szCs w:val="16"/>
                <w:lang w:eastAsia="nl-NL"/>
              </w:rPr>
              <w:t>Marginale</w:t>
            </w:r>
            <w:proofErr w:type="gramEnd"/>
            <w:r w:rsidRPr="0084253E">
              <w:rPr>
                <w:rFonts w:eastAsia="Times New Roman" w:cs="Arial"/>
                <w:i/>
                <w:iCs/>
                <w:sz w:val="16"/>
                <w:szCs w:val="16"/>
                <w:lang w:eastAsia="nl-NL"/>
              </w:rPr>
              <w:t xml:space="preserve"> tarief lage eigen bijdragen naar 10%</w:t>
            </w:r>
          </w:p>
        </w:tc>
        <w:tc>
          <w:tcPr>
            <w:tcW w:w="805" w:type="dxa"/>
            <w:gridSpan w:val="3"/>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c>
          <w:tcPr>
            <w:tcW w:w="805" w:type="dxa"/>
            <w:tcBorders>
              <w:top w:val="nil"/>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17</w:t>
            </w:r>
          </w:p>
        </w:tc>
      </w:tr>
      <w:tr w:rsidRPr="0084253E" w:rsidR="003B3324" w:rsidTr="003B3324">
        <w:trPr>
          <w:trHeight w:val="255"/>
        </w:trPr>
        <w:tc>
          <w:tcPr>
            <w:tcW w:w="4551" w:type="dxa"/>
            <w:gridSpan w:val="3"/>
            <w:tcBorders>
              <w:top w:val="single" w:color="auto" w:sz="4" w:space="0"/>
              <w:left w:val="single" w:color="auto" w:sz="4" w:space="0"/>
              <w:bottom w:val="single" w:color="auto" w:sz="4" w:space="0"/>
              <w:right w:val="single" w:color="000000" w:sz="4" w:space="0"/>
            </w:tcBorders>
            <w:shd w:val="clear" w:color="auto" w:fill="auto"/>
            <w:hideMark/>
          </w:tcPr>
          <w:p w:rsidRPr="0084253E" w:rsidR="003B3324" w:rsidP="00ED42CD" w:rsidRDefault="003B3324">
            <w:pPr>
              <w:spacing w:after="0" w:line="240" w:lineRule="auto"/>
              <w:ind w:firstLine="160" w:firstLineChars="100"/>
              <w:rPr>
                <w:rFonts w:eastAsia="Times New Roman" w:cs="Arial"/>
                <w:i/>
                <w:iCs/>
                <w:sz w:val="16"/>
                <w:szCs w:val="16"/>
                <w:lang w:eastAsia="nl-NL"/>
              </w:rPr>
            </w:pPr>
            <w:proofErr w:type="spellStart"/>
            <w:r w:rsidRPr="0084253E">
              <w:rPr>
                <w:rFonts w:eastAsia="Times New Roman" w:cs="Arial"/>
                <w:i/>
                <w:iCs/>
                <w:sz w:val="16"/>
                <w:szCs w:val="16"/>
                <w:lang w:eastAsia="nl-NL"/>
              </w:rPr>
              <w:t>wv</w:t>
            </w:r>
            <w:proofErr w:type="spellEnd"/>
            <w:r w:rsidRPr="0084253E">
              <w:rPr>
                <w:rFonts w:eastAsia="Times New Roman" w:cs="Arial"/>
                <w:i/>
                <w:iCs/>
                <w:sz w:val="16"/>
                <w:szCs w:val="16"/>
                <w:lang w:eastAsia="nl-NL"/>
              </w:rPr>
              <w:t>. Uitvoeringskosten totaal nieuwe maatregelen</w:t>
            </w:r>
          </w:p>
        </w:tc>
        <w:tc>
          <w:tcPr>
            <w:tcW w:w="805" w:type="dxa"/>
            <w:gridSpan w:val="3"/>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c>
          <w:tcPr>
            <w:tcW w:w="805" w:type="dxa"/>
            <w:gridSpan w:val="2"/>
            <w:tcBorders>
              <w:top w:val="nil"/>
              <w:left w:val="nil"/>
              <w:bottom w:val="single" w:color="auto" w:sz="4" w:space="0"/>
              <w:right w:val="nil"/>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c>
          <w:tcPr>
            <w:tcW w:w="805" w:type="dxa"/>
            <w:tcBorders>
              <w:top w:val="nil"/>
              <w:left w:val="nil"/>
              <w:bottom w:val="single" w:color="auto" w:sz="4" w:space="0"/>
              <w:right w:val="single" w:color="auto" w:sz="4" w:space="0"/>
            </w:tcBorders>
            <w:shd w:val="clear" w:color="auto" w:fill="auto"/>
            <w:hideMark/>
          </w:tcPr>
          <w:p w:rsidRPr="0084253E" w:rsidR="003B3324" w:rsidP="00ED42CD" w:rsidRDefault="003B3324">
            <w:pPr>
              <w:spacing w:after="0" w:line="240" w:lineRule="auto"/>
              <w:jc w:val="right"/>
              <w:rPr>
                <w:rFonts w:eastAsia="Times New Roman" w:cs="Arial"/>
                <w:i/>
                <w:iCs/>
                <w:sz w:val="16"/>
                <w:szCs w:val="16"/>
                <w:lang w:eastAsia="nl-NL"/>
              </w:rPr>
            </w:pPr>
            <w:r w:rsidRPr="0084253E">
              <w:rPr>
                <w:rFonts w:eastAsia="Times New Roman" w:cs="Arial"/>
                <w:i/>
                <w:iCs/>
                <w:sz w:val="16"/>
                <w:szCs w:val="16"/>
                <w:lang w:eastAsia="nl-NL"/>
              </w:rPr>
              <w:t>2</w:t>
            </w:r>
          </w:p>
        </w:tc>
      </w:tr>
    </w:tbl>
    <w:p w:rsidR="00FE6A9C" w:rsidRDefault="00FE6A9C">
      <w:pPr>
        <w:rPr>
          <w:b/>
          <w:szCs w:val="18"/>
        </w:rPr>
      </w:pPr>
      <w:r>
        <w:rPr>
          <w:b/>
          <w:szCs w:val="18"/>
        </w:rPr>
        <w:br w:type="page"/>
      </w:r>
    </w:p>
    <w:p w:rsidR="005F5031" w:rsidRDefault="00F41FC7">
      <w:pPr>
        <w:rPr>
          <w:b/>
          <w:szCs w:val="18"/>
        </w:rPr>
      </w:pPr>
      <w:r>
        <w:rPr>
          <w:b/>
          <w:szCs w:val="18"/>
        </w:rPr>
        <w:t>Gemeentefonds</w:t>
      </w:r>
    </w:p>
    <w:tbl>
      <w:tblPr>
        <w:tblW w:w="9239" w:type="dxa"/>
        <w:tblInd w:w="55" w:type="dxa"/>
        <w:tblCellMar>
          <w:left w:w="70" w:type="dxa"/>
          <w:right w:w="70" w:type="dxa"/>
        </w:tblCellMar>
        <w:tblLook w:val="04A0"/>
      </w:tblPr>
      <w:tblGrid>
        <w:gridCol w:w="506"/>
        <w:gridCol w:w="3296"/>
        <w:gridCol w:w="767"/>
        <w:gridCol w:w="767"/>
        <w:gridCol w:w="767"/>
        <w:gridCol w:w="767"/>
        <w:gridCol w:w="767"/>
        <w:gridCol w:w="765"/>
        <w:gridCol w:w="837"/>
      </w:tblGrid>
      <w:tr w:rsidRPr="00FA6EBD" w:rsidR="00FA6EBD" w:rsidTr="00FA6EBD">
        <w:tc>
          <w:tcPr>
            <w:tcW w:w="50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r w:rsidRPr="00FA6EBD">
              <w:rPr>
                <w:rFonts w:eastAsia="Times New Roman" w:cs="Arial"/>
                <w:i/>
                <w:iCs/>
                <w:sz w:val="16"/>
                <w:szCs w:val="16"/>
                <w:lang w:eastAsia="nl-NL"/>
              </w:rPr>
              <w:t>In miljoenen euro's (excl. HGIS)</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50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50</w:t>
            </w:r>
          </w:p>
        </w:tc>
        <w:tc>
          <w:tcPr>
            <w:tcW w:w="329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Gemeentefonds</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2018</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2019</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2020</w:t>
            </w:r>
          </w:p>
        </w:tc>
        <w:tc>
          <w:tcPr>
            <w:tcW w:w="767" w:type="dxa"/>
            <w:tcBorders>
              <w:top w:val="single" w:color="auto" w:sz="4" w:space="0"/>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2021</w:t>
            </w:r>
          </w:p>
        </w:tc>
        <w:tc>
          <w:tcPr>
            <w:tcW w:w="767" w:type="dxa"/>
            <w:tcBorders>
              <w:top w:val="single" w:color="auto" w:sz="4" w:space="0"/>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proofErr w:type="spellStart"/>
            <w:r w:rsidRPr="00FA6EBD">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proofErr w:type="spellStart"/>
            <w:r w:rsidRPr="00FA6EBD">
              <w:rPr>
                <w:rFonts w:eastAsia="Times New Roman" w:cs="Arial"/>
                <w:b/>
                <w:bCs/>
                <w:sz w:val="16"/>
                <w:szCs w:val="16"/>
                <w:lang w:eastAsia="nl-NL"/>
              </w:rPr>
              <w:t>struc</w:t>
            </w:r>
            <w:proofErr w:type="spellEnd"/>
            <w:r w:rsidRPr="00FA6EBD">
              <w:rPr>
                <w:rFonts w:eastAsia="Times New Roman" w:cs="Arial"/>
                <w:b/>
                <w:bCs/>
                <w:sz w:val="16"/>
                <w:szCs w:val="16"/>
                <w:lang w:eastAsia="nl-NL"/>
              </w:rPr>
              <w:t xml:space="preserve"> in</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Uitgaven</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Cs w:val="18"/>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28.282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28.165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28.015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27.902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27.724 </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r w:rsidRPr="00FA6EBD">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1</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227</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236</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250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259</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394</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H66</w:t>
            </w: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Bijdrage Rijk in abonnementstarief </w:t>
            </w:r>
            <w:proofErr w:type="spellStart"/>
            <w:r w:rsidRPr="00FA6EBD">
              <w:rPr>
                <w:rFonts w:eastAsia="Times New Roman" w:cs="Arial"/>
                <w:sz w:val="16"/>
                <w:szCs w:val="16"/>
                <w:lang w:eastAsia="nl-NL"/>
              </w:rPr>
              <w:t>Wmo</w:t>
            </w:r>
            <w:proofErr w:type="spellEnd"/>
            <w:r w:rsidRPr="00FA6EBD">
              <w:rPr>
                <w:rFonts w:eastAsia="Times New Roman" w:cs="Arial"/>
                <w:sz w:val="16"/>
                <w:szCs w:val="16"/>
                <w:lang w:eastAsia="nl-NL"/>
              </w:rPr>
              <w:t>*</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143</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143</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148</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148</w:t>
            </w:r>
          </w:p>
        </w:tc>
        <w:tc>
          <w:tcPr>
            <w:tcW w:w="765" w:type="dxa"/>
            <w:tcBorders>
              <w:top w:val="nil"/>
              <w:left w:val="nil"/>
              <w:bottom w:val="nil"/>
              <w:right w:val="single" w:color="auto" w:sz="4" w:space="0"/>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145</w:t>
            </w:r>
          </w:p>
        </w:tc>
        <w:tc>
          <w:tcPr>
            <w:tcW w:w="83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2023</w:t>
            </w:r>
          </w:p>
        </w:tc>
      </w:tr>
      <w:tr w:rsidRPr="00FA6EBD" w:rsidR="00FA6EBD" w:rsidTr="00FA6EBD">
        <w:tc>
          <w:tcPr>
            <w:tcW w:w="506" w:type="dxa"/>
            <w:tcBorders>
              <w:top w:val="nil"/>
              <w:left w:val="nil"/>
              <w:bottom w:val="nil"/>
              <w:right w:val="nil"/>
            </w:tcBorders>
            <w:shd w:val="clear" w:color="auto" w:fill="auto"/>
            <w:noWrap/>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H67</w:t>
            </w: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Verlaging eigen bijdragen </w:t>
            </w:r>
            <w:proofErr w:type="spellStart"/>
            <w:r w:rsidRPr="00FA6EBD">
              <w:rPr>
                <w:rFonts w:eastAsia="Times New Roman" w:cs="Arial"/>
                <w:sz w:val="16"/>
                <w:szCs w:val="16"/>
                <w:lang w:eastAsia="nl-NL"/>
              </w:rPr>
              <w:t>Wlz</w:t>
            </w:r>
            <w:proofErr w:type="spellEnd"/>
            <w:r w:rsidRPr="00FA6EBD">
              <w:rPr>
                <w:rFonts w:eastAsia="Times New Roman" w:cs="Arial"/>
                <w:sz w:val="16"/>
                <w:szCs w:val="16"/>
                <w:lang w:eastAsia="nl-NL"/>
              </w:rPr>
              <w:t>**</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w:t>
            </w:r>
          </w:p>
        </w:tc>
        <w:tc>
          <w:tcPr>
            <w:tcW w:w="765" w:type="dxa"/>
            <w:tcBorders>
              <w:top w:val="nil"/>
              <w:left w:val="nil"/>
              <w:bottom w:val="nil"/>
              <w:right w:val="single" w:color="auto" w:sz="4" w:space="0"/>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w:t>
            </w:r>
          </w:p>
        </w:tc>
        <w:tc>
          <w:tcPr>
            <w:tcW w:w="83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I91</w:t>
            </w: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color w:val="000000"/>
                <w:sz w:val="16"/>
                <w:szCs w:val="16"/>
                <w:lang w:eastAsia="nl-NL"/>
              </w:rPr>
            </w:pPr>
            <w:r w:rsidRPr="00FA6EBD">
              <w:rPr>
                <w:rFonts w:eastAsia="Times New Roman" w:cs="Arial"/>
                <w:color w:val="000000"/>
                <w:sz w:val="16"/>
                <w:szCs w:val="16"/>
                <w:lang w:eastAsia="nl-NL"/>
              </w:rPr>
              <w:t>20.000 Extra beschutte werkplekken</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15</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25</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33</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171</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Overheveling sociaal domein***</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7.054</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7.080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7.165</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7.162</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7.162</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2022</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Overheveling sociaal domein </w:t>
            </w:r>
            <w:proofErr w:type="spellStart"/>
            <w:r w:rsidRPr="00FA6EBD">
              <w:rPr>
                <w:rFonts w:eastAsia="Times New Roman" w:cs="Arial"/>
                <w:sz w:val="16"/>
                <w:szCs w:val="16"/>
                <w:lang w:eastAsia="nl-NL"/>
              </w:rPr>
              <w:t>Wmo</w:t>
            </w:r>
            <w:proofErr w:type="spellEnd"/>
            <w:r w:rsidRPr="00FA6EBD">
              <w:rPr>
                <w:rFonts w:eastAsia="Times New Roman" w:cs="Arial"/>
                <w:sz w:val="16"/>
                <w:szCs w:val="16"/>
                <w:lang w:eastAsia="nl-NL"/>
              </w:rPr>
              <w:t xml:space="preserve"> van R</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-90</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-90</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-90</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-90</w:t>
            </w:r>
          </w:p>
        </w:tc>
        <w:tc>
          <w:tcPr>
            <w:tcW w:w="765"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-90</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2019</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Overheveling sociaal domein </w:t>
            </w:r>
            <w:proofErr w:type="spellStart"/>
            <w:r w:rsidRPr="00FA6EBD">
              <w:rPr>
                <w:rFonts w:eastAsia="Times New Roman" w:cs="Arial"/>
                <w:sz w:val="16"/>
                <w:szCs w:val="16"/>
                <w:lang w:eastAsia="nl-NL"/>
              </w:rPr>
              <w:t>Wmo</w:t>
            </w:r>
            <w:proofErr w:type="spellEnd"/>
            <w:r w:rsidRPr="00FA6EBD">
              <w:rPr>
                <w:rFonts w:eastAsia="Times New Roman" w:cs="Arial"/>
                <w:sz w:val="16"/>
                <w:szCs w:val="16"/>
                <w:lang w:eastAsia="nl-NL"/>
              </w:rPr>
              <w:t xml:space="preserve"> van Z</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-3.335</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-3.340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-3.403</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-3.399</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-3.399</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2022</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color w:val="000000"/>
                <w:sz w:val="16"/>
                <w:szCs w:val="16"/>
                <w:lang w:eastAsia="nl-NL"/>
              </w:rPr>
            </w:pPr>
            <w:r w:rsidRPr="00FA6EBD">
              <w:rPr>
                <w:rFonts w:eastAsia="Times New Roman" w:cs="Arial"/>
                <w:color w:val="000000"/>
                <w:sz w:val="16"/>
                <w:szCs w:val="16"/>
                <w:lang w:eastAsia="nl-NL"/>
              </w:rPr>
              <w:t>Overheveling sociaal domein Jeugd van R</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-1.127</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-1.148</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-1.167</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-1.167</w:t>
            </w:r>
          </w:p>
        </w:tc>
        <w:tc>
          <w:tcPr>
            <w:tcW w:w="765"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-1.167</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2021</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Overheveling sociaal domein Jeugd van Z</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-1.912</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-1.912</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-1.916</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-1.916</w:t>
            </w:r>
          </w:p>
        </w:tc>
        <w:tc>
          <w:tcPr>
            <w:tcW w:w="765"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-1.916</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2021</w:t>
            </w:r>
          </w:p>
        </w:tc>
      </w:tr>
      <w:tr w:rsidRPr="00FA6EBD" w:rsidR="00FA6EBD" w:rsidTr="00FA6EBD">
        <w:tc>
          <w:tcPr>
            <w:tcW w:w="50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Overheveling sociaal domein participatie van S</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-514</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-514</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-514</w:t>
            </w:r>
          </w:p>
        </w:tc>
        <w:tc>
          <w:tcPr>
            <w:tcW w:w="767"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-514</w:t>
            </w:r>
          </w:p>
        </w:tc>
        <w:tc>
          <w:tcPr>
            <w:tcW w:w="765" w:type="dxa"/>
            <w:tcBorders>
              <w:top w:val="nil"/>
              <w:left w:val="nil"/>
              <w:bottom w:val="nil"/>
              <w:right w:val="nil"/>
            </w:tcBorders>
            <w:shd w:val="clear" w:color="auto" w:fill="auto"/>
            <w:noWrap/>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-514</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sz w:val="16"/>
                <w:szCs w:val="16"/>
                <w:lang w:eastAsia="nl-NL"/>
              </w:rPr>
            </w:pPr>
            <w:r w:rsidRPr="00FA6EBD">
              <w:rPr>
                <w:rFonts w:eastAsia="Times New Roman" w:cs="Arial"/>
                <w:sz w:val="16"/>
                <w:szCs w:val="16"/>
                <w:lang w:eastAsia="nl-NL"/>
              </w:rPr>
              <w:t>2022</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Stand Startnota</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28.283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28.391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28.251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28.152 </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 xml:space="preserve">  27.983 </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Niet-belastingontvangsten</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Stand MN 2018</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r w:rsidRPr="00FA6EBD">
              <w:rPr>
                <w:rFonts w:eastAsia="Times New Roman" w:cs="Arial"/>
                <w:i/>
                <w:iCs/>
                <w:sz w:val="16"/>
                <w:szCs w:val="16"/>
                <w:lang w:eastAsia="nl-NL"/>
              </w:rPr>
              <w:t>Mutaties Regeerakkoord</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i/>
                <w:iCs/>
                <w:sz w:val="16"/>
                <w:szCs w:val="16"/>
                <w:lang w:eastAsia="nl-NL"/>
              </w:rPr>
            </w:pPr>
            <w:r w:rsidRPr="00FA6EBD">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i/>
                <w:iCs/>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b/>
                <w:bCs/>
                <w:sz w:val="16"/>
                <w:szCs w:val="16"/>
                <w:lang w:eastAsia="nl-NL"/>
              </w:rPr>
            </w:pPr>
            <w:r w:rsidRPr="00FA6EBD">
              <w:rPr>
                <w:rFonts w:eastAsia="Times New Roman" w:cs="Arial"/>
                <w:b/>
                <w:bCs/>
                <w:sz w:val="16"/>
                <w:szCs w:val="16"/>
                <w:lang w:eastAsia="nl-NL"/>
              </w:rPr>
              <w:t>Stand Startnota</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7"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jc w:val="right"/>
              <w:rPr>
                <w:rFonts w:eastAsia="Times New Roman" w:cs="Arial"/>
                <w:b/>
                <w:bCs/>
                <w:sz w:val="16"/>
                <w:szCs w:val="16"/>
                <w:lang w:eastAsia="nl-NL"/>
              </w:rPr>
            </w:pPr>
            <w:r w:rsidRPr="00FA6EBD">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w:t>
            </w: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9239" w:type="dxa"/>
            <w:gridSpan w:val="9"/>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 De huidige eigen </w:t>
            </w:r>
            <w:proofErr w:type="spellStart"/>
            <w:r w:rsidRPr="00FA6EBD">
              <w:rPr>
                <w:rFonts w:eastAsia="Times New Roman" w:cs="Arial"/>
                <w:sz w:val="16"/>
                <w:szCs w:val="16"/>
                <w:lang w:eastAsia="nl-NL"/>
              </w:rPr>
              <w:t>bijdragensystematiek</w:t>
            </w:r>
            <w:proofErr w:type="spellEnd"/>
            <w:r w:rsidRPr="00FA6EBD">
              <w:rPr>
                <w:rFonts w:eastAsia="Times New Roman" w:cs="Arial"/>
                <w:sz w:val="16"/>
                <w:szCs w:val="16"/>
                <w:lang w:eastAsia="nl-NL"/>
              </w:rPr>
              <w:t xml:space="preserve"> wordt per 1 januari 2019 vervangen door een abonnementstarief van € 17,50 per vier weken voor een huishouden dat gebruik maakt van </w:t>
            </w:r>
            <w:proofErr w:type="spellStart"/>
            <w:r w:rsidRPr="00FA6EBD">
              <w:rPr>
                <w:rFonts w:eastAsia="Times New Roman" w:cs="Arial"/>
                <w:sz w:val="16"/>
                <w:szCs w:val="16"/>
                <w:lang w:eastAsia="nl-NL"/>
              </w:rPr>
              <w:t>Wmo-voorzieningen</w:t>
            </w:r>
            <w:proofErr w:type="spellEnd"/>
            <w:r w:rsidRPr="00FA6EBD">
              <w:rPr>
                <w:rFonts w:eastAsia="Times New Roman" w:cs="Arial"/>
                <w:sz w:val="16"/>
                <w:szCs w:val="16"/>
                <w:lang w:eastAsia="nl-NL"/>
              </w:rPr>
              <w:t>. Per 2020 kan de verantwoordelijkheid voor de inning van de eigen bijdrage worden geïntegreerd in het gemeentelijke domein.</w:t>
            </w:r>
          </w:p>
        </w:tc>
      </w:tr>
      <w:tr w:rsidRPr="00FA6EBD" w:rsidR="00FA6EBD" w:rsidTr="002A1255">
        <w:tc>
          <w:tcPr>
            <w:tcW w:w="4569" w:type="dxa"/>
            <w:gridSpan w:val="3"/>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Onderverdeling verlagen eigen bijdragen WLZ</w:t>
            </w:r>
          </w:p>
        </w:tc>
        <w:tc>
          <w:tcPr>
            <w:tcW w:w="767"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FA6EBD" w:rsidR="00FA6EBD" w:rsidP="00FA6EBD" w:rsidRDefault="00FA6EBD">
            <w:pPr>
              <w:spacing w:after="0" w:line="240" w:lineRule="auto"/>
              <w:jc w:val="center"/>
              <w:rPr>
                <w:rFonts w:eastAsia="Times New Roman" w:cs="Arial"/>
                <w:sz w:val="16"/>
                <w:szCs w:val="16"/>
                <w:lang w:eastAsia="nl-NL"/>
              </w:rPr>
            </w:pPr>
            <w:r w:rsidRPr="00FA6EBD">
              <w:rPr>
                <w:rFonts w:eastAsia="Times New Roman" w:cs="Arial"/>
                <w:sz w:val="16"/>
                <w:szCs w:val="16"/>
                <w:lang w:eastAsia="nl-NL"/>
              </w:rPr>
              <w:t> </w:t>
            </w:r>
          </w:p>
        </w:tc>
        <w:tc>
          <w:tcPr>
            <w:tcW w:w="767" w:type="dxa"/>
            <w:tcBorders>
              <w:top w:val="single" w:color="auto" w:sz="4" w:space="0"/>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2018</w:t>
            </w:r>
          </w:p>
        </w:tc>
        <w:tc>
          <w:tcPr>
            <w:tcW w:w="767" w:type="dxa"/>
            <w:tcBorders>
              <w:top w:val="single" w:color="auto" w:sz="4" w:space="0"/>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2019</w:t>
            </w:r>
          </w:p>
        </w:tc>
        <w:tc>
          <w:tcPr>
            <w:tcW w:w="767" w:type="dxa"/>
            <w:tcBorders>
              <w:top w:val="single" w:color="auto" w:sz="4" w:space="0"/>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2020</w:t>
            </w:r>
          </w:p>
        </w:tc>
        <w:tc>
          <w:tcPr>
            <w:tcW w:w="767" w:type="dxa"/>
            <w:tcBorders>
              <w:top w:val="single" w:color="auto" w:sz="4" w:space="0"/>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2021</w:t>
            </w:r>
          </w:p>
        </w:tc>
        <w:tc>
          <w:tcPr>
            <w:tcW w:w="767" w:type="dxa"/>
            <w:tcBorders>
              <w:top w:val="single" w:color="auto" w:sz="4" w:space="0"/>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2022</w:t>
            </w:r>
          </w:p>
        </w:tc>
        <w:tc>
          <w:tcPr>
            <w:tcW w:w="765" w:type="dxa"/>
            <w:tcBorders>
              <w:top w:val="single" w:color="auto" w:sz="4" w:space="0"/>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proofErr w:type="spellStart"/>
            <w:r w:rsidRPr="00FA6EBD">
              <w:rPr>
                <w:rFonts w:eastAsia="Times New Roman" w:cs="Arial"/>
                <w:color w:val="000000"/>
                <w:sz w:val="16"/>
                <w:szCs w:val="16"/>
                <w:lang w:eastAsia="nl-NL"/>
              </w:rPr>
              <w:t>struc</w:t>
            </w:r>
            <w:proofErr w:type="spellEnd"/>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FA6EBD" w:rsidR="00FA6EBD" w:rsidP="00FA6EBD" w:rsidRDefault="00FA6EBD">
            <w:pPr>
              <w:spacing w:after="0" w:line="240" w:lineRule="auto"/>
              <w:rPr>
                <w:rFonts w:eastAsia="Times New Roman" w:cs="Arial"/>
                <w:color w:val="000000"/>
                <w:sz w:val="16"/>
                <w:szCs w:val="16"/>
                <w:lang w:eastAsia="nl-NL"/>
              </w:rPr>
            </w:pPr>
            <w:r w:rsidRPr="00FA6EBD">
              <w:rPr>
                <w:rFonts w:eastAsia="Times New Roman" w:cs="Arial"/>
                <w:color w:val="000000"/>
                <w:sz w:val="16"/>
                <w:szCs w:val="16"/>
                <w:lang w:eastAsia="nl-NL"/>
              </w:rPr>
              <w:t xml:space="preserve">Totaal verlaging eigen bijdragen in een </w:t>
            </w:r>
            <w:proofErr w:type="spellStart"/>
            <w:r w:rsidRPr="00FA6EBD">
              <w:rPr>
                <w:rFonts w:eastAsia="Times New Roman" w:cs="Arial"/>
                <w:color w:val="000000"/>
                <w:sz w:val="16"/>
                <w:szCs w:val="16"/>
                <w:lang w:eastAsia="nl-NL"/>
              </w:rPr>
              <w:t>Wlz-instelling</w:t>
            </w:r>
            <w:proofErr w:type="spellEnd"/>
            <w:r w:rsidRPr="00FA6EBD">
              <w:rPr>
                <w:rFonts w:eastAsia="Times New Roman" w:cs="Arial"/>
                <w:color w:val="000000"/>
                <w:sz w:val="16"/>
                <w:szCs w:val="16"/>
                <w:lang w:eastAsia="nl-NL"/>
              </w:rPr>
              <w:t xml:space="preserve"> of beschermd wonen</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19</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49</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34</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34</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34</w:t>
            </w:r>
          </w:p>
        </w:tc>
        <w:tc>
          <w:tcPr>
            <w:tcW w:w="765" w:type="dxa"/>
            <w:tcBorders>
              <w:top w:val="nil"/>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color w:val="000000"/>
                <w:sz w:val="16"/>
                <w:szCs w:val="16"/>
                <w:lang w:eastAsia="nl-NL"/>
              </w:rPr>
            </w:pPr>
            <w:r w:rsidRPr="00FA6EBD">
              <w:rPr>
                <w:rFonts w:eastAsia="Times New Roman" w:cs="Arial"/>
                <w:color w:val="000000"/>
                <w:sz w:val="16"/>
                <w:szCs w:val="16"/>
                <w:lang w:eastAsia="nl-NL"/>
              </w:rPr>
              <w:t>34</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FA6EBD" w:rsidR="00FA6EBD" w:rsidP="00FA6EBD" w:rsidRDefault="00FA6EBD">
            <w:pPr>
              <w:spacing w:after="0" w:line="240" w:lineRule="auto"/>
              <w:ind w:firstLine="160" w:firstLineChars="100"/>
              <w:rPr>
                <w:rFonts w:eastAsia="Times New Roman" w:cs="Arial"/>
                <w:i/>
                <w:iCs/>
                <w:color w:val="000000"/>
                <w:sz w:val="16"/>
                <w:szCs w:val="16"/>
                <w:lang w:eastAsia="nl-NL"/>
              </w:rPr>
            </w:pPr>
            <w:proofErr w:type="spellStart"/>
            <w:r w:rsidRPr="00FA6EBD">
              <w:rPr>
                <w:rFonts w:eastAsia="Times New Roman" w:cs="Arial"/>
                <w:i/>
                <w:iCs/>
                <w:color w:val="000000"/>
                <w:sz w:val="16"/>
                <w:szCs w:val="16"/>
                <w:lang w:eastAsia="nl-NL"/>
              </w:rPr>
              <w:t>wv</w:t>
            </w:r>
            <w:proofErr w:type="spellEnd"/>
            <w:r w:rsidRPr="00FA6EBD">
              <w:rPr>
                <w:rFonts w:eastAsia="Times New Roman" w:cs="Arial"/>
                <w:i/>
                <w:iCs/>
                <w:color w:val="000000"/>
                <w:sz w:val="16"/>
                <w:szCs w:val="16"/>
                <w:lang w:eastAsia="nl-NL"/>
              </w:rPr>
              <w:t>. VIB van 8% naar 4%</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60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60</w:t>
            </w:r>
          </w:p>
        </w:tc>
        <w:tc>
          <w:tcPr>
            <w:tcW w:w="765" w:type="dxa"/>
            <w:tcBorders>
              <w:top w:val="nil"/>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60</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FA6EBD" w:rsidR="00FA6EBD" w:rsidP="00FA6EBD" w:rsidRDefault="00FA6EBD">
            <w:pPr>
              <w:spacing w:after="0" w:line="240" w:lineRule="auto"/>
              <w:ind w:firstLine="160" w:firstLineChars="100"/>
              <w:rPr>
                <w:rFonts w:eastAsia="Times New Roman" w:cs="Arial"/>
                <w:i/>
                <w:iCs/>
                <w:color w:val="000000"/>
                <w:sz w:val="16"/>
                <w:szCs w:val="16"/>
                <w:lang w:eastAsia="nl-NL"/>
              </w:rPr>
            </w:pPr>
            <w:proofErr w:type="spellStart"/>
            <w:r w:rsidRPr="00FA6EBD">
              <w:rPr>
                <w:rFonts w:eastAsia="Times New Roman" w:cs="Arial"/>
                <w:i/>
                <w:iCs/>
                <w:color w:val="000000"/>
                <w:sz w:val="16"/>
                <w:szCs w:val="16"/>
                <w:lang w:eastAsia="nl-NL"/>
              </w:rPr>
              <w:t>wv</w:t>
            </w:r>
            <w:proofErr w:type="spellEnd"/>
            <w:r w:rsidRPr="00FA6EBD">
              <w:rPr>
                <w:rFonts w:eastAsia="Times New Roman" w:cs="Arial"/>
                <w:i/>
                <w:iCs/>
                <w:color w:val="000000"/>
                <w:sz w:val="16"/>
                <w:szCs w:val="16"/>
                <w:lang w:eastAsia="nl-NL"/>
              </w:rPr>
              <w:t>. Verkorting overgangstermijn naar vier maanden</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-30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-45</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-45</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-45</w:t>
            </w:r>
          </w:p>
        </w:tc>
        <w:tc>
          <w:tcPr>
            <w:tcW w:w="765" w:type="dxa"/>
            <w:tcBorders>
              <w:top w:val="nil"/>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-45</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FA6EBD" w:rsidR="00FA6EBD" w:rsidP="00FA6EBD" w:rsidRDefault="00FA6EBD">
            <w:pPr>
              <w:spacing w:after="0" w:line="240" w:lineRule="auto"/>
              <w:ind w:firstLine="160" w:firstLineChars="100"/>
              <w:rPr>
                <w:rFonts w:eastAsia="Times New Roman" w:cs="Arial"/>
                <w:i/>
                <w:iCs/>
                <w:color w:val="000000"/>
                <w:sz w:val="16"/>
                <w:szCs w:val="16"/>
                <w:lang w:eastAsia="nl-NL"/>
              </w:rPr>
            </w:pPr>
            <w:proofErr w:type="spellStart"/>
            <w:r w:rsidRPr="00FA6EBD">
              <w:rPr>
                <w:rFonts w:eastAsia="Times New Roman" w:cs="Arial"/>
                <w:i/>
                <w:iCs/>
                <w:color w:val="000000"/>
                <w:sz w:val="16"/>
                <w:szCs w:val="16"/>
                <w:lang w:eastAsia="nl-NL"/>
              </w:rPr>
              <w:t>wv</w:t>
            </w:r>
            <w:proofErr w:type="spellEnd"/>
            <w:r w:rsidRPr="00FA6EBD">
              <w:rPr>
                <w:rFonts w:eastAsia="Times New Roman" w:cs="Arial"/>
                <w:i/>
                <w:iCs/>
                <w:color w:val="000000"/>
                <w:sz w:val="16"/>
                <w:szCs w:val="16"/>
                <w:lang w:eastAsia="nl-NL"/>
              </w:rPr>
              <w:t xml:space="preserve">. </w:t>
            </w:r>
            <w:proofErr w:type="gramStart"/>
            <w:r w:rsidRPr="00FA6EBD">
              <w:rPr>
                <w:rFonts w:eastAsia="Times New Roman" w:cs="Arial"/>
                <w:i/>
                <w:iCs/>
                <w:color w:val="000000"/>
                <w:sz w:val="16"/>
                <w:szCs w:val="16"/>
                <w:lang w:eastAsia="nl-NL"/>
              </w:rPr>
              <w:t>Marginale</w:t>
            </w:r>
            <w:proofErr w:type="gramEnd"/>
            <w:r w:rsidRPr="00FA6EBD">
              <w:rPr>
                <w:rFonts w:eastAsia="Times New Roman" w:cs="Arial"/>
                <w:i/>
                <w:iCs/>
                <w:color w:val="000000"/>
                <w:sz w:val="16"/>
                <w:szCs w:val="16"/>
                <w:lang w:eastAsia="nl-NL"/>
              </w:rPr>
              <w:t xml:space="preserve"> tarief lage eigen bijdragen naar 10%</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765" w:type="dxa"/>
            <w:tcBorders>
              <w:top w:val="nil"/>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17</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3802"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FA6EBD" w:rsidR="00FA6EBD" w:rsidP="00FA6EBD" w:rsidRDefault="00FA6EBD">
            <w:pPr>
              <w:spacing w:after="0" w:line="240" w:lineRule="auto"/>
              <w:ind w:firstLine="160" w:firstLineChars="100"/>
              <w:rPr>
                <w:rFonts w:eastAsia="Times New Roman" w:cs="Arial"/>
                <w:i/>
                <w:iCs/>
                <w:color w:val="000000"/>
                <w:sz w:val="16"/>
                <w:szCs w:val="16"/>
                <w:lang w:eastAsia="nl-NL"/>
              </w:rPr>
            </w:pPr>
            <w:proofErr w:type="spellStart"/>
            <w:r w:rsidRPr="00FA6EBD">
              <w:rPr>
                <w:rFonts w:eastAsia="Times New Roman" w:cs="Arial"/>
                <w:i/>
                <w:iCs/>
                <w:color w:val="000000"/>
                <w:sz w:val="16"/>
                <w:szCs w:val="16"/>
                <w:lang w:eastAsia="nl-NL"/>
              </w:rPr>
              <w:t>wv</w:t>
            </w:r>
            <w:proofErr w:type="spellEnd"/>
            <w:r w:rsidRPr="00FA6EBD">
              <w:rPr>
                <w:rFonts w:eastAsia="Times New Roman" w:cs="Arial"/>
                <w:i/>
                <w:iCs/>
                <w:color w:val="000000"/>
                <w:sz w:val="16"/>
                <w:szCs w:val="16"/>
                <w:lang w:eastAsia="nl-NL"/>
              </w:rPr>
              <w:t>. Uitvoeringskosten totaal nieuwe maatregelen</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767" w:type="dxa"/>
            <w:tcBorders>
              <w:top w:val="nil"/>
              <w:left w:val="nil"/>
              <w:bottom w:val="single" w:color="auto" w:sz="4" w:space="0"/>
              <w:right w:val="nil"/>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765" w:type="dxa"/>
            <w:tcBorders>
              <w:top w:val="nil"/>
              <w:left w:val="nil"/>
              <w:bottom w:val="single" w:color="auto" w:sz="4" w:space="0"/>
              <w:right w:val="single" w:color="auto" w:sz="4" w:space="0"/>
            </w:tcBorders>
            <w:shd w:val="clear" w:color="auto" w:fill="auto"/>
            <w:hideMark/>
          </w:tcPr>
          <w:p w:rsidRPr="00FA6EBD" w:rsidR="00FA6EBD" w:rsidP="00FA6EBD" w:rsidRDefault="00FA6EBD">
            <w:pPr>
              <w:spacing w:after="0" w:line="240" w:lineRule="auto"/>
              <w:jc w:val="right"/>
              <w:rPr>
                <w:rFonts w:eastAsia="Times New Roman" w:cs="Arial"/>
                <w:i/>
                <w:iCs/>
                <w:color w:val="000000"/>
                <w:sz w:val="16"/>
                <w:szCs w:val="16"/>
                <w:lang w:eastAsia="nl-NL"/>
              </w:rPr>
            </w:pPr>
            <w:r w:rsidRPr="00FA6EBD">
              <w:rPr>
                <w:rFonts w:eastAsia="Times New Roman" w:cs="Arial"/>
                <w:i/>
                <w:iCs/>
                <w:color w:val="000000"/>
                <w:sz w:val="16"/>
                <w:szCs w:val="16"/>
                <w:lang w:eastAsia="nl-NL"/>
              </w:rPr>
              <w:t>2</w:t>
            </w: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50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c>
          <w:tcPr>
            <w:tcW w:w="837" w:type="dxa"/>
            <w:tcBorders>
              <w:top w:val="nil"/>
              <w:left w:val="nil"/>
              <w:bottom w:val="nil"/>
              <w:right w:val="nil"/>
            </w:tcBorders>
            <w:shd w:val="clear" w:color="auto" w:fill="auto"/>
            <w:noWrap/>
            <w:vAlign w:val="bottom"/>
            <w:hideMark/>
          </w:tcPr>
          <w:p w:rsidRPr="00FA6EBD" w:rsidR="00FA6EBD" w:rsidP="00FA6EBD" w:rsidRDefault="00FA6EBD">
            <w:pPr>
              <w:spacing w:after="0" w:line="240" w:lineRule="auto"/>
              <w:rPr>
                <w:rFonts w:eastAsia="Times New Roman" w:cs="Arial"/>
                <w:sz w:val="16"/>
                <w:szCs w:val="16"/>
                <w:lang w:eastAsia="nl-NL"/>
              </w:rPr>
            </w:pPr>
          </w:p>
        </w:tc>
      </w:tr>
      <w:tr w:rsidRPr="00FA6EBD" w:rsidR="00FA6EBD" w:rsidTr="00FA6EBD">
        <w:tc>
          <w:tcPr>
            <w:tcW w:w="9239" w:type="dxa"/>
            <w:gridSpan w:val="9"/>
            <w:tcBorders>
              <w:top w:val="nil"/>
              <w:left w:val="nil"/>
              <w:bottom w:val="nil"/>
              <w:right w:val="nil"/>
            </w:tcBorders>
            <w:shd w:val="clear" w:color="auto" w:fill="auto"/>
            <w:hideMark/>
          </w:tcPr>
          <w:p w:rsidRPr="00FA6EBD" w:rsidR="00FA6EBD" w:rsidP="00FA6EBD" w:rsidRDefault="00FA6EBD">
            <w:pPr>
              <w:spacing w:after="0" w:line="240" w:lineRule="auto"/>
              <w:rPr>
                <w:rFonts w:eastAsia="Times New Roman" w:cs="Arial"/>
                <w:sz w:val="16"/>
                <w:szCs w:val="16"/>
                <w:lang w:eastAsia="nl-NL"/>
              </w:rPr>
            </w:pPr>
            <w:r w:rsidRPr="00FA6EBD">
              <w:rPr>
                <w:rFonts w:eastAsia="Times New Roman" w:cs="Arial"/>
                <w:sz w:val="16"/>
                <w:szCs w:val="16"/>
                <w:lang w:eastAsia="nl-NL"/>
              </w:rPr>
              <w:t xml:space="preserve">*** In het RA is opgenomen dat het integreerbare deel van de integratie-uitkering sociaal domein per 2019 opgaat in de algemene uitkering, en daarmee deel uitmaakt van de </w:t>
            </w:r>
            <w:proofErr w:type="spellStart"/>
            <w:r w:rsidRPr="00FA6EBD">
              <w:rPr>
                <w:rFonts w:eastAsia="Times New Roman" w:cs="Arial"/>
                <w:sz w:val="16"/>
                <w:szCs w:val="16"/>
                <w:lang w:eastAsia="nl-NL"/>
              </w:rPr>
              <w:t>trap-op-trap-af</w:t>
            </w:r>
            <w:proofErr w:type="spellEnd"/>
            <w:r w:rsidRPr="00FA6EBD">
              <w:rPr>
                <w:rFonts w:eastAsia="Times New Roman" w:cs="Arial"/>
                <w:sz w:val="16"/>
                <w:szCs w:val="16"/>
                <w:lang w:eastAsia="nl-NL"/>
              </w:rPr>
              <w:t xml:space="preserve"> systematiek. Dit leidt tot de opgenomen overhevelingen sociaal domein. </w:t>
            </w:r>
          </w:p>
        </w:tc>
      </w:tr>
    </w:tbl>
    <w:p w:rsidR="00FA6EBD" w:rsidRDefault="00FA6EBD">
      <w:pPr>
        <w:rPr>
          <w:b/>
          <w:szCs w:val="18"/>
        </w:rPr>
      </w:pPr>
    </w:p>
    <w:p w:rsidR="00FA6EBD" w:rsidRDefault="00FA6EBD">
      <w:pPr>
        <w:rPr>
          <w:b/>
          <w:szCs w:val="18"/>
        </w:rPr>
      </w:pPr>
    </w:p>
    <w:p w:rsidR="007C1260" w:rsidRDefault="007C1260">
      <w:pPr>
        <w:rPr>
          <w:b/>
          <w:szCs w:val="18"/>
        </w:rPr>
      </w:pPr>
    </w:p>
    <w:p w:rsidR="005F5031" w:rsidRDefault="005F5031">
      <w:pPr>
        <w:rPr>
          <w:b/>
          <w:szCs w:val="18"/>
        </w:rPr>
      </w:pPr>
      <w:r>
        <w:rPr>
          <w:b/>
          <w:szCs w:val="18"/>
        </w:rPr>
        <w:br w:type="page"/>
      </w:r>
    </w:p>
    <w:p w:rsidR="005F5031" w:rsidRDefault="00F41FC7">
      <w:pPr>
        <w:rPr>
          <w:b/>
          <w:szCs w:val="18"/>
        </w:rPr>
      </w:pPr>
      <w:r>
        <w:rPr>
          <w:b/>
          <w:szCs w:val="18"/>
        </w:rPr>
        <w:t>Provinciefonds</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51</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Provinciefonds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r w:rsidRPr="005F5031">
              <w:rPr>
                <w:rFonts w:eastAsia="Times New Roman" w:cs="Arial"/>
                <w:b/>
                <w:bCs/>
                <w:sz w:val="16"/>
                <w:szCs w:val="16"/>
                <w:lang w:eastAsia="nl-NL"/>
              </w:rPr>
              <w:t xml:space="preserve"> in</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25"/>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2.188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2.167</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2.148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2.075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2.065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2.188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2.167</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2.148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2.075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2.065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bl>
    <w:p w:rsidR="00F41FC7" w:rsidRDefault="00F41FC7">
      <w:pPr>
        <w:rPr>
          <w:b/>
          <w:szCs w:val="18"/>
        </w:rPr>
      </w:pPr>
    </w:p>
    <w:p w:rsidR="005F5031" w:rsidRDefault="005F5031">
      <w:pPr>
        <w:rPr>
          <w:b/>
          <w:szCs w:val="18"/>
        </w:rPr>
      </w:pPr>
      <w:r>
        <w:rPr>
          <w:b/>
          <w:szCs w:val="18"/>
        </w:rPr>
        <w:br w:type="page"/>
      </w:r>
    </w:p>
    <w:p w:rsidR="005F5031" w:rsidRDefault="00F41FC7">
      <w:pPr>
        <w:rPr>
          <w:b/>
          <w:szCs w:val="18"/>
        </w:rPr>
      </w:pPr>
      <w:r>
        <w:rPr>
          <w:b/>
          <w:szCs w:val="18"/>
        </w:rPr>
        <w:t>Infrastructuurfonds</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55</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Infrastructuurfonds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r w:rsidRPr="005F5031">
              <w:rPr>
                <w:rFonts w:eastAsia="Times New Roman" w:cs="Arial"/>
                <w:b/>
                <w:bCs/>
                <w:sz w:val="16"/>
                <w:szCs w:val="16"/>
                <w:lang w:eastAsia="nl-NL"/>
              </w:rPr>
              <w:t xml:space="preserve"> in</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25"/>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6.243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6.410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6.452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6.422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6.500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6.243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6.410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6.452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6.422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6.500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6.243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6.410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6.452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6.422</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6.500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6.243</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6.410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6.452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6.500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bl>
    <w:p w:rsidR="00F41FC7" w:rsidRDefault="00F41FC7">
      <w:pPr>
        <w:rPr>
          <w:b/>
          <w:szCs w:val="18"/>
        </w:rPr>
      </w:pPr>
    </w:p>
    <w:p w:rsidR="005F5031" w:rsidRDefault="005F5031">
      <w:pPr>
        <w:rPr>
          <w:b/>
          <w:szCs w:val="18"/>
        </w:rPr>
      </w:pPr>
      <w:r>
        <w:rPr>
          <w:b/>
          <w:szCs w:val="18"/>
        </w:rPr>
        <w:br w:type="page"/>
      </w:r>
    </w:p>
    <w:p w:rsidR="005F5031" w:rsidRDefault="00F41FC7">
      <w:pPr>
        <w:rPr>
          <w:b/>
          <w:szCs w:val="18"/>
        </w:rPr>
      </w:pPr>
      <w:proofErr w:type="spellStart"/>
      <w:r>
        <w:rPr>
          <w:b/>
          <w:szCs w:val="18"/>
        </w:rPr>
        <w:t>Diergezondheidsfonds</w:t>
      </w:r>
      <w:proofErr w:type="spellEnd"/>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58</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roofErr w:type="spellStart"/>
            <w:r w:rsidRPr="005F5031">
              <w:rPr>
                <w:rFonts w:eastAsia="Times New Roman" w:cs="Arial"/>
                <w:b/>
                <w:bCs/>
                <w:sz w:val="16"/>
                <w:szCs w:val="16"/>
                <w:lang w:eastAsia="nl-NL"/>
              </w:rPr>
              <w:t>Diergezond</w:t>
            </w:r>
            <w:r>
              <w:rPr>
                <w:rFonts w:eastAsia="Times New Roman" w:cs="Arial"/>
                <w:b/>
                <w:bCs/>
                <w:sz w:val="16"/>
                <w:szCs w:val="16"/>
                <w:lang w:eastAsia="nl-NL"/>
              </w:rPr>
              <w:t>heids</w:t>
            </w:r>
            <w:r w:rsidRPr="005F5031">
              <w:rPr>
                <w:rFonts w:eastAsia="Times New Roman" w:cs="Arial"/>
                <w:b/>
                <w:bCs/>
                <w:sz w:val="16"/>
                <w:szCs w:val="16"/>
                <w:lang w:eastAsia="nl-NL"/>
              </w:rPr>
              <w:t>fonds</w:t>
            </w:r>
            <w:proofErr w:type="spellEnd"/>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r w:rsidRPr="005F5031">
              <w:rPr>
                <w:rFonts w:eastAsia="Times New Roman" w:cs="Arial"/>
                <w:b/>
                <w:bCs/>
                <w:sz w:val="16"/>
                <w:szCs w:val="16"/>
                <w:lang w:eastAsia="nl-NL"/>
              </w:rPr>
              <w:t xml:space="preserve"> in</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25"/>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4C5564" w:rsidTr="0027200C">
        <w:trPr>
          <w:trHeight w:val="210"/>
        </w:trPr>
        <w:tc>
          <w:tcPr>
            <w:tcW w:w="506"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4C5564" w:rsidP="0027200C" w:rsidRDefault="004C5564">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35</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35</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bl>
    <w:p w:rsidR="00F41FC7" w:rsidRDefault="00F41FC7">
      <w:pPr>
        <w:rPr>
          <w:b/>
          <w:szCs w:val="18"/>
        </w:rPr>
      </w:pPr>
    </w:p>
    <w:p w:rsidR="005F5031" w:rsidRDefault="005F5031">
      <w:pPr>
        <w:rPr>
          <w:b/>
          <w:szCs w:val="18"/>
        </w:rPr>
      </w:pPr>
      <w:r>
        <w:rPr>
          <w:b/>
          <w:szCs w:val="18"/>
        </w:rPr>
        <w:br w:type="page"/>
      </w:r>
    </w:p>
    <w:p w:rsidR="005F5031" w:rsidRDefault="00F41FC7">
      <w:pPr>
        <w:rPr>
          <w:b/>
          <w:szCs w:val="18"/>
        </w:rPr>
      </w:pPr>
      <w:r w:rsidRPr="00563162">
        <w:rPr>
          <w:b/>
          <w:szCs w:val="18"/>
        </w:rPr>
        <w:t>Accressen Gemeentefonds</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r>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60</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Accressen Gemeentefonds</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proofErr w:type="spellStart"/>
            <w:r w:rsidRPr="00625B49">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proofErr w:type="spellStart"/>
            <w:r w:rsidRPr="00625B49">
              <w:rPr>
                <w:rFonts w:eastAsia="Times New Roman" w:cs="Arial"/>
                <w:b/>
                <w:bCs/>
                <w:sz w:val="16"/>
                <w:szCs w:val="16"/>
                <w:lang w:eastAsia="nl-NL"/>
              </w:rPr>
              <w:t>struc</w:t>
            </w:r>
            <w:proofErr w:type="spellEnd"/>
            <w:r w:rsidRPr="00625B49">
              <w:rPr>
                <w:rFonts w:eastAsia="Times New Roman" w:cs="Arial"/>
                <w:b/>
                <w:bCs/>
                <w:sz w:val="16"/>
                <w:szCs w:val="16"/>
                <w:lang w:eastAsia="nl-NL"/>
              </w:rPr>
              <w:t xml:space="preserve"> in</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25"/>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276</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796</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1.316</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1.777</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2.322</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353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845</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1.319</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1.680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2.213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2.213</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42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A2</w:t>
            </w:r>
          </w:p>
        </w:tc>
        <w:tc>
          <w:tcPr>
            <w:tcW w:w="3296" w:type="dxa"/>
            <w:tcBorders>
              <w:top w:val="nil"/>
              <w:left w:val="nil"/>
              <w:bottom w:val="nil"/>
              <w:right w:val="nil"/>
            </w:tcBorders>
            <w:shd w:val="clear" w:color="auto" w:fill="auto"/>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xml:space="preserve">Accreseffect inclusief aanpassing </w:t>
            </w:r>
            <w:proofErr w:type="spellStart"/>
            <w:r w:rsidRPr="00625B49">
              <w:rPr>
                <w:rFonts w:eastAsia="Times New Roman" w:cs="Arial"/>
                <w:sz w:val="16"/>
                <w:szCs w:val="16"/>
                <w:lang w:eastAsia="nl-NL"/>
              </w:rPr>
              <w:t>normeringssystematiek</w:t>
            </w:r>
            <w:proofErr w:type="spellEnd"/>
            <w:r w:rsidRPr="00625B49">
              <w:rPr>
                <w:rFonts w:eastAsia="Times New Roman" w:cs="Arial"/>
                <w:sz w:val="16"/>
                <w:szCs w:val="16"/>
                <w:lang w:eastAsia="nl-NL"/>
              </w:rPr>
              <w:t xml:space="preserve"> GF/PF</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353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845</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1.319</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1.680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2.213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2.213</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2022</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625B49" w:rsidR="00625B49" w:rsidP="00625B49" w:rsidRDefault="00997B63">
            <w:pPr>
              <w:spacing w:after="0" w:line="240" w:lineRule="auto"/>
              <w:rPr>
                <w:rFonts w:eastAsia="Times New Roman" w:cs="Arial"/>
                <w:i/>
                <w:iCs/>
                <w:sz w:val="16"/>
                <w:szCs w:val="16"/>
                <w:lang w:eastAsia="nl-NL"/>
              </w:rPr>
            </w:pPr>
            <w:r>
              <w:rPr>
                <w:rFonts w:eastAsia="Times New Roman" w:cs="Arial"/>
                <w:i/>
                <w:iCs/>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625B49" w:rsidR="00625B49" w:rsidP="00625B49" w:rsidRDefault="00563162">
            <w:pPr>
              <w:spacing w:after="0" w:line="240" w:lineRule="auto"/>
              <w:jc w:val="right"/>
              <w:rPr>
                <w:rFonts w:eastAsia="Times New Roman" w:cs="Arial"/>
                <w:i/>
                <w:iCs/>
                <w:sz w:val="16"/>
                <w:szCs w:val="16"/>
                <w:lang w:eastAsia="nl-NL"/>
              </w:rPr>
            </w:pPr>
            <w:r>
              <w:rPr>
                <w:rFonts w:eastAsia="Times New Roman" w:cs="Arial"/>
                <w:i/>
                <w:iCs/>
                <w:sz w:val="16"/>
                <w:szCs w:val="16"/>
                <w:lang w:eastAsia="nl-NL"/>
              </w:rPr>
              <w:t>20</w:t>
            </w:r>
          </w:p>
        </w:tc>
        <w:tc>
          <w:tcPr>
            <w:tcW w:w="765" w:type="dxa"/>
            <w:tcBorders>
              <w:top w:val="nil"/>
              <w:left w:val="nil"/>
              <w:bottom w:val="nil"/>
              <w:right w:val="nil"/>
            </w:tcBorders>
            <w:shd w:val="clear" w:color="auto" w:fill="auto"/>
            <w:noWrap/>
            <w:vAlign w:val="bottom"/>
            <w:hideMark/>
          </w:tcPr>
          <w:p w:rsidRPr="00625B49" w:rsidR="00625B49" w:rsidP="00563162"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2</w:t>
            </w:r>
            <w:r w:rsidR="00563162">
              <w:rPr>
                <w:rFonts w:eastAsia="Times New Roman" w:cs="Arial"/>
                <w:i/>
                <w:iCs/>
                <w:sz w:val="16"/>
                <w:szCs w:val="16"/>
                <w:lang w:eastAsia="nl-NL"/>
              </w:rPr>
              <w:t>50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53</w:t>
            </w:r>
            <w:r w:rsidR="00563162">
              <w:rPr>
                <w:rFonts w:eastAsia="Times New Roman" w:cs="Arial"/>
                <w:i/>
                <w:iCs/>
                <w:sz w:val="16"/>
                <w:szCs w:val="16"/>
                <w:lang w:eastAsia="nl-NL"/>
              </w:rPr>
              <w:t>2</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76</w:t>
            </w:r>
            <w:r w:rsidR="00563162">
              <w:rPr>
                <w:rFonts w:eastAsia="Times New Roman" w:cs="Arial"/>
                <w:i/>
                <w:iCs/>
                <w:sz w:val="16"/>
                <w:szCs w:val="16"/>
                <w:lang w:eastAsia="nl-NL"/>
              </w:rPr>
              <w:t>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99</w:t>
            </w:r>
            <w:r w:rsidR="00563162">
              <w:rPr>
                <w:rFonts w:eastAsia="Times New Roman" w:cs="Arial"/>
                <w:i/>
                <w:iCs/>
                <w:sz w:val="16"/>
                <w:szCs w:val="16"/>
                <w:lang w:eastAsia="nl-NL"/>
              </w:rPr>
              <w:t>6</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64</w:t>
            </w:r>
            <w:r w:rsidR="00563162">
              <w:rPr>
                <w:rFonts w:eastAsia="Times New Roman" w:cs="Arial"/>
                <w:b/>
                <w:bCs/>
                <w:color w:val="000000"/>
                <w:sz w:val="16"/>
                <w:szCs w:val="16"/>
                <w:lang w:eastAsia="nl-NL"/>
              </w:rPr>
              <w:t>9</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1.8</w:t>
            </w:r>
            <w:r w:rsidR="00563162">
              <w:rPr>
                <w:rFonts w:eastAsia="Times New Roman" w:cs="Arial"/>
                <w:b/>
                <w:bCs/>
                <w:color w:val="000000"/>
                <w:sz w:val="16"/>
                <w:szCs w:val="16"/>
                <w:lang w:eastAsia="nl-NL"/>
              </w:rPr>
              <w:t>90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3.16</w:t>
            </w:r>
            <w:r w:rsidR="00563162">
              <w:rPr>
                <w:rFonts w:eastAsia="Times New Roman" w:cs="Arial"/>
                <w:b/>
                <w:bCs/>
                <w:color w:val="000000"/>
                <w:sz w:val="16"/>
                <w:szCs w:val="16"/>
                <w:lang w:eastAsia="nl-NL"/>
              </w:rPr>
              <w:t>7</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4.21</w:t>
            </w:r>
            <w:r w:rsidR="00563162">
              <w:rPr>
                <w:rFonts w:eastAsia="Times New Roman" w:cs="Arial"/>
                <w:b/>
                <w:bCs/>
                <w:color w:val="000000"/>
                <w:sz w:val="16"/>
                <w:szCs w:val="16"/>
                <w:lang w:eastAsia="nl-NL"/>
              </w:rPr>
              <w:t>8</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5.53</w:t>
            </w:r>
            <w:r w:rsidR="00563162">
              <w:rPr>
                <w:rFonts w:eastAsia="Times New Roman" w:cs="Arial"/>
                <w:b/>
                <w:bCs/>
                <w:color w:val="000000"/>
                <w:sz w:val="16"/>
                <w:szCs w:val="16"/>
                <w:lang w:eastAsia="nl-NL"/>
              </w:rPr>
              <w:t>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single" w:color="auto" w:sz="4" w:space="0"/>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single" w:color="auto" w:sz="4" w:space="0"/>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single" w:color="auto" w:sz="4" w:space="0"/>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single" w:color="auto" w:sz="4" w:space="0"/>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bl>
    <w:p w:rsidR="00625B49" w:rsidRDefault="00625B49">
      <w:pPr>
        <w:rPr>
          <w:b/>
          <w:szCs w:val="18"/>
        </w:rPr>
      </w:pPr>
    </w:p>
    <w:p w:rsidR="005F5031" w:rsidRDefault="005F5031">
      <w:pPr>
        <w:rPr>
          <w:b/>
          <w:szCs w:val="18"/>
        </w:rPr>
      </w:pPr>
      <w:r>
        <w:rPr>
          <w:b/>
          <w:szCs w:val="18"/>
        </w:rPr>
        <w:br w:type="page"/>
      </w:r>
    </w:p>
    <w:p w:rsidR="005F5031" w:rsidRDefault="00F41FC7">
      <w:pPr>
        <w:rPr>
          <w:b/>
          <w:szCs w:val="18"/>
        </w:rPr>
      </w:pPr>
      <w:r w:rsidRPr="00563162">
        <w:rPr>
          <w:b/>
          <w:szCs w:val="18"/>
        </w:rPr>
        <w:t>Accressen Provinciefonds</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r>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61</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Accressen Provinciefonds</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proofErr w:type="spellStart"/>
            <w:r w:rsidRPr="00625B49">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proofErr w:type="spellStart"/>
            <w:r w:rsidRPr="00625B49">
              <w:rPr>
                <w:rFonts w:eastAsia="Times New Roman" w:cs="Arial"/>
                <w:b/>
                <w:bCs/>
                <w:sz w:val="16"/>
                <w:szCs w:val="16"/>
                <w:lang w:eastAsia="nl-NL"/>
              </w:rPr>
              <w:t>struc</w:t>
            </w:r>
            <w:proofErr w:type="spellEnd"/>
            <w:r w:rsidRPr="00625B49">
              <w:rPr>
                <w:rFonts w:eastAsia="Times New Roman" w:cs="Arial"/>
                <w:b/>
                <w:bCs/>
                <w:sz w:val="16"/>
                <w:szCs w:val="16"/>
                <w:lang w:eastAsia="nl-NL"/>
              </w:rPr>
              <w:t xml:space="preserve"> in</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25"/>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 xml:space="preserve">Stand MN 2018 </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39</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107</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175</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235</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304</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51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116</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145</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167</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200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200</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42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A2</w:t>
            </w:r>
          </w:p>
        </w:tc>
        <w:tc>
          <w:tcPr>
            <w:tcW w:w="3296" w:type="dxa"/>
            <w:tcBorders>
              <w:top w:val="nil"/>
              <w:left w:val="nil"/>
              <w:bottom w:val="nil"/>
              <w:right w:val="nil"/>
            </w:tcBorders>
            <w:shd w:val="clear" w:color="auto" w:fill="auto"/>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xml:space="preserve">Accreseffect inclusief aanpassing </w:t>
            </w:r>
            <w:proofErr w:type="spellStart"/>
            <w:r w:rsidRPr="00625B49">
              <w:rPr>
                <w:rFonts w:eastAsia="Times New Roman" w:cs="Arial"/>
                <w:sz w:val="16"/>
                <w:szCs w:val="16"/>
                <w:lang w:eastAsia="nl-NL"/>
              </w:rPr>
              <w:t>normeringssystematiek</w:t>
            </w:r>
            <w:proofErr w:type="spellEnd"/>
            <w:r w:rsidRPr="00625B49">
              <w:rPr>
                <w:rFonts w:eastAsia="Times New Roman" w:cs="Arial"/>
                <w:sz w:val="16"/>
                <w:szCs w:val="16"/>
                <w:lang w:eastAsia="nl-NL"/>
              </w:rPr>
              <w:t xml:space="preserve"> GF/PF</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51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116</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145</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167</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200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200</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sz w:val="16"/>
                <w:szCs w:val="16"/>
                <w:lang w:eastAsia="nl-NL"/>
              </w:rPr>
            </w:pPr>
            <w:r w:rsidRPr="00625B49">
              <w:rPr>
                <w:rFonts w:eastAsia="Times New Roman" w:cs="Arial"/>
                <w:sz w:val="16"/>
                <w:szCs w:val="16"/>
                <w:lang w:eastAsia="nl-NL"/>
              </w:rPr>
              <w:t>2022</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vAlign w:val="bottom"/>
            <w:hideMark/>
          </w:tcPr>
          <w:p w:rsidRPr="00625B49" w:rsidR="00625B49" w:rsidP="00625B49" w:rsidRDefault="00997B63">
            <w:pPr>
              <w:spacing w:after="0" w:line="240" w:lineRule="auto"/>
              <w:rPr>
                <w:rFonts w:eastAsia="Times New Roman" w:cs="Arial"/>
                <w:i/>
                <w:iCs/>
                <w:sz w:val="16"/>
                <w:szCs w:val="16"/>
                <w:lang w:eastAsia="nl-NL"/>
              </w:rPr>
            </w:pPr>
            <w:r>
              <w:rPr>
                <w:rFonts w:eastAsia="Times New Roman" w:cs="Arial"/>
                <w:i/>
                <w:iCs/>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32</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61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81</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104</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93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256</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380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483</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607</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vAlign w:val="bottom"/>
            <w:hideMark/>
          </w:tcPr>
          <w:p w:rsidRPr="00625B49" w:rsidR="00625B49" w:rsidP="00625B49" w:rsidRDefault="00625B49">
            <w:pPr>
              <w:spacing w:after="0" w:line="240" w:lineRule="auto"/>
              <w:jc w:val="right"/>
              <w:rPr>
                <w:rFonts w:eastAsia="Times New Roman" w:cs="Arial"/>
                <w:b/>
                <w:bCs/>
                <w:color w:val="000000"/>
                <w:sz w:val="16"/>
                <w:szCs w:val="16"/>
                <w:lang w:eastAsia="nl-NL"/>
              </w:rPr>
            </w:pPr>
            <w:r w:rsidRPr="00625B49">
              <w:rPr>
                <w:rFonts w:eastAsia="Times New Roman" w:cs="Arial"/>
                <w:b/>
                <w:bCs/>
                <w:color w:val="000000"/>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i/>
                <w:iCs/>
                <w:sz w:val="16"/>
                <w:szCs w:val="16"/>
                <w:lang w:eastAsia="nl-NL"/>
              </w:rPr>
            </w:pPr>
            <w:r w:rsidRPr="00625B49">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i/>
                <w:iCs/>
                <w:sz w:val="16"/>
                <w:szCs w:val="16"/>
                <w:lang w:eastAsia="nl-NL"/>
              </w:rPr>
            </w:pPr>
            <w:r w:rsidRPr="00625B49">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r w:rsidRPr="00625B49" w:rsidR="00625B49" w:rsidTr="00625B49">
        <w:trPr>
          <w:trHeight w:val="210"/>
        </w:trPr>
        <w:tc>
          <w:tcPr>
            <w:tcW w:w="50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b/>
                <w:bCs/>
                <w:sz w:val="16"/>
                <w:szCs w:val="16"/>
                <w:lang w:eastAsia="nl-NL"/>
              </w:rPr>
            </w:pPr>
            <w:r w:rsidRPr="00625B49">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jc w:val="right"/>
              <w:rPr>
                <w:rFonts w:eastAsia="Times New Roman" w:cs="Arial"/>
                <w:b/>
                <w:bCs/>
                <w:sz w:val="16"/>
                <w:szCs w:val="16"/>
                <w:lang w:eastAsia="nl-NL"/>
              </w:rPr>
            </w:pPr>
            <w:r w:rsidRPr="00625B49">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625B49" w:rsidR="00625B49" w:rsidP="00625B49" w:rsidRDefault="00625B49">
            <w:pPr>
              <w:spacing w:after="0" w:line="240" w:lineRule="auto"/>
              <w:rPr>
                <w:rFonts w:eastAsia="Times New Roman" w:cs="Arial"/>
                <w:sz w:val="16"/>
                <w:szCs w:val="16"/>
                <w:lang w:eastAsia="nl-NL"/>
              </w:rPr>
            </w:pPr>
            <w:r w:rsidRPr="00625B49">
              <w:rPr>
                <w:rFonts w:eastAsia="Times New Roman" w:cs="Arial"/>
                <w:sz w:val="16"/>
                <w:szCs w:val="16"/>
                <w:lang w:eastAsia="nl-NL"/>
              </w:rPr>
              <w:t> </w:t>
            </w:r>
          </w:p>
        </w:tc>
      </w:tr>
    </w:tbl>
    <w:p w:rsidR="00625B49" w:rsidRDefault="00625B49">
      <w:pPr>
        <w:rPr>
          <w:b/>
          <w:szCs w:val="18"/>
        </w:rPr>
      </w:pPr>
    </w:p>
    <w:p w:rsidR="005F5031" w:rsidRDefault="005F5031">
      <w:pPr>
        <w:rPr>
          <w:b/>
          <w:szCs w:val="18"/>
        </w:rPr>
      </w:pPr>
      <w:r>
        <w:rPr>
          <w:b/>
          <w:szCs w:val="18"/>
        </w:rPr>
        <w:br w:type="page"/>
      </w:r>
    </w:p>
    <w:p w:rsidR="005F5031" w:rsidRDefault="00F41FC7">
      <w:pPr>
        <w:rPr>
          <w:b/>
          <w:szCs w:val="18"/>
        </w:rPr>
      </w:pPr>
      <w:proofErr w:type="spellStart"/>
      <w:r>
        <w:rPr>
          <w:b/>
          <w:szCs w:val="18"/>
        </w:rPr>
        <w:t>BES-fonds</w:t>
      </w:r>
      <w:proofErr w:type="spellEnd"/>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64</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roofErr w:type="spellStart"/>
            <w:r w:rsidRPr="005F5031">
              <w:rPr>
                <w:rFonts w:eastAsia="Times New Roman" w:cs="Arial"/>
                <w:b/>
                <w:bCs/>
                <w:sz w:val="16"/>
                <w:szCs w:val="16"/>
                <w:lang w:eastAsia="nl-NL"/>
              </w:rPr>
              <w:t>BES-fonds</w:t>
            </w:r>
            <w:proofErr w:type="spellEnd"/>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r w:rsidRPr="005F5031">
              <w:rPr>
                <w:rFonts w:eastAsia="Times New Roman" w:cs="Arial"/>
                <w:b/>
                <w:bCs/>
                <w:sz w:val="16"/>
                <w:szCs w:val="16"/>
                <w:lang w:eastAsia="nl-NL"/>
              </w:rPr>
              <w:t xml:space="preserve"> in</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25"/>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41</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41</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33</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r w:rsidRPr="005F5031">
              <w:rPr>
                <w:rFonts w:eastAsia="Times New Roman" w:cs="Arial"/>
                <w:b/>
                <w:bCs/>
                <w:sz w:val="16"/>
                <w:szCs w:val="16"/>
                <w:lang w:eastAsia="nl-NL"/>
              </w:rPr>
              <w:t xml:space="preserve">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bl>
    <w:p w:rsidR="00F41FC7" w:rsidRDefault="00F41FC7">
      <w:pPr>
        <w:rPr>
          <w:b/>
          <w:szCs w:val="18"/>
        </w:rPr>
      </w:pPr>
    </w:p>
    <w:p w:rsidR="005F5031" w:rsidRDefault="005F5031">
      <w:pPr>
        <w:rPr>
          <w:b/>
          <w:szCs w:val="18"/>
        </w:rPr>
      </w:pPr>
      <w:r>
        <w:rPr>
          <w:b/>
          <w:szCs w:val="18"/>
        </w:rPr>
        <w:br w:type="page"/>
      </w:r>
    </w:p>
    <w:p w:rsidR="005F5031" w:rsidRDefault="00F41FC7">
      <w:pPr>
        <w:rPr>
          <w:b/>
          <w:szCs w:val="18"/>
        </w:rPr>
      </w:pPr>
      <w:r>
        <w:rPr>
          <w:b/>
          <w:szCs w:val="18"/>
        </w:rPr>
        <w:t>Deltafonds</w:t>
      </w:r>
    </w:p>
    <w:tbl>
      <w:tblPr>
        <w:tblW w:w="9371" w:type="dxa"/>
        <w:tblInd w:w="55" w:type="dxa"/>
        <w:tblCellMar>
          <w:left w:w="70" w:type="dxa"/>
          <w:right w:w="70" w:type="dxa"/>
        </w:tblCellMar>
        <w:tblLook w:val="04A0"/>
      </w:tblPr>
      <w:tblGrid>
        <w:gridCol w:w="506"/>
        <w:gridCol w:w="3296"/>
        <w:gridCol w:w="765"/>
        <w:gridCol w:w="765"/>
        <w:gridCol w:w="765"/>
        <w:gridCol w:w="765"/>
        <w:gridCol w:w="765"/>
        <w:gridCol w:w="765"/>
        <w:gridCol w:w="979"/>
      </w:tblGrid>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65</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Deltafonds</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proofErr w:type="spellStart"/>
            <w:r w:rsidRPr="005F5031">
              <w:rPr>
                <w:rFonts w:eastAsia="Times New Roman" w:cs="Arial"/>
                <w:b/>
                <w:bCs/>
                <w:sz w:val="16"/>
                <w:szCs w:val="16"/>
                <w:lang w:eastAsia="nl-NL"/>
              </w:rPr>
              <w:t>struc</w:t>
            </w:r>
            <w:proofErr w:type="spellEnd"/>
            <w:r w:rsidRPr="005F5031">
              <w:rPr>
                <w:rFonts w:eastAsia="Times New Roman" w:cs="Arial"/>
                <w:b/>
                <w:bCs/>
                <w:sz w:val="16"/>
                <w:szCs w:val="16"/>
                <w:lang w:eastAsia="nl-NL"/>
              </w:rPr>
              <w:t xml:space="preserve"> in</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25"/>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1.119</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1.164</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1.210</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1.369</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1.248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1.119</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1.164</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1.210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1.369</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1.248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1.119</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1.164</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1.210</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1.369</w:t>
            </w:r>
          </w:p>
        </w:tc>
        <w:tc>
          <w:tcPr>
            <w:tcW w:w="765" w:type="dxa"/>
            <w:tcBorders>
              <w:top w:val="nil"/>
              <w:left w:val="nil"/>
              <w:bottom w:val="nil"/>
              <w:right w:val="nil"/>
            </w:tcBorders>
            <w:shd w:val="clear" w:color="auto" w:fill="auto"/>
            <w:vAlign w:val="bottom"/>
            <w:hideMark/>
          </w:tcPr>
          <w:p w:rsidRPr="005F5031" w:rsidR="00F41FC7" w:rsidP="0027200C" w:rsidRDefault="00F41FC7">
            <w:pPr>
              <w:spacing w:after="0" w:line="240" w:lineRule="auto"/>
              <w:jc w:val="right"/>
              <w:rPr>
                <w:rFonts w:eastAsia="Times New Roman" w:cs="Arial"/>
                <w:b/>
                <w:bCs/>
                <w:color w:val="000000"/>
                <w:sz w:val="16"/>
                <w:szCs w:val="16"/>
                <w:lang w:eastAsia="nl-NL"/>
              </w:rPr>
            </w:pPr>
            <w:r w:rsidRPr="005F5031">
              <w:rPr>
                <w:rFonts w:eastAsia="Times New Roman" w:cs="Arial"/>
                <w:b/>
                <w:bCs/>
                <w:color w:val="000000"/>
                <w:sz w:val="16"/>
                <w:szCs w:val="16"/>
                <w:lang w:eastAsia="nl-NL"/>
              </w:rPr>
              <w:t>1.248</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r w:rsidRPr="005F5031">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i/>
                <w:iCs/>
                <w:sz w:val="16"/>
                <w:szCs w:val="16"/>
                <w:lang w:eastAsia="nl-NL"/>
              </w:rPr>
            </w:pPr>
            <w:r w:rsidRPr="005F5031">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r w:rsidRPr="005F5031" w:rsidR="00F41FC7" w:rsidTr="0027200C">
        <w:trPr>
          <w:trHeight w:val="210"/>
        </w:trPr>
        <w:tc>
          <w:tcPr>
            <w:tcW w:w="50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b/>
                <w:bCs/>
                <w:sz w:val="16"/>
                <w:szCs w:val="16"/>
                <w:lang w:eastAsia="nl-NL"/>
              </w:rPr>
            </w:pPr>
            <w:r w:rsidRPr="005F5031">
              <w:rPr>
                <w:rFonts w:eastAsia="Times New Roman" w:cs="Arial"/>
                <w:b/>
                <w:bCs/>
                <w:sz w:val="16"/>
                <w:szCs w:val="16"/>
                <w:lang w:eastAsia="nl-NL"/>
              </w:rPr>
              <w:t xml:space="preserve">Stand </w:t>
            </w:r>
            <w:r w:rsidR="001C42DE">
              <w:rPr>
                <w:rFonts w:eastAsia="Times New Roman" w:cs="Arial"/>
                <w:b/>
                <w:bCs/>
                <w:sz w:val="16"/>
                <w:szCs w:val="16"/>
                <w:lang w:eastAsia="nl-NL"/>
              </w:rPr>
              <w:t>Startnota</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1.119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1.164</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1.210</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1.369</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jc w:val="right"/>
              <w:rPr>
                <w:rFonts w:eastAsia="Times New Roman" w:cs="Arial"/>
                <w:b/>
                <w:bCs/>
                <w:sz w:val="16"/>
                <w:szCs w:val="16"/>
                <w:lang w:eastAsia="nl-NL"/>
              </w:rPr>
            </w:pPr>
            <w:r w:rsidRPr="005F5031">
              <w:rPr>
                <w:rFonts w:eastAsia="Times New Roman" w:cs="Arial"/>
                <w:b/>
                <w:bCs/>
                <w:sz w:val="16"/>
                <w:szCs w:val="16"/>
                <w:lang w:eastAsia="nl-NL"/>
              </w:rPr>
              <w:t>1.248</w:t>
            </w:r>
          </w:p>
        </w:tc>
        <w:tc>
          <w:tcPr>
            <w:tcW w:w="765" w:type="dxa"/>
            <w:tcBorders>
              <w:top w:val="nil"/>
              <w:left w:val="nil"/>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5F5031" w:rsidR="00F41FC7" w:rsidP="0027200C" w:rsidRDefault="00F41FC7">
            <w:pPr>
              <w:spacing w:after="0" w:line="240" w:lineRule="auto"/>
              <w:rPr>
                <w:rFonts w:eastAsia="Times New Roman" w:cs="Arial"/>
                <w:sz w:val="16"/>
                <w:szCs w:val="16"/>
                <w:lang w:eastAsia="nl-NL"/>
              </w:rPr>
            </w:pPr>
            <w:r w:rsidRPr="005F5031">
              <w:rPr>
                <w:rFonts w:eastAsia="Times New Roman" w:cs="Arial"/>
                <w:sz w:val="16"/>
                <w:szCs w:val="16"/>
                <w:lang w:eastAsia="nl-NL"/>
              </w:rPr>
              <w:t> </w:t>
            </w:r>
          </w:p>
        </w:tc>
      </w:tr>
    </w:tbl>
    <w:p w:rsidR="00F41FC7" w:rsidRDefault="00F41FC7">
      <w:pPr>
        <w:rPr>
          <w:b/>
          <w:szCs w:val="18"/>
        </w:rPr>
      </w:pPr>
    </w:p>
    <w:p w:rsidR="005F5031" w:rsidRDefault="005F5031">
      <w:pPr>
        <w:rPr>
          <w:b/>
          <w:szCs w:val="18"/>
        </w:rPr>
      </w:pPr>
      <w:r>
        <w:rPr>
          <w:b/>
          <w:szCs w:val="18"/>
        </w:rPr>
        <w:br w:type="page"/>
      </w:r>
    </w:p>
    <w:p w:rsidR="005F5031" w:rsidRDefault="00F41FC7">
      <w:pPr>
        <w:rPr>
          <w:b/>
          <w:szCs w:val="18"/>
        </w:rPr>
      </w:pPr>
      <w:r>
        <w:rPr>
          <w:b/>
          <w:szCs w:val="18"/>
        </w:rPr>
        <w:t>Prijsbijstelling</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r>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80</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Prijsbijstelling</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r w:rsidRPr="006046CB">
              <w:rPr>
                <w:rFonts w:eastAsia="Times New Roman" w:cs="Arial"/>
                <w:b/>
                <w:bCs/>
                <w:sz w:val="16"/>
                <w:szCs w:val="16"/>
                <w:lang w:eastAsia="nl-NL"/>
              </w:rPr>
              <w:t xml:space="preserve"> in</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25"/>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581</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1.189</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1.826</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2.548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3.314</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214B8C">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-4</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-10</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-14</w:t>
            </w:r>
          </w:p>
        </w:tc>
        <w:tc>
          <w:tcPr>
            <w:tcW w:w="765" w:type="dxa"/>
            <w:tcBorders>
              <w:top w:val="nil"/>
              <w:left w:val="nil"/>
              <w:bottom w:val="nil"/>
              <w:right w:val="nil"/>
            </w:tcBorders>
            <w:shd w:val="clear" w:color="auto" w:fill="auto"/>
            <w:noWrap/>
            <w:vAlign w:val="bottom"/>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-14</w:t>
            </w: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214B8C">
        <w:trPr>
          <w:trHeight w:val="420"/>
        </w:trPr>
        <w:tc>
          <w:tcPr>
            <w:tcW w:w="506" w:type="dxa"/>
            <w:tcBorders>
              <w:top w:val="nil"/>
              <w:left w:val="nil"/>
              <w:bottom w:val="nil"/>
              <w:right w:val="nil"/>
            </w:tcBorders>
            <w:shd w:val="clear" w:color="auto" w:fill="auto"/>
            <w:noWrap/>
            <w:hideMark/>
          </w:tcPr>
          <w:p w:rsidRPr="006046CB" w:rsidR="006046CB" w:rsidP="00214B8C"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A2</w:t>
            </w: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xml:space="preserve">Accreseffect inclusief aanpassing </w:t>
            </w:r>
            <w:proofErr w:type="spellStart"/>
            <w:r w:rsidRPr="006046CB">
              <w:rPr>
                <w:rFonts w:eastAsia="Times New Roman" w:cs="Arial"/>
                <w:sz w:val="16"/>
                <w:szCs w:val="16"/>
                <w:lang w:eastAsia="nl-NL"/>
              </w:rPr>
              <w:t>normeringssystematiek</w:t>
            </w:r>
            <w:proofErr w:type="spellEnd"/>
            <w:r w:rsidRPr="006046CB">
              <w:rPr>
                <w:rFonts w:eastAsia="Times New Roman" w:cs="Arial"/>
                <w:sz w:val="16"/>
                <w:szCs w:val="16"/>
                <w:lang w:eastAsia="nl-NL"/>
              </w:rPr>
              <w:t xml:space="preserve"> GF/PF</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-4</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-10</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-14</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-14</w:t>
            </w:r>
          </w:p>
        </w:tc>
        <w:tc>
          <w:tcPr>
            <w:tcW w:w="837" w:type="dxa"/>
            <w:tcBorders>
              <w:top w:val="nil"/>
              <w:left w:val="single" w:color="auto" w:sz="4" w:space="0"/>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2022</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214B8C">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i/>
                <w:iCs/>
                <w:color w:val="000000"/>
                <w:sz w:val="16"/>
                <w:szCs w:val="16"/>
                <w:lang w:eastAsia="nl-NL"/>
              </w:rPr>
            </w:pPr>
            <w:r w:rsidRPr="006046CB">
              <w:rPr>
                <w:rFonts w:eastAsia="Times New Roman" w:cs="Arial"/>
                <w:i/>
                <w:iCs/>
                <w:color w:val="000000"/>
                <w:sz w:val="16"/>
                <w:szCs w:val="16"/>
                <w:lang w:eastAsia="nl-NL"/>
              </w:rPr>
              <w:t>Macromutaties</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-66</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-38</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35</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26</w:t>
            </w:r>
          </w:p>
        </w:tc>
        <w:tc>
          <w:tcPr>
            <w:tcW w:w="765" w:type="dxa"/>
            <w:tcBorders>
              <w:top w:val="nil"/>
              <w:left w:val="nil"/>
              <w:bottom w:val="nil"/>
              <w:right w:val="nil"/>
            </w:tcBorders>
            <w:shd w:val="clear" w:color="auto" w:fill="auto"/>
            <w:noWrap/>
            <w:hideMark/>
          </w:tcPr>
          <w:p w:rsidRPr="006046CB" w:rsidR="006046CB" w:rsidP="00214B8C"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-5</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515</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1.151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1.857</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2.564</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3.296</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bl>
    <w:p w:rsidR="006046CB" w:rsidRDefault="006046CB">
      <w:pPr>
        <w:rPr>
          <w:b/>
          <w:szCs w:val="18"/>
        </w:rPr>
      </w:pPr>
    </w:p>
    <w:p w:rsidR="005F5031" w:rsidRDefault="005F5031">
      <w:pPr>
        <w:rPr>
          <w:b/>
          <w:szCs w:val="18"/>
        </w:rPr>
      </w:pPr>
      <w:r>
        <w:rPr>
          <w:b/>
          <w:szCs w:val="18"/>
        </w:rPr>
        <w:br w:type="page"/>
      </w:r>
    </w:p>
    <w:p w:rsidR="005F5031" w:rsidRDefault="00F41FC7">
      <w:pPr>
        <w:rPr>
          <w:b/>
          <w:szCs w:val="18"/>
        </w:rPr>
      </w:pPr>
      <w:r>
        <w:rPr>
          <w:b/>
          <w:szCs w:val="18"/>
        </w:rPr>
        <w:t>Arbeidsvoorwaarden</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r>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81</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Arbeidsvoorwaarden</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r w:rsidRPr="006046CB">
              <w:rPr>
                <w:rFonts w:eastAsia="Times New Roman" w:cs="Arial"/>
                <w:b/>
                <w:bCs/>
                <w:sz w:val="16"/>
                <w:szCs w:val="16"/>
                <w:lang w:eastAsia="nl-NL"/>
              </w:rPr>
              <w:t xml:space="preserve"> in</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25"/>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1.275</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2.663</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4.177</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5.574</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7.113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-36</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-82</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-123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-123</w:t>
            </w: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420"/>
        </w:trPr>
        <w:tc>
          <w:tcPr>
            <w:tcW w:w="506"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A2</w:t>
            </w: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xml:space="preserve">Accreseffect inclusief aanpassing </w:t>
            </w:r>
            <w:proofErr w:type="spellStart"/>
            <w:r w:rsidRPr="006046CB">
              <w:rPr>
                <w:rFonts w:eastAsia="Times New Roman" w:cs="Arial"/>
                <w:sz w:val="16"/>
                <w:szCs w:val="16"/>
                <w:lang w:eastAsia="nl-NL"/>
              </w:rPr>
              <w:t>normeringssystematiek</w:t>
            </w:r>
            <w:proofErr w:type="spellEnd"/>
            <w:r w:rsidRPr="006046CB">
              <w:rPr>
                <w:rFonts w:eastAsia="Times New Roman" w:cs="Arial"/>
                <w:sz w:val="16"/>
                <w:szCs w:val="16"/>
                <w:lang w:eastAsia="nl-NL"/>
              </w:rPr>
              <w:t xml:space="preserve"> GF/PF</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-36</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-82</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-123</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-123</w:t>
            </w:r>
          </w:p>
        </w:tc>
        <w:tc>
          <w:tcPr>
            <w:tcW w:w="837" w:type="dxa"/>
            <w:tcBorders>
              <w:top w:val="nil"/>
              <w:left w:val="single" w:color="auto" w:sz="4" w:space="0"/>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sz w:val="16"/>
                <w:szCs w:val="16"/>
                <w:lang w:eastAsia="nl-NL"/>
              </w:rPr>
            </w:pPr>
            <w:r w:rsidRPr="006046CB">
              <w:rPr>
                <w:rFonts w:eastAsia="Times New Roman" w:cs="Arial"/>
                <w:sz w:val="16"/>
                <w:szCs w:val="16"/>
                <w:lang w:eastAsia="nl-NL"/>
              </w:rPr>
              <w:t>2022</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i/>
                <w:iCs/>
                <w:color w:val="000000"/>
                <w:sz w:val="16"/>
                <w:szCs w:val="16"/>
                <w:lang w:eastAsia="nl-NL"/>
              </w:rPr>
            </w:pPr>
            <w:r w:rsidRPr="006046CB">
              <w:rPr>
                <w:rFonts w:eastAsia="Times New Roman" w:cs="Arial"/>
                <w:i/>
                <w:iCs/>
                <w:color w:val="000000"/>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216</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977</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1.652</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2.122</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2.531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1.491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3.640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5.793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7.614</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9.521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0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bl>
    <w:p w:rsidR="006046CB" w:rsidRDefault="006046CB">
      <w:pPr>
        <w:rPr>
          <w:b/>
          <w:szCs w:val="18"/>
        </w:rPr>
      </w:pPr>
    </w:p>
    <w:p w:rsidR="005F5031" w:rsidRDefault="005F5031">
      <w:pPr>
        <w:rPr>
          <w:b/>
          <w:szCs w:val="18"/>
        </w:rPr>
      </w:pPr>
      <w:r>
        <w:rPr>
          <w:b/>
          <w:szCs w:val="18"/>
        </w:rPr>
        <w:br w:type="page"/>
      </w:r>
    </w:p>
    <w:p w:rsidR="005F5031" w:rsidRDefault="00F41FC7">
      <w:pPr>
        <w:rPr>
          <w:b/>
          <w:szCs w:val="18"/>
        </w:rPr>
      </w:pPr>
      <w:r>
        <w:rPr>
          <w:b/>
          <w:szCs w:val="18"/>
        </w:rPr>
        <w:t>Koppeling Uitkeringen</w:t>
      </w:r>
    </w:p>
    <w:tbl>
      <w:tblPr>
        <w:tblW w:w="9445" w:type="dxa"/>
        <w:tblInd w:w="55" w:type="dxa"/>
        <w:tblCellMar>
          <w:left w:w="70" w:type="dxa"/>
          <w:right w:w="70" w:type="dxa"/>
        </w:tblCellMar>
        <w:tblLook w:val="04A0"/>
      </w:tblPr>
      <w:tblGrid>
        <w:gridCol w:w="580"/>
        <w:gridCol w:w="3296"/>
        <w:gridCol w:w="765"/>
        <w:gridCol w:w="765"/>
        <w:gridCol w:w="765"/>
        <w:gridCol w:w="765"/>
        <w:gridCol w:w="765"/>
        <w:gridCol w:w="765"/>
        <w:gridCol w:w="979"/>
      </w:tblGrid>
      <w:tr w:rsidRPr="006046CB" w:rsidR="006046CB" w:rsidTr="006046CB">
        <w:trPr>
          <w:trHeight w:val="210"/>
        </w:trPr>
        <w:tc>
          <w:tcPr>
            <w:tcW w:w="580"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979"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r>
      <w:tr w:rsidRPr="006046CB" w:rsidR="006046CB" w:rsidTr="006046CB">
        <w:trPr>
          <w:trHeight w:val="210"/>
        </w:trPr>
        <w:tc>
          <w:tcPr>
            <w:tcW w:w="580"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83</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Koppeling uitkeringen</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p>
        </w:tc>
        <w:tc>
          <w:tcPr>
            <w:tcW w:w="979" w:type="dxa"/>
            <w:tcBorders>
              <w:top w:val="single" w:color="auto" w:sz="4" w:space="0"/>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proofErr w:type="spellStart"/>
            <w:r w:rsidRPr="006046CB">
              <w:rPr>
                <w:rFonts w:eastAsia="Times New Roman" w:cs="Arial"/>
                <w:b/>
                <w:bCs/>
                <w:sz w:val="16"/>
                <w:szCs w:val="16"/>
                <w:lang w:eastAsia="nl-NL"/>
              </w:rPr>
              <w:t>struc</w:t>
            </w:r>
            <w:proofErr w:type="spellEnd"/>
            <w:r w:rsidRPr="006046CB">
              <w:rPr>
                <w:rFonts w:eastAsia="Times New Roman" w:cs="Arial"/>
                <w:b/>
                <w:bCs/>
                <w:sz w:val="16"/>
                <w:szCs w:val="16"/>
                <w:lang w:eastAsia="nl-NL"/>
              </w:rPr>
              <w:t xml:space="preserve"> in</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25"/>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275</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615</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995</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1.384</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1.782</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50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58</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25"/>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M139</w:t>
            </w:r>
          </w:p>
        </w:tc>
        <w:tc>
          <w:tcPr>
            <w:tcW w:w="3296"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color w:val="000000"/>
                <w:sz w:val="16"/>
                <w:szCs w:val="16"/>
                <w:lang w:eastAsia="nl-NL"/>
              </w:rPr>
            </w:pPr>
            <w:r w:rsidRPr="006046CB">
              <w:rPr>
                <w:rFonts w:eastAsia="Times New Roman" w:cs="Arial"/>
                <w:color w:val="000000"/>
                <w:sz w:val="16"/>
                <w:szCs w:val="16"/>
                <w:lang w:eastAsia="nl-NL"/>
              </w:rPr>
              <w:t>Beperken jaarlijkse afbouw AHK bijstand</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ascii="Calibri" w:hAnsi="Calibri" w:eastAsia="Times New Roman" w:cs="Calibri"/>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11</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31</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50</w:t>
            </w: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58</w:t>
            </w:r>
          </w:p>
        </w:tc>
        <w:tc>
          <w:tcPr>
            <w:tcW w:w="765" w:type="dxa"/>
            <w:tcBorders>
              <w:top w:val="nil"/>
              <w:left w:val="nil"/>
              <w:bottom w:val="nil"/>
              <w:right w:val="single" w:color="auto" w:sz="4" w:space="0"/>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 </w:t>
            </w:r>
          </w:p>
        </w:tc>
        <w:tc>
          <w:tcPr>
            <w:tcW w:w="979"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2040</w:t>
            </w:r>
          </w:p>
        </w:tc>
      </w:tr>
      <w:tr w:rsidRPr="006046CB" w:rsidR="006046CB" w:rsidTr="006046CB">
        <w:trPr>
          <w:trHeight w:val="225"/>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ascii="Calibri" w:hAnsi="Calibri" w:eastAsia="Times New Roman" w:cs="Calibri"/>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single" w:color="auto" w:sz="4" w:space="0"/>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r w:rsidRPr="006046CB">
              <w:rPr>
                <w:rFonts w:eastAsia="Times New Roman" w:cs="Arial"/>
                <w:color w:val="000000"/>
                <w:sz w:val="16"/>
                <w:szCs w:val="16"/>
                <w:lang w:eastAsia="nl-NL"/>
              </w:rPr>
              <w:t> </w:t>
            </w:r>
          </w:p>
        </w:tc>
        <w:tc>
          <w:tcPr>
            <w:tcW w:w="979" w:type="dxa"/>
            <w:tcBorders>
              <w:top w:val="nil"/>
              <w:left w:val="nil"/>
              <w:bottom w:val="nil"/>
              <w:right w:val="nil"/>
            </w:tcBorders>
            <w:shd w:val="clear" w:color="auto" w:fill="auto"/>
            <w:noWrap/>
            <w:hideMark/>
          </w:tcPr>
          <w:p w:rsidRPr="006046CB" w:rsidR="006046CB" w:rsidP="006046CB" w:rsidRDefault="006046CB">
            <w:pPr>
              <w:spacing w:after="0" w:line="240" w:lineRule="auto"/>
              <w:jc w:val="right"/>
              <w:rPr>
                <w:rFonts w:eastAsia="Times New Roman" w:cs="Arial"/>
                <w:color w:val="000000"/>
                <w:sz w:val="16"/>
                <w:szCs w:val="16"/>
                <w:lang w:eastAsia="nl-NL"/>
              </w:rPr>
            </w:pP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i/>
                <w:iCs/>
                <w:color w:val="000000"/>
                <w:sz w:val="16"/>
                <w:szCs w:val="16"/>
                <w:lang w:eastAsia="nl-NL"/>
              </w:rPr>
            </w:pPr>
            <w:r w:rsidRPr="006046CB">
              <w:rPr>
                <w:rFonts w:eastAsia="Times New Roman" w:cs="Arial"/>
                <w:i/>
                <w:iCs/>
                <w:color w:val="000000"/>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108</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269</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427</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573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272</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734</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1.294</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1.861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2.413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28</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61</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95</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130</w:t>
            </w:r>
          </w:p>
        </w:tc>
        <w:tc>
          <w:tcPr>
            <w:tcW w:w="765" w:type="dxa"/>
            <w:tcBorders>
              <w:top w:val="nil"/>
              <w:left w:val="nil"/>
              <w:bottom w:val="nil"/>
              <w:right w:val="nil"/>
            </w:tcBorders>
            <w:shd w:val="clear" w:color="auto" w:fill="auto"/>
            <w:vAlign w:val="bottom"/>
            <w:hideMark/>
          </w:tcPr>
          <w:p w:rsidRPr="006046CB" w:rsidR="006046CB" w:rsidP="006046CB" w:rsidRDefault="006046CB">
            <w:pPr>
              <w:spacing w:after="0" w:line="240" w:lineRule="auto"/>
              <w:jc w:val="right"/>
              <w:rPr>
                <w:rFonts w:eastAsia="Times New Roman" w:cs="Arial"/>
                <w:b/>
                <w:bCs/>
                <w:color w:val="000000"/>
                <w:sz w:val="16"/>
                <w:szCs w:val="16"/>
                <w:lang w:eastAsia="nl-NL"/>
              </w:rPr>
            </w:pPr>
            <w:r w:rsidRPr="006046CB">
              <w:rPr>
                <w:rFonts w:eastAsia="Times New Roman" w:cs="Arial"/>
                <w:b/>
                <w:bCs/>
                <w:color w:val="000000"/>
                <w:sz w:val="16"/>
                <w:szCs w:val="16"/>
                <w:lang w:eastAsia="nl-NL"/>
              </w:rPr>
              <w:t>168</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r w:rsidRPr="006046CB">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hideMark/>
          </w:tcPr>
          <w:p w:rsidRPr="006046CB" w:rsidR="006046CB" w:rsidP="006046CB" w:rsidRDefault="006046CB">
            <w:pPr>
              <w:spacing w:after="0" w:line="240" w:lineRule="auto"/>
              <w:rPr>
                <w:rFonts w:eastAsia="Times New Roman" w:cs="Arial"/>
                <w:i/>
                <w:iCs/>
                <w:color w:val="000000"/>
                <w:sz w:val="16"/>
                <w:szCs w:val="16"/>
                <w:lang w:eastAsia="nl-NL"/>
              </w:rPr>
            </w:pPr>
            <w:r w:rsidRPr="006046CB">
              <w:rPr>
                <w:rFonts w:eastAsia="Times New Roman" w:cs="Arial"/>
                <w:i/>
                <w:iCs/>
                <w:color w:val="000000"/>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-1</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i/>
                <w:iCs/>
                <w:sz w:val="16"/>
                <w:szCs w:val="16"/>
                <w:lang w:eastAsia="nl-NL"/>
              </w:rPr>
            </w:pPr>
            <w:r w:rsidRPr="006046CB">
              <w:rPr>
                <w:rFonts w:eastAsia="Times New Roman" w:cs="Arial"/>
                <w:i/>
                <w:iCs/>
                <w:sz w:val="16"/>
                <w:szCs w:val="16"/>
                <w:lang w:eastAsia="nl-NL"/>
              </w:rPr>
              <w:t>3</w:t>
            </w: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p>
        </w:tc>
        <w:tc>
          <w:tcPr>
            <w:tcW w:w="979" w:type="dxa"/>
            <w:tcBorders>
              <w:top w:val="nil"/>
              <w:left w:val="single" w:color="auto" w:sz="4" w:space="0"/>
              <w:bottom w:val="nil"/>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r w:rsidRPr="006046CB" w:rsidR="006046CB" w:rsidTr="006046CB">
        <w:trPr>
          <w:trHeight w:val="210"/>
        </w:trPr>
        <w:tc>
          <w:tcPr>
            <w:tcW w:w="580"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b/>
                <w:bCs/>
                <w:sz w:val="16"/>
                <w:szCs w:val="16"/>
                <w:lang w:eastAsia="nl-NL"/>
              </w:rPr>
            </w:pPr>
            <w:r w:rsidRPr="006046CB">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28</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61</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94</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130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jc w:val="right"/>
              <w:rPr>
                <w:rFonts w:eastAsia="Times New Roman" w:cs="Arial"/>
                <w:b/>
                <w:bCs/>
                <w:sz w:val="16"/>
                <w:szCs w:val="16"/>
                <w:lang w:eastAsia="nl-NL"/>
              </w:rPr>
            </w:pPr>
            <w:r w:rsidRPr="006046CB">
              <w:rPr>
                <w:rFonts w:eastAsia="Times New Roman" w:cs="Arial"/>
                <w:b/>
                <w:bCs/>
                <w:sz w:val="16"/>
                <w:szCs w:val="16"/>
                <w:lang w:eastAsia="nl-NL"/>
              </w:rPr>
              <w:t>170</w:t>
            </w:r>
          </w:p>
        </w:tc>
        <w:tc>
          <w:tcPr>
            <w:tcW w:w="765" w:type="dxa"/>
            <w:tcBorders>
              <w:top w:val="nil"/>
              <w:left w:val="nil"/>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c>
          <w:tcPr>
            <w:tcW w:w="979" w:type="dxa"/>
            <w:tcBorders>
              <w:top w:val="nil"/>
              <w:left w:val="single" w:color="auto" w:sz="4" w:space="0"/>
              <w:bottom w:val="single" w:color="auto" w:sz="4" w:space="0"/>
              <w:right w:val="nil"/>
            </w:tcBorders>
            <w:shd w:val="clear" w:color="auto" w:fill="auto"/>
            <w:noWrap/>
            <w:vAlign w:val="bottom"/>
            <w:hideMark/>
          </w:tcPr>
          <w:p w:rsidRPr="006046CB" w:rsidR="006046CB" w:rsidP="006046CB" w:rsidRDefault="006046CB">
            <w:pPr>
              <w:spacing w:after="0" w:line="240" w:lineRule="auto"/>
              <w:rPr>
                <w:rFonts w:eastAsia="Times New Roman" w:cs="Arial"/>
                <w:sz w:val="16"/>
                <w:szCs w:val="16"/>
                <w:lang w:eastAsia="nl-NL"/>
              </w:rPr>
            </w:pPr>
            <w:r w:rsidRPr="006046CB">
              <w:rPr>
                <w:rFonts w:eastAsia="Times New Roman" w:cs="Arial"/>
                <w:sz w:val="16"/>
                <w:szCs w:val="16"/>
                <w:lang w:eastAsia="nl-NL"/>
              </w:rPr>
              <w:t> </w:t>
            </w:r>
          </w:p>
        </w:tc>
      </w:tr>
    </w:tbl>
    <w:p w:rsidR="006046CB" w:rsidRDefault="006046CB">
      <w:pPr>
        <w:rPr>
          <w:b/>
          <w:szCs w:val="18"/>
        </w:rPr>
      </w:pPr>
    </w:p>
    <w:p w:rsidR="005F5031" w:rsidRDefault="005F5031">
      <w:pPr>
        <w:rPr>
          <w:b/>
          <w:szCs w:val="18"/>
        </w:rPr>
      </w:pPr>
      <w:r>
        <w:rPr>
          <w:b/>
          <w:szCs w:val="18"/>
        </w:rPr>
        <w:br w:type="page"/>
      </w:r>
    </w:p>
    <w:p w:rsidR="00F41FC7" w:rsidRDefault="00F41FC7">
      <w:pPr>
        <w:rPr>
          <w:b/>
          <w:szCs w:val="18"/>
        </w:rPr>
      </w:pPr>
      <w:r>
        <w:rPr>
          <w:b/>
          <w:szCs w:val="18"/>
        </w:rPr>
        <w:t>Aanvullende Post</w:t>
      </w:r>
    </w:p>
    <w:tbl>
      <w:tblPr>
        <w:tblW w:w="9513" w:type="dxa"/>
        <w:tblInd w:w="55" w:type="dxa"/>
        <w:tblCellMar>
          <w:left w:w="70" w:type="dxa"/>
          <w:right w:w="70" w:type="dxa"/>
        </w:tblCellMar>
        <w:tblLook w:val="04A0"/>
      </w:tblPr>
      <w:tblGrid>
        <w:gridCol w:w="557"/>
        <w:gridCol w:w="3408"/>
        <w:gridCol w:w="787"/>
        <w:gridCol w:w="788"/>
        <w:gridCol w:w="788"/>
        <w:gridCol w:w="788"/>
        <w:gridCol w:w="788"/>
        <w:gridCol w:w="788"/>
        <w:gridCol w:w="860"/>
      </w:tblGrid>
      <w:tr w:rsidRPr="00037713" w:rsidR="00037713" w:rsidTr="00037713">
        <w:trPr>
          <w:trHeight w:val="210"/>
        </w:trPr>
        <w:tc>
          <w:tcPr>
            <w:tcW w:w="51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340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In miljoenen euro's</w:t>
            </w:r>
          </w:p>
        </w:tc>
        <w:tc>
          <w:tcPr>
            <w:tcW w:w="787"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86</w:t>
            </w:r>
          </w:p>
        </w:tc>
        <w:tc>
          <w:tcPr>
            <w:tcW w:w="340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 xml:space="preserve">Aanvullende Post Algemeen </w:t>
            </w:r>
          </w:p>
        </w:tc>
        <w:tc>
          <w:tcPr>
            <w:tcW w:w="787"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2018</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2019</w:t>
            </w:r>
          </w:p>
        </w:tc>
        <w:tc>
          <w:tcPr>
            <w:tcW w:w="788" w:type="dxa"/>
            <w:tcBorders>
              <w:top w:val="single" w:color="auto" w:sz="4" w:space="0"/>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2020</w:t>
            </w:r>
          </w:p>
        </w:tc>
        <w:tc>
          <w:tcPr>
            <w:tcW w:w="788" w:type="dxa"/>
            <w:tcBorders>
              <w:top w:val="single" w:color="auto" w:sz="4" w:space="0"/>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2021</w:t>
            </w:r>
          </w:p>
        </w:tc>
        <w:tc>
          <w:tcPr>
            <w:tcW w:w="788" w:type="dxa"/>
            <w:tcBorders>
              <w:top w:val="single" w:color="auto" w:sz="4" w:space="0"/>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2022</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proofErr w:type="spellStart"/>
            <w:r w:rsidRPr="00037713">
              <w:rPr>
                <w:rFonts w:eastAsia="Times New Roman" w:cs="Arial"/>
                <w:b/>
                <w:bCs/>
                <w:sz w:val="16"/>
                <w:szCs w:val="16"/>
                <w:lang w:eastAsia="nl-NL"/>
              </w:rPr>
              <w:t>struc</w:t>
            </w:r>
            <w:proofErr w:type="spellEnd"/>
          </w:p>
        </w:tc>
        <w:tc>
          <w:tcPr>
            <w:tcW w:w="860" w:type="dxa"/>
            <w:tcBorders>
              <w:top w:val="single" w:color="auto" w:sz="4" w:space="0"/>
              <w:left w:val="single" w:color="auto" w:sz="4" w:space="0"/>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proofErr w:type="spellStart"/>
            <w:r w:rsidRPr="00037713">
              <w:rPr>
                <w:rFonts w:eastAsia="Times New Roman" w:cs="Arial"/>
                <w:b/>
                <w:bCs/>
                <w:sz w:val="16"/>
                <w:szCs w:val="16"/>
                <w:lang w:eastAsia="nl-NL"/>
              </w:rPr>
              <w:t>struc</w:t>
            </w:r>
            <w:proofErr w:type="spellEnd"/>
            <w:r w:rsidRPr="00037713">
              <w:rPr>
                <w:rFonts w:eastAsia="Times New Roman" w:cs="Arial"/>
                <w:b/>
                <w:bCs/>
                <w:sz w:val="16"/>
                <w:szCs w:val="16"/>
                <w:lang w:eastAsia="nl-NL"/>
              </w:rPr>
              <w:t xml:space="preserve"> in</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Uitgaven</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25"/>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Cs w:val="18"/>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Cs w:val="18"/>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Stand MN 2018</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264</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309</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292</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252</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252</w:t>
            </w:r>
          </w:p>
        </w:tc>
        <w:tc>
          <w:tcPr>
            <w:tcW w:w="788" w:type="dxa"/>
            <w:tcBorders>
              <w:top w:val="nil"/>
              <w:left w:val="nil"/>
              <w:bottom w:val="nil"/>
              <w:right w:val="single" w:color="auto" w:sz="4" w:space="0"/>
            </w:tcBorders>
            <w:shd w:val="clear" w:color="auto" w:fill="auto"/>
            <w:vAlign w:val="bottom"/>
            <w:hideMark/>
          </w:tcPr>
          <w:p w:rsidRPr="00037713" w:rsidR="00037713" w:rsidP="00037713" w:rsidRDefault="00037713">
            <w:pPr>
              <w:spacing w:after="0" w:line="240" w:lineRule="auto"/>
              <w:jc w:val="right"/>
              <w:rPr>
                <w:rFonts w:eastAsia="Times New Roman" w:cs="Arial"/>
                <w:b/>
                <w:bCs/>
                <w:color w:val="000000"/>
                <w:sz w:val="16"/>
                <w:szCs w:val="16"/>
                <w:lang w:eastAsia="nl-NL"/>
              </w:rPr>
            </w:pPr>
            <w:r w:rsidRPr="00037713">
              <w:rPr>
                <w:rFonts w:eastAsia="Times New Roman" w:cs="Arial"/>
                <w:b/>
                <w:bCs/>
                <w:color w:val="000000"/>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Mutaties Regeerakkoord</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4.203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6.023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6.227</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5.806</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5.534</w:t>
            </w: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7.301</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Openbaar bestuur</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A3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Belastingdienst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63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A4</w:t>
            </w: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Reservering transitie werkgevers zorg en overheid </w:t>
            </w:r>
            <w:proofErr w:type="spellStart"/>
            <w:r w:rsidRPr="00037713">
              <w:rPr>
                <w:rFonts w:eastAsia="Times New Roman" w:cs="Arial"/>
                <w:sz w:val="16"/>
                <w:szCs w:val="16"/>
                <w:lang w:eastAsia="nl-NL"/>
              </w:rPr>
              <w:t>a.g.v</w:t>
            </w:r>
            <w:proofErr w:type="spellEnd"/>
            <w:r w:rsidRPr="00037713">
              <w:rPr>
                <w:rFonts w:eastAsia="Times New Roman" w:cs="Arial"/>
                <w:sz w:val="16"/>
                <w:szCs w:val="16"/>
                <w:lang w:eastAsia="nl-NL"/>
              </w:rPr>
              <w:t xml:space="preserve">. afschaffing </w:t>
            </w:r>
            <w:proofErr w:type="spellStart"/>
            <w:r w:rsidRPr="00037713">
              <w:rPr>
                <w:rFonts w:eastAsia="Times New Roman" w:cs="Arial"/>
                <w:sz w:val="16"/>
                <w:szCs w:val="16"/>
                <w:lang w:eastAsia="nl-NL"/>
              </w:rPr>
              <w:t>doorsneesystematiek</w:t>
            </w:r>
            <w:proofErr w:type="spellEnd"/>
            <w:r w:rsidRPr="00037713">
              <w:rPr>
                <w:rFonts w:eastAsia="Times New Roman" w:cs="Arial"/>
                <w:sz w:val="16"/>
                <w:szCs w:val="16"/>
                <w:lang w:eastAsia="nl-NL"/>
              </w:rPr>
              <w:t xml:space="preserve"> pensioenen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color w:val="000000"/>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Veiligheid</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B5</w:t>
            </w: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Politie (o.a. agenten in de wijk, innovatie, recherche en werkgeverschap)</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154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244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267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267</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267</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B6</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Digitalisering werkprocessen strafrechtketen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70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70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70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70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B7</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Extra capaciteit strafrechtketen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spellStart"/>
            <w:r w:rsidRPr="00037713">
              <w:rPr>
                <w:rFonts w:eastAsia="Times New Roman" w:cs="Arial"/>
                <w:sz w:val="16"/>
                <w:szCs w:val="16"/>
                <w:lang w:eastAsia="nl-NL"/>
              </w:rPr>
              <w:t>Cybersecurity</w:t>
            </w:r>
            <w:proofErr w:type="spellEnd"/>
            <w:r w:rsidRPr="00037713">
              <w:rPr>
                <w:rFonts w:eastAsia="Times New Roman" w:cs="Arial"/>
                <w:sz w:val="16"/>
                <w:szCs w:val="16"/>
                <w:lang w:eastAsia="nl-NL"/>
              </w:rPr>
              <w:t xml:space="preserve"> (bovenop 26 mln. structureel Miljoenennota)</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35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42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49</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49</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49</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 xml:space="preserve">Waarvan </w:t>
            </w:r>
            <w:proofErr w:type="spellStart"/>
            <w:r w:rsidRPr="00037713">
              <w:rPr>
                <w:rFonts w:eastAsia="Times New Roman" w:cs="Arial"/>
                <w:i/>
                <w:iCs/>
                <w:sz w:val="16"/>
                <w:szCs w:val="16"/>
                <w:lang w:eastAsia="nl-NL"/>
              </w:rPr>
              <w:t>VenJ</w:t>
            </w:r>
            <w:proofErr w:type="spellEnd"/>
            <w:r w:rsidRPr="00037713">
              <w:rPr>
                <w:rFonts w:eastAsia="Times New Roman" w:cs="Arial"/>
                <w:i/>
                <w:iCs/>
                <w:sz w:val="16"/>
                <w:szCs w:val="16"/>
                <w:lang w:eastAsia="nl-NL"/>
              </w:rPr>
              <w:t xml:space="preserve"> (incl. computercriminaliteit)</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16</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16</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Waarvan BZK</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9</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12</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12</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Waarvan BZ</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2020</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Waarvan EZ</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9</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9</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9</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 xml:space="preserve">Waarvan </w:t>
            </w:r>
            <w:proofErr w:type="spellStart"/>
            <w:r w:rsidRPr="00037713">
              <w:rPr>
                <w:rFonts w:eastAsia="Times New Roman" w:cs="Arial"/>
                <w:i/>
                <w:iCs/>
                <w:sz w:val="16"/>
                <w:szCs w:val="16"/>
                <w:lang w:eastAsia="nl-NL"/>
              </w:rPr>
              <w:t>IenM</w:t>
            </w:r>
            <w:proofErr w:type="spellEnd"/>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7</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7</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Waarvan Defensie (zie tabblad Defensie)</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ind w:firstLine="160" w:firstLineChars="100"/>
              <w:rPr>
                <w:rFonts w:eastAsia="Times New Roman" w:cs="Arial"/>
                <w:i/>
                <w:iCs/>
                <w:sz w:val="16"/>
                <w:szCs w:val="16"/>
                <w:lang w:eastAsia="nl-NL"/>
              </w:rPr>
            </w:pPr>
            <w:r w:rsidRPr="00037713">
              <w:rPr>
                <w:rFonts w:eastAsia="Times New Roman" w:cs="Arial"/>
                <w:i/>
                <w:iCs/>
                <w:sz w:val="16"/>
                <w:szCs w:val="16"/>
                <w:lang w:eastAsia="nl-NL"/>
              </w:rPr>
              <w:t>Waarvan AZ</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w:t>
            </w: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Contraterrorisme</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Ondermijnende criminaliteit</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B12</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spellStart"/>
            <w:r w:rsidRPr="00037713">
              <w:rPr>
                <w:rFonts w:eastAsia="Times New Roman" w:cs="Arial"/>
                <w:sz w:val="16"/>
                <w:szCs w:val="16"/>
                <w:lang w:eastAsia="nl-NL"/>
              </w:rPr>
              <w:t>Ondermijningsbestrijdingsfonds</w:t>
            </w:r>
            <w:proofErr w:type="spellEnd"/>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gramStart"/>
            <w:r w:rsidRPr="00037713">
              <w:rPr>
                <w:rFonts w:eastAsia="Times New Roman" w:cs="Arial"/>
                <w:sz w:val="16"/>
                <w:szCs w:val="16"/>
                <w:lang w:eastAsia="nl-NL"/>
              </w:rPr>
              <w:t>Terugdringen</w:t>
            </w:r>
            <w:proofErr w:type="gramEnd"/>
            <w:r w:rsidRPr="00037713">
              <w:rPr>
                <w:rFonts w:eastAsia="Times New Roman" w:cs="Arial"/>
                <w:sz w:val="16"/>
                <w:szCs w:val="16"/>
                <w:lang w:eastAsia="nl-NL"/>
              </w:rPr>
              <w:t xml:space="preserve"> recidive</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2020</w:t>
            </w: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B14</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Experimenten regulering wietteelt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B15</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Voorkomen vechtscheidingen</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B16</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Vrijwilligerswerk gedetineerden</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B17</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Regionaal Uitstapprogramma Prostituees</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63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L110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Meerjarenprogramma werven en opleiden brandweer- en politievrijwilligers met cofinanciering van de veiligheidsregio’s</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Defensie</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C18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Ondersteuning krijgsmacht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300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300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350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400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400 </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400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C19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Investeringen modernisering krijgsmacht</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475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725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775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825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825</w:t>
            </w: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825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C20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Uitbreiding slagkracht, cyber en werkgeverschap</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275</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275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2020</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C21</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Kustwacht </w:t>
            </w:r>
            <w:proofErr w:type="spellStart"/>
            <w:r w:rsidRPr="00037713">
              <w:rPr>
                <w:rFonts w:eastAsia="Times New Roman" w:cs="Arial"/>
                <w:sz w:val="16"/>
                <w:szCs w:val="16"/>
                <w:lang w:eastAsia="nl-NL"/>
              </w:rPr>
              <w:t>Caribisch</w:t>
            </w:r>
            <w:proofErr w:type="spellEnd"/>
            <w:r w:rsidRPr="00037713">
              <w:rPr>
                <w:rFonts w:eastAsia="Times New Roman" w:cs="Arial"/>
                <w:sz w:val="16"/>
                <w:szCs w:val="16"/>
                <w:lang w:eastAsia="nl-NL"/>
              </w:rPr>
              <w:t xml:space="preserve"> Gebied</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color w:val="000000"/>
                <w:sz w:val="16"/>
                <w:szCs w:val="16"/>
                <w:lang w:eastAsia="nl-NL"/>
              </w:rPr>
            </w:pP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color w:val="000000"/>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Bereikbaarheid</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D22</w:t>
            </w: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Verhoging Infrastructuurfonds*</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color w:val="000000"/>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Milieu</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E23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Envelop klimaat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2031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E24</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SDE+: nieuwe verplichtingen vanaf 2020**</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103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368 </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290 </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xml:space="preserve">     3.264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2033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E25</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Natuur en waterkwaliteit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E26</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gramStart"/>
            <w:r w:rsidRPr="00037713">
              <w:rPr>
                <w:rFonts w:eastAsia="Times New Roman" w:cs="Arial"/>
                <w:sz w:val="16"/>
                <w:szCs w:val="16"/>
                <w:lang w:eastAsia="nl-NL"/>
              </w:rPr>
              <w:t>Invoeren</w:t>
            </w:r>
            <w:proofErr w:type="gramEnd"/>
            <w:r w:rsidRPr="00037713">
              <w:rPr>
                <w:rFonts w:eastAsia="Times New Roman" w:cs="Arial"/>
                <w:sz w:val="16"/>
                <w:szCs w:val="16"/>
                <w:lang w:eastAsia="nl-NL"/>
              </w:rPr>
              <w:t xml:space="preserve"> alternatief voor </w:t>
            </w:r>
            <w:proofErr w:type="spellStart"/>
            <w:r w:rsidRPr="00037713">
              <w:rPr>
                <w:rFonts w:eastAsia="Times New Roman" w:cs="Arial"/>
                <w:sz w:val="16"/>
                <w:szCs w:val="16"/>
                <w:lang w:eastAsia="nl-NL"/>
              </w:rPr>
              <w:t>salderingsregeling</w:t>
            </w:r>
            <w:proofErr w:type="spellEnd"/>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213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240</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240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Landbouw</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F28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Capaciteit NVWA</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2022</w:t>
            </w:r>
          </w:p>
        </w:tc>
      </w:tr>
      <w:tr w:rsidRPr="00037713" w:rsidR="00037713" w:rsidTr="00037713">
        <w:trPr>
          <w:trHeight w:val="63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F29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Cofinanciering Fonds warme sanering varkenshouderij (</w:t>
            </w:r>
            <w:proofErr w:type="gramStart"/>
            <w:r w:rsidRPr="00037713">
              <w:rPr>
                <w:rFonts w:eastAsia="Times New Roman" w:cs="Arial"/>
                <w:sz w:val="16"/>
                <w:szCs w:val="16"/>
                <w:lang w:eastAsia="nl-NL"/>
              </w:rPr>
              <w:t>prioritair</w:t>
            </w:r>
            <w:proofErr w:type="gramEnd"/>
            <w:r w:rsidRPr="00037713">
              <w:rPr>
                <w:rFonts w:eastAsia="Times New Roman" w:cs="Arial"/>
                <w:sz w:val="16"/>
                <w:szCs w:val="16"/>
                <w:lang w:eastAsia="nl-NL"/>
              </w:rPr>
              <w:t xml:space="preserve"> voor Noord-Brabant)</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F30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Fonds bedrijfsopvolging agrarische sector</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F31</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Cofinanciering innovatie visserij</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Onderwijs, onderzoek en innovatie</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G32</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Voor- en </w:t>
            </w:r>
            <w:proofErr w:type="spellStart"/>
            <w:r w:rsidRPr="00037713">
              <w:rPr>
                <w:rFonts w:eastAsia="Times New Roman" w:cs="Arial"/>
                <w:sz w:val="16"/>
                <w:szCs w:val="16"/>
                <w:lang w:eastAsia="nl-NL"/>
              </w:rPr>
              <w:t>vroegschoolse</w:t>
            </w:r>
            <w:proofErr w:type="spellEnd"/>
            <w:r w:rsidRPr="00037713">
              <w:rPr>
                <w:rFonts w:eastAsia="Times New Roman" w:cs="Arial"/>
                <w:sz w:val="16"/>
                <w:szCs w:val="16"/>
                <w:lang w:eastAsia="nl-NL"/>
              </w:rPr>
              <w:t xml:space="preserve"> educatie</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Aanpak werkdruk primair onderwijs (incl. 20 miljoen kleine scholen)</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450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G35</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Kwaliteit technisch onderwijs </w:t>
            </w:r>
            <w:proofErr w:type="spellStart"/>
            <w:r w:rsidRPr="00037713">
              <w:rPr>
                <w:rFonts w:eastAsia="Times New Roman" w:cs="Arial"/>
                <w:sz w:val="16"/>
                <w:szCs w:val="16"/>
                <w:lang w:eastAsia="nl-NL"/>
              </w:rPr>
              <w:t>vmbo</w:t>
            </w:r>
            <w:proofErr w:type="spellEnd"/>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G36</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Fundamenteel onderzoek</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G37</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Toegepast onderzoek innovatie</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waarvan OCW</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38</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50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waarvan EZ</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112</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150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Onderzoeksinfrastructuur</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4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Cultuur (en historisch democratisch bewustzijn)</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80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2020</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G41</w:t>
            </w: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Nederlandse scholen in het buitenland</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G42</w:t>
            </w: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Media/onderzoeksjournalistiek</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Intensivering erfgoed en monumenten (</w:t>
            </w:r>
            <w:proofErr w:type="gramStart"/>
            <w:r w:rsidRPr="00037713">
              <w:rPr>
                <w:rFonts w:eastAsia="Times New Roman" w:cs="Arial"/>
                <w:sz w:val="16"/>
                <w:szCs w:val="16"/>
                <w:lang w:eastAsia="nl-NL"/>
              </w:rPr>
              <w:t>met name</w:t>
            </w:r>
            <w:proofErr w:type="gramEnd"/>
            <w:r w:rsidRPr="00037713">
              <w:rPr>
                <w:rFonts w:eastAsia="Times New Roman" w:cs="Arial"/>
                <w:sz w:val="16"/>
                <w:szCs w:val="16"/>
                <w:lang w:eastAsia="nl-NL"/>
              </w:rPr>
              <w:t xml:space="preserve"> nationaal restauratiefonds)</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2022</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G44</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Aanpak laaggeletterdheid</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G45</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Onderwijsachterstandenbeleid en aandacht voor talentrijke kinderen</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G48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gramStart"/>
            <w:r w:rsidRPr="00037713">
              <w:rPr>
                <w:rFonts w:eastAsia="Times New Roman" w:cs="Arial"/>
                <w:sz w:val="16"/>
                <w:szCs w:val="16"/>
                <w:lang w:eastAsia="nl-NL"/>
              </w:rPr>
              <w:t>Terugdraaien</w:t>
            </w:r>
            <w:proofErr w:type="gramEnd"/>
            <w:r w:rsidRPr="00037713">
              <w:rPr>
                <w:rFonts w:eastAsia="Times New Roman" w:cs="Arial"/>
                <w:sz w:val="16"/>
                <w:szCs w:val="16"/>
                <w:lang w:eastAsia="nl-NL"/>
              </w:rPr>
              <w:t xml:space="preserve"> taakstelling groen onderwijs</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9</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single" w:color="auto" w:sz="4" w:space="0"/>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2024</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color w:val="000000"/>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Zorg</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H57</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Bevorderen digitaal ondersteunende zorg</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H59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Preventiemaatregelen***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gramStart"/>
            <w:r w:rsidRPr="00037713">
              <w:rPr>
                <w:rFonts w:eastAsia="Times New Roman" w:cs="Arial"/>
                <w:sz w:val="16"/>
                <w:szCs w:val="16"/>
                <w:lang w:eastAsia="nl-NL"/>
              </w:rPr>
              <w:t>Transformatiegelden</w:t>
            </w:r>
            <w:proofErr w:type="gramEnd"/>
            <w:r w:rsidRPr="00037713">
              <w:rPr>
                <w:rFonts w:eastAsia="Times New Roman" w:cs="Arial"/>
                <w:sz w:val="16"/>
                <w:szCs w:val="16"/>
                <w:lang w:eastAsia="nl-NL"/>
              </w:rPr>
              <w:t xml:space="preserve"> jeugd</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18</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18</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18</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H61</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Waardig ouder </w:t>
            </w:r>
            <w:proofErr w:type="gramStart"/>
            <w:r w:rsidRPr="00037713">
              <w:rPr>
                <w:rFonts w:eastAsia="Times New Roman" w:cs="Arial"/>
                <w:sz w:val="16"/>
                <w:szCs w:val="16"/>
                <w:lang w:eastAsia="nl-NL"/>
              </w:rPr>
              <w:t>worden</w:t>
            </w:r>
            <w:proofErr w:type="gramEnd"/>
            <w:r w:rsidRPr="00037713">
              <w:rPr>
                <w:rFonts w:eastAsia="Times New Roman" w:cs="Arial"/>
                <w:sz w:val="16"/>
                <w:szCs w:val="16"/>
                <w:lang w:eastAsia="nl-NL"/>
              </w:rPr>
              <w:t xml:space="preserve"> c.a.****</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H62</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Onafhankelijke cliëntondersteuning</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Veilig opgroeien (meldcode, actieplan pleegzorg, FMEK </w:t>
            </w:r>
            <w:proofErr w:type="gramStart"/>
            <w:r w:rsidRPr="00037713">
              <w:rPr>
                <w:rFonts w:eastAsia="Times New Roman" w:cs="Arial"/>
                <w:sz w:val="16"/>
                <w:szCs w:val="16"/>
                <w:lang w:eastAsia="nl-NL"/>
              </w:rPr>
              <w:t>(</w:t>
            </w:r>
            <w:proofErr w:type="gramEnd"/>
            <w:r w:rsidRPr="00037713">
              <w:rPr>
                <w:rFonts w:eastAsia="Times New Roman" w:cs="Arial"/>
                <w:sz w:val="16"/>
                <w:szCs w:val="16"/>
                <w:lang w:eastAsia="nl-NL"/>
              </w:rPr>
              <w:t>structureel))</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6</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H64</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Brede aanpak LVB, daklozen en zwerfjongeren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H65</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Belonen van uitkomsten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H68</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Sport</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2019</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H69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roofErr w:type="spellStart"/>
            <w:r w:rsidRPr="00037713">
              <w:rPr>
                <w:rFonts w:eastAsia="Times New Roman" w:cs="Arial"/>
                <w:sz w:val="16"/>
                <w:szCs w:val="16"/>
                <w:lang w:eastAsia="nl-NL"/>
              </w:rPr>
              <w:t>Q-koorts</w:t>
            </w:r>
            <w:proofErr w:type="spellEnd"/>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H70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Experimenten regulering wietteelt</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G39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Maatschappelijke diensttijd</w:t>
            </w: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75</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p>
        </w:tc>
        <w:tc>
          <w:tcPr>
            <w:tcW w:w="787"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Sociale Zekerheid</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I80</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Meer </w:t>
            </w:r>
            <w:proofErr w:type="spellStart"/>
            <w:r w:rsidRPr="00037713">
              <w:rPr>
                <w:rFonts w:eastAsia="Times New Roman" w:cs="Arial"/>
                <w:sz w:val="16"/>
                <w:szCs w:val="16"/>
                <w:lang w:eastAsia="nl-NL"/>
              </w:rPr>
              <w:t>face-to-face</w:t>
            </w:r>
            <w:proofErr w:type="spellEnd"/>
            <w:r w:rsidRPr="00037713">
              <w:rPr>
                <w:rFonts w:eastAsia="Times New Roman" w:cs="Arial"/>
                <w:sz w:val="16"/>
                <w:szCs w:val="16"/>
                <w:lang w:eastAsia="nl-NL"/>
              </w:rPr>
              <w:t xml:space="preserve"> UWV voor Werkloosheid</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2019</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I81</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Meer </w:t>
            </w:r>
            <w:proofErr w:type="spellStart"/>
            <w:r w:rsidRPr="00037713">
              <w:rPr>
                <w:rFonts w:eastAsia="Times New Roman" w:cs="Arial"/>
                <w:sz w:val="16"/>
                <w:szCs w:val="16"/>
                <w:lang w:eastAsia="nl-NL"/>
              </w:rPr>
              <w:t>face-to-face</w:t>
            </w:r>
            <w:proofErr w:type="spellEnd"/>
            <w:r w:rsidRPr="00037713">
              <w:rPr>
                <w:rFonts w:eastAsia="Times New Roman" w:cs="Arial"/>
                <w:sz w:val="16"/>
                <w:szCs w:val="16"/>
                <w:lang w:eastAsia="nl-NL"/>
              </w:rPr>
              <w:t xml:space="preserve"> UWV voor Arbeidsongeschiktheid</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2019</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I82</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proofErr w:type="spellStart"/>
            <w:r w:rsidRPr="00037713">
              <w:rPr>
                <w:rFonts w:eastAsia="Times New Roman" w:cs="Arial"/>
                <w:color w:val="000000"/>
                <w:sz w:val="16"/>
                <w:szCs w:val="16"/>
                <w:lang w:eastAsia="nl-NL"/>
              </w:rPr>
              <w:t>Pilot</w:t>
            </w:r>
            <w:proofErr w:type="spellEnd"/>
            <w:r w:rsidRPr="00037713">
              <w:rPr>
                <w:rFonts w:eastAsia="Times New Roman" w:cs="Arial"/>
                <w:color w:val="000000"/>
                <w:sz w:val="16"/>
                <w:szCs w:val="16"/>
                <w:lang w:eastAsia="nl-NL"/>
              </w:rPr>
              <w:t xml:space="preserve"> scholing WGA (voor mensen waarvoor onvoldoende functies te duiden zijn) </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2023</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I86</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proofErr w:type="gramStart"/>
            <w:r w:rsidRPr="00037713">
              <w:rPr>
                <w:rFonts w:eastAsia="Times New Roman" w:cs="Arial"/>
                <w:color w:val="000000"/>
                <w:sz w:val="16"/>
                <w:szCs w:val="16"/>
                <w:lang w:eastAsia="nl-NL"/>
              </w:rPr>
              <w:t>Collectiviseren</w:t>
            </w:r>
            <w:proofErr w:type="gramEnd"/>
            <w:r w:rsidRPr="00037713">
              <w:rPr>
                <w:rFonts w:eastAsia="Times New Roman" w:cs="Arial"/>
                <w:color w:val="000000"/>
                <w:sz w:val="16"/>
                <w:szCs w:val="16"/>
                <w:lang w:eastAsia="nl-NL"/>
              </w:rPr>
              <w:t xml:space="preserve"> transitievergoeding MKB*****</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2020</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I89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Extra budget voor Inspectie SZW: intensivering handhaving en fraudebestrijding</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13</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38</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I92</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Bestrijden van schulden en armoede bij gezinnen met kinderen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I93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Taalles bij integratie</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60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00037713" w:rsidP="00037713" w:rsidRDefault="00037713">
            <w:pPr>
              <w:spacing w:after="0" w:line="240" w:lineRule="auto"/>
              <w:rPr>
                <w:rFonts w:eastAsia="Times New Roman" w:cs="Arial"/>
                <w:sz w:val="16"/>
                <w:szCs w:val="16"/>
                <w:lang w:eastAsia="nl-NL"/>
              </w:rPr>
            </w:pPr>
          </w:p>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Overdrachten bedrijven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J101</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Eigen vermogen </w:t>
            </w:r>
            <w:proofErr w:type="spellStart"/>
            <w:r w:rsidRPr="00037713">
              <w:rPr>
                <w:rFonts w:eastAsia="Times New Roman" w:cs="Arial"/>
                <w:sz w:val="16"/>
                <w:szCs w:val="16"/>
                <w:lang w:eastAsia="nl-NL"/>
              </w:rPr>
              <w:t>Invest</w:t>
            </w:r>
            <w:proofErr w:type="spellEnd"/>
            <w:r w:rsidRPr="00037713">
              <w:rPr>
                <w:rFonts w:eastAsia="Times New Roman" w:cs="Arial"/>
                <w:sz w:val="16"/>
                <w:szCs w:val="16"/>
                <w:lang w:eastAsia="nl-NL"/>
              </w:rPr>
              <w:t xml:space="preserve"> NL (niet </w:t>
            </w:r>
            <w:proofErr w:type="spellStart"/>
            <w:r w:rsidRPr="00037713">
              <w:rPr>
                <w:rFonts w:eastAsia="Times New Roman" w:cs="Arial"/>
                <w:sz w:val="16"/>
                <w:szCs w:val="16"/>
                <w:lang w:eastAsia="nl-NL"/>
              </w:rPr>
              <w:t>EMU-saldorelevant</w:t>
            </w:r>
            <w:proofErr w:type="spellEnd"/>
            <w:r w:rsidRPr="00037713">
              <w:rPr>
                <w:rFonts w:eastAsia="Times New Roman" w:cs="Arial"/>
                <w:sz w:val="16"/>
                <w:szCs w:val="16"/>
                <w:lang w:eastAsia="nl-NL"/>
              </w:rPr>
              <w:t>)</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Internationale samenwerking</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K103</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Intensivering OS/ODA</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K104</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Buitenlands diplomatiek netwerk (posten)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40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r w:rsidRPr="00037713">
              <w:rPr>
                <w:rFonts w:eastAsia="Times New Roman" w:cs="Arial"/>
                <w:b/>
                <w:bCs/>
                <w:i/>
                <w:iCs/>
                <w:sz w:val="16"/>
                <w:szCs w:val="16"/>
                <w:lang w:eastAsia="nl-NL"/>
              </w:rPr>
              <w:t>Overige uitgaven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63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L105</w:t>
            </w:r>
          </w:p>
        </w:tc>
        <w:tc>
          <w:tcPr>
            <w:tcW w:w="3408"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xml:space="preserve">Reservering regionale knelpunten (waaronder BES, </w:t>
            </w:r>
            <w:proofErr w:type="spellStart"/>
            <w:r w:rsidRPr="00037713">
              <w:rPr>
                <w:rFonts w:eastAsia="Times New Roman" w:cs="Arial"/>
                <w:sz w:val="16"/>
                <w:szCs w:val="16"/>
                <w:lang w:eastAsia="nl-NL"/>
              </w:rPr>
              <w:t>Rotterdam-Zuid</w:t>
            </w:r>
            <w:proofErr w:type="spellEnd"/>
            <w:r w:rsidRPr="00037713">
              <w:rPr>
                <w:rFonts w:eastAsia="Times New Roman" w:cs="Arial"/>
                <w:sz w:val="16"/>
                <w:szCs w:val="16"/>
                <w:lang w:eastAsia="nl-NL"/>
              </w:rPr>
              <w:t>, nucleair, Eindhoven, ESTEC, Zeeland)</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250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100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2023</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L107</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Stimulering ombouw laagcalorisch naar hoogcalorisch</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15</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30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L108</w:t>
            </w:r>
          </w:p>
        </w:tc>
        <w:tc>
          <w:tcPr>
            <w:tcW w:w="340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Gasfonds Groningen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50</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0</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42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L109</w:t>
            </w:r>
          </w:p>
        </w:tc>
        <w:tc>
          <w:tcPr>
            <w:tcW w:w="3408" w:type="dxa"/>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Gratis VOG voor mensen die werken in een afhankelijkheidssituatie</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r w:rsidRPr="00037713">
              <w:rPr>
                <w:rFonts w:eastAsia="Times New Roman" w:cs="Arial"/>
                <w:sz w:val="16"/>
                <w:szCs w:val="16"/>
                <w:lang w:eastAsia="nl-NL"/>
              </w:rPr>
              <w:t>7</w:t>
            </w: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2018</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 xml:space="preserve">Reservering </w:t>
            </w:r>
            <w:proofErr w:type="spellStart"/>
            <w:r w:rsidRPr="00037713">
              <w:rPr>
                <w:rFonts w:eastAsia="Times New Roman" w:cs="Arial"/>
                <w:i/>
                <w:iCs/>
                <w:sz w:val="16"/>
                <w:szCs w:val="16"/>
                <w:lang w:eastAsia="nl-NL"/>
              </w:rPr>
              <w:t>BTW-sport</w:t>
            </w:r>
            <w:proofErr w:type="spellEnd"/>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241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241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241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241</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Reservering kennisinstellingen</w:t>
            </w: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i/>
                <w:iCs/>
                <w:sz w:val="16"/>
                <w:szCs w:val="16"/>
                <w:lang w:eastAsia="nl-NL"/>
              </w:rPr>
            </w:pPr>
            <w:r w:rsidRPr="00037713">
              <w:rPr>
                <w:rFonts w:eastAsia="Times New Roman" w:cs="Arial"/>
                <w:i/>
                <w:iCs/>
                <w:sz w:val="16"/>
                <w:szCs w:val="16"/>
                <w:lang w:eastAsia="nl-NL"/>
              </w:rPr>
              <w:t>14</w:t>
            </w: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p>
        </w:tc>
        <w:tc>
          <w:tcPr>
            <w:tcW w:w="787"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788"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Stand Startnota</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4.481</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6.587</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6.774</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6.313</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6.041</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i/>
                <w:i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single" w:color="auto" w:sz="4" w:space="0"/>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Niet-belastingontvangsten</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 xml:space="preserve">Stand MN 2018 </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r w:rsidRPr="00037713">
              <w:rPr>
                <w:rFonts w:eastAsia="Times New Roman" w:cs="Arial"/>
                <w:i/>
                <w:iCs/>
                <w:sz w:val="16"/>
                <w:szCs w:val="16"/>
                <w:lang w:eastAsia="nl-NL"/>
              </w:rPr>
              <w:t>Mutaties Regeerakkoord</w:t>
            </w: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i/>
                <w:iCs/>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single" w:color="auto" w:sz="4" w:space="0"/>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rPr>
          <w:trHeight w:val="210"/>
        </w:trPr>
        <w:tc>
          <w:tcPr>
            <w:tcW w:w="51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340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b/>
                <w:bCs/>
                <w:sz w:val="16"/>
                <w:szCs w:val="16"/>
                <w:lang w:eastAsia="nl-NL"/>
              </w:rPr>
            </w:pPr>
            <w:r w:rsidRPr="00037713">
              <w:rPr>
                <w:rFonts w:eastAsia="Times New Roman" w:cs="Arial"/>
                <w:b/>
                <w:bCs/>
                <w:sz w:val="16"/>
                <w:szCs w:val="16"/>
                <w:lang w:eastAsia="nl-NL"/>
              </w:rPr>
              <w:t>Stand Startnota</w:t>
            </w:r>
          </w:p>
        </w:tc>
        <w:tc>
          <w:tcPr>
            <w:tcW w:w="787"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jc w:val="right"/>
              <w:rPr>
                <w:rFonts w:eastAsia="Times New Roman" w:cs="Arial"/>
                <w:b/>
                <w:bCs/>
                <w:sz w:val="16"/>
                <w:szCs w:val="16"/>
                <w:lang w:eastAsia="nl-NL"/>
              </w:rPr>
            </w:pPr>
            <w:r w:rsidRPr="00037713">
              <w:rPr>
                <w:rFonts w:eastAsia="Times New Roman" w:cs="Arial"/>
                <w:b/>
                <w:bCs/>
                <w:sz w:val="16"/>
                <w:szCs w:val="16"/>
                <w:lang w:eastAsia="nl-NL"/>
              </w:rPr>
              <w:t>0</w:t>
            </w:r>
          </w:p>
        </w:tc>
        <w:tc>
          <w:tcPr>
            <w:tcW w:w="788" w:type="dxa"/>
            <w:tcBorders>
              <w:top w:val="nil"/>
              <w:left w:val="nil"/>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860" w:type="dxa"/>
            <w:tcBorders>
              <w:top w:val="nil"/>
              <w:left w:val="single" w:color="auto" w:sz="4" w:space="0"/>
              <w:bottom w:val="single" w:color="auto" w:sz="4" w:space="0"/>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r>
      <w:tr w:rsidRPr="00037713" w:rsidR="00037713" w:rsidTr="00037713">
        <w:tc>
          <w:tcPr>
            <w:tcW w:w="8653" w:type="dxa"/>
            <w:gridSpan w:val="8"/>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 Inclusief € 5 mln. (structurele) exploitatie infrastructuur BES.</w:t>
            </w:r>
          </w:p>
        </w:tc>
        <w:tc>
          <w:tcPr>
            <w:tcW w:w="860"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c>
          <w:tcPr>
            <w:tcW w:w="9513" w:type="dxa"/>
            <w:gridSpan w:val="9"/>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 xml:space="preserve">** Deze intensivering/lastenverzwaring zit al in het basispad van het CPB en leidt ten opzichte van dat basispad dus niet tot lastenverzwaring of extra uitgaven. De middelen uit de begrotingsreserve worden bij het afsluiten van het </w:t>
            </w:r>
            <w:proofErr w:type="spellStart"/>
            <w:r w:rsidRPr="00037713">
              <w:rPr>
                <w:rFonts w:eastAsia="Times New Roman" w:cs="Arial"/>
                <w:color w:val="000000"/>
                <w:sz w:val="16"/>
                <w:szCs w:val="16"/>
                <w:lang w:eastAsia="nl-NL"/>
              </w:rPr>
              <w:t>Klimaat-en</w:t>
            </w:r>
            <w:proofErr w:type="spellEnd"/>
            <w:r w:rsidRPr="00037713">
              <w:rPr>
                <w:rFonts w:eastAsia="Times New Roman" w:cs="Arial"/>
                <w:color w:val="000000"/>
                <w:sz w:val="16"/>
                <w:szCs w:val="16"/>
                <w:lang w:eastAsia="nl-NL"/>
              </w:rPr>
              <w:t xml:space="preserve"> Energieakkoord toegevoegd aan de beschikbare middelen voor de SDE+ voor de periode na 2022.</w:t>
            </w:r>
          </w:p>
        </w:tc>
      </w:tr>
      <w:tr w:rsidRPr="00037713" w:rsidR="00037713" w:rsidTr="00037713">
        <w:tc>
          <w:tcPr>
            <w:tcW w:w="8653" w:type="dxa"/>
            <w:gridSpan w:val="8"/>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Hierbij geldt de volgende onderverdeling:</w:t>
            </w:r>
          </w:p>
        </w:tc>
        <w:tc>
          <w:tcPr>
            <w:tcW w:w="860"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jc w:val="center"/>
              <w:rPr>
                <w:rFonts w:eastAsia="Times New Roman" w:cs="Arial"/>
                <w:sz w:val="16"/>
                <w:szCs w:val="16"/>
                <w:lang w:eastAsia="nl-NL"/>
              </w:rPr>
            </w:pPr>
            <w:r w:rsidRPr="00037713">
              <w:rPr>
                <w:rFonts w:eastAsia="Times New Roman" w:cs="Arial"/>
                <w:sz w:val="16"/>
                <w:szCs w:val="16"/>
                <w:lang w:eastAsia="nl-NL"/>
              </w:rPr>
              <w:t> </w:t>
            </w:r>
          </w:p>
        </w:tc>
        <w:tc>
          <w:tcPr>
            <w:tcW w:w="787"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2018</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2019</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2020</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c>
          <w:tcPr>
            <w:tcW w:w="788" w:type="dxa"/>
            <w:tcBorders>
              <w:top w:val="single" w:color="auto" w:sz="4" w:space="0"/>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proofErr w:type="spellStart"/>
            <w:r w:rsidRPr="00037713">
              <w:rPr>
                <w:rFonts w:eastAsia="Times New Roman" w:cs="Arial"/>
                <w:color w:val="000000"/>
                <w:sz w:val="16"/>
                <w:szCs w:val="16"/>
                <w:lang w:eastAsia="nl-NL"/>
              </w:rPr>
              <w:t>struc</w:t>
            </w:r>
            <w:proofErr w:type="spellEnd"/>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proofErr w:type="gramStart"/>
            <w:r w:rsidRPr="00037713">
              <w:rPr>
                <w:rFonts w:eastAsia="Times New Roman" w:cs="Arial"/>
                <w:color w:val="000000"/>
                <w:sz w:val="16"/>
                <w:szCs w:val="16"/>
                <w:lang w:eastAsia="nl-NL"/>
              </w:rPr>
              <w:t>Totaal</w:t>
            </w:r>
            <w:proofErr w:type="gramEnd"/>
            <w:r w:rsidRPr="00037713">
              <w:rPr>
                <w:rFonts w:eastAsia="Times New Roman" w:cs="Arial"/>
                <w:color w:val="000000"/>
                <w:sz w:val="16"/>
                <w:szCs w:val="16"/>
                <w:lang w:eastAsia="nl-NL"/>
              </w:rPr>
              <w:t xml:space="preserve"> preventiemaatregelen</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Preventieakkoord</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21</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Onderzoek naar effectiviteit preventieve interventies</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3</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3</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3</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Preventie en ondersteuning bij onbedoelde zwangerschappen</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Suïcidepreventie</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4</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4</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Opvang slachtoffers loverboys</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4</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3</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3</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c>
          <w:tcPr>
            <w:tcW w:w="8653" w:type="dxa"/>
            <w:gridSpan w:val="8"/>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Hierbij geldt de volgende onderverdeling:</w:t>
            </w:r>
          </w:p>
        </w:tc>
        <w:tc>
          <w:tcPr>
            <w:tcW w:w="860" w:type="dxa"/>
            <w:tcBorders>
              <w:top w:val="nil"/>
              <w:left w:val="nil"/>
              <w:bottom w:val="nil"/>
              <w:right w:val="nil"/>
            </w:tcBorders>
            <w:shd w:val="clear" w:color="auto" w:fill="auto"/>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rPr>
                <w:rFonts w:eastAsia="Times New Roman" w:cs="Arial"/>
                <w:sz w:val="16"/>
                <w:szCs w:val="16"/>
                <w:lang w:eastAsia="nl-NL"/>
              </w:rPr>
            </w:pPr>
            <w:r w:rsidRPr="00037713">
              <w:rPr>
                <w:rFonts w:eastAsia="Times New Roman" w:cs="Arial"/>
                <w:sz w:val="16"/>
                <w:szCs w:val="16"/>
                <w:lang w:eastAsia="nl-NL"/>
              </w:rPr>
              <w:t> </w:t>
            </w:r>
          </w:p>
        </w:tc>
        <w:tc>
          <w:tcPr>
            <w:tcW w:w="787"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2018</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2019</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2020</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2021</w:t>
            </w:r>
          </w:p>
        </w:tc>
        <w:tc>
          <w:tcPr>
            <w:tcW w:w="788" w:type="dxa"/>
            <w:tcBorders>
              <w:top w:val="single" w:color="auto" w:sz="4" w:space="0"/>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2022</w:t>
            </w:r>
          </w:p>
        </w:tc>
        <w:tc>
          <w:tcPr>
            <w:tcW w:w="788" w:type="dxa"/>
            <w:tcBorders>
              <w:top w:val="single" w:color="auto" w:sz="4" w:space="0"/>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proofErr w:type="spellStart"/>
            <w:r w:rsidRPr="00037713">
              <w:rPr>
                <w:rFonts w:eastAsia="Times New Roman" w:cs="Arial"/>
                <w:color w:val="000000"/>
                <w:sz w:val="16"/>
                <w:szCs w:val="16"/>
                <w:lang w:eastAsia="nl-NL"/>
              </w:rPr>
              <w:t>struc</w:t>
            </w:r>
            <w:proofErr w:type="spellEnd"/>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Totaal waardig ouder worden</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50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30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30</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color w:val="000000"/>
                <w:sz w:val="16"/>
                <w:szCs w:val="16"/>
                <w:lang w:eastAsia="nl-NL"/>
              </w:rPr>
            </w:pPr>
            <w:r w:rsidRPr="00037713">
              <w:rPr>
                <w:rFonts w:eastAsia="Times New Roman" w:cs="Arial"/>
                <w:color w:val="000000"/>
                <w:sz w:val="16"/>
                <w:szCs w:val="16"/>
                <w:lang w:eastAsia="nl-NL"/>
              </w:rPr>
              <w:t>30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Campagne herwaardering ouderdom</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0</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0</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Bestrijding eenzaamheid</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Versteviging respijtzorg en dagopvang</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Landelijke vrijwilligersorganisaties</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2</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xml:space="preserve">. </w:t>
            </w:r>
            <w:proofErr w:type="spellStart"/>
            <w:r w:rsidRPr="00037713">
              <w:rPr>
                <w:rFonts w:eastAsia="Times New Roman" w:cs="Arial"/>
                <w:i/>
                <w:iCs/>
                <w:color w:val="000000"/>
                <w:sz w:val="16"/>
                <w:szCs w:val="16"/>
                <w:lang w:eastAsia="nl-NL"/>
              </w:rPr>
              <w:t>Palliatieve</w:t>
            </w:r>
            <w:proofErr w:type="spellEnd"/>
            <w:r w:rsidRPr="00037713">
              <w:rPr>
                <w:rFonts w:eastAsia="Times New Roman" w:cs="Arial"/>
                <w:i/>
                <w:iCs/>
                <w:color w:val="000000"/>
                <w:sz w:val="16"/>
                <w:szCs w:val="16"/>
                <w:lang w:eastAsia="nl-NL"/>
              </w:rPr>
              <w:t xml:space="preserve"> zorg</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8</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Levensbegeleiders/geestelijke verzorging</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3926" w:type="dxa"/>
            <w:gridSpan w:val="2"/>
            <w:tcBorders>
              <w:top w:val="single" w:color="auto" w:sz="4" w:space="0"/>
              <w:left w:val="single" w:color="auto" w:sz="4" w:space="0"/>
              <w:bottom w:val="single" w:color="auto" w:sz="4" w:space="0"/>
              <w:right w:val="single" w:color="000000" w:sz="4" w:space="0"/>
            </w:tcBorders>
            <w:shd w:val="clear" w:color="auto" w:fill="auto"/>
            <w:hideMark/>
          </w:tcPr>
          <w:p w:rsidRPr="00037713" w:rsidR="00037713" w:rsidP="00037713" w:rsidRDefault="00037713">
            <w:pPr>
              <w:spacing w:after="0" w:line="240" w:lineRule="auto"/>
              <w:ind w:firstLine="160" w:firstLineChars="100"/>
              <w:rPr>
                <w:rFonts w:eastAsia="Times New Roman" w:cs="Arial"/>
                <w:i/>
                <w:iCs/>
                <w:color w:val="000000"/>
                <w:sz w:val="16"/>
                <w:szCs w:val="16"/>
                <w:lang w:eastAsia="nl-NL"/>
              </w:rPr>
            </w:pPr>
            <w:proofErr w:type="spellStart"/>
            <w:r w:rsidRPr="00037713">
              <w:rPr>
                <w:rFonts w:eastAsia="Times New Roman" w:cs="Arial"/>
                <w:i/>
                <w:iCs/>
                <w:color w:val="000000"/>
                <w:sz w:val="16"/>
                <w:szCs w:val="16"/>
                <w:lang w:eastAsia="nl-NL"/>
              </w:rPr>
              <w:t>wv</w:t>
            </w:r>
            <w:proofErr w:type="spellEnd"/>
            <w:r w:rsidRPr="00037713">
              <w:rPr>
                <w:rFonts w:eastAsia="Times New Roman" w:cs="Arial"/>
                <w:i/>
                <w:iCs/>
                <w:color w:val="000000"/>
                <w:sz w:val="16"/>
                <w:szCs w:val="16"/>
                <w:lang w:eastAsia="nl-NL"/>
              </w:rPr>
              <w:t>. Crisiszorg ouderen</w:t>
            </w:r>
          </w:p>
        </w:tc>
        <w:tc>
          <w:tcPr>
            <w:tcW w:w="787"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10</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nil"/>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788" w:type="dxa"/>
            <w:tcBorders>
              <w:top w:val="nil"/>
              <w:left w:val="nil"/>
              <w:bottom w:val="single" w:color="auto" w:sz="4" w:space="0"/>
              <w:right w:val="single" w:color="auto" w:sz="4" w:space="0"/>
            </w:tcBorders>
            <w:shd w:val="clear" w:color="auto" w:fill="auto"/>
            <w:hideMark/>
          </w:tcPr>
          <w:p w:rsidRPr="00037713" w:rsidR="00037713" w:rsidP="00037713" w:rsidRDefault="00037713">
            <w:pPr>
              <w:spacing w:after="0" w:line="240" w:lineRule="auto"/>
              <w:jc w:val="right"/>
              <w:rPr>
                <w:rFonts w:eastAsia="Times New Roman" w:cs="Arial"/>
                <w:i/>
                <w:iCs/>
                <w:color w:val="000000"/>
                <w:sz w:val="16"/>
                <w:szCs w:val="16"/>
                <w:lang w:eastAsia="nl-NL"/>
              </w:rPr>
            </w:pPr>
            <w:r w:rsidRPr="00037713">
              <w:rPr>
                <w:rFonts w:eastAsia="Times New Roman" w:cs="Arial"/>
                <w:i/>
                <w:iCs/>
                <w:color w:val="000000"/>
                <w:sz w:val="16"/>
                <w:szCs w:val="16"/>
                <w:lang w:eastAsia="nl-NL"/>
              </w:rPr>
              <w:t>5</w:t>
            </w:r>
          </w:p>
        </w:tc>
        <w:tc>
          <w:tcPr>
            <w:tcW w:w="860" w:type="dxa"/>
            <w:tcBorders>
              <w:top w:val="nil"/>
              <w:left w:val="nil"/>
              <w:bottom w:val="nil"/>
              <w:right w:val="nil"/>
            </w:tcBorders>
            <w:shd w:val="clear" w:color="auto" w:fill="auto"/>
            <w:noWrap/>
            <w:hideMark/>
          </w:tcPr>
          <w:p w:rsidRPr="00037713" w:rsidR="00037713" w:rsidP="00037713" w:rsidRDefault="00037713">
            <w:pPr>
              <w:spacing w:after="0" w:line="240" w:lineRule="auto"/>
              <w:jc w:val="right"/>
              <w:rPr>
                <w:rFonts w:eastAsia="Times New Roman" w:cs="Arial"/>
                <w:sz w:val="16"/>
                <w:szCs w:val="16"/>
                <w:lang w:eastAsia="nl-NL"/>
              </w:rPr>
            </w:pPr>
          </w:p>
        </w:tc>
      </w:tr>
      <w:tr w:rsidRPr="00037713" w:rsidR="00037713" w:rsidTr="00037713">
        <w:tc>
          <w:tcPr>
            <w:tcW w:w="51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340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7"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788"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c>
          <w:tcPr>
            <w:tcW w:w="860" w:type="dxa"/>
            <w:tcBorders>
              <w:top w:val="nil"/>
              <w:left w:val="nil"/>
              <w:bottom w:val="nil"/>
              <w:right w:val="nil"/>
            </w:tcBorders>
            <w:shd w:val="clear" w:color="auto" w:fill="auto"/>
            <w:noWrap/>
            <w:vAlign w:val="bottom"/>
            <w:hideMark/>
          </w:tcPr>
          <w:p w:rsidRPr="00037713" w:rsidR="00037713" w:rsidP="00037713" w:rsidRDefault="00037713">
            <w:pPr>
              <w:spacing w:after="0" w:line="240" w:lineRule="auto"/>
              <w:rPr>
                <w:rFonts w:eastAsia="Times New Roman" w:cs="Arial"/>
                <w:sz w:val="16"/>
                <w:szCs w:val="16"/>
                <w:lang w:eastAsia="nl-NL"/>
              </w:rPr>
            </w:pPr>
          </w:p>
        </w:tc>
      </w:tr>
      <w:tr w:rsidRPr="00037713" w:rsidR="00037713" w:rsidTr="00037713">
        <w:tc>
          <w:tcPr>
            <w:tcW w:w="9513" w:type="dxa"/>
            <w:gridSpan w:val="9"/>
            <w:tcBorders>
              <w:top w:val="nil"/>
              <w:left w:val="nil"/>
              <w:bottom w:val="nil"/>
              <w:right w:val="nil"/>
            </w:tcBorders>
            <w:shd w:val="clear" w:color="auto" w:fill="auto"/>
            <w:hideMark/>
          </w:tcPr>
          <w:p w:rsidRPr="00037713" w:rsidR="00037713" w:rsidP="00037713" w:rsidRDefault="00037713">
            <w:pPr>
              <w:spacing w:after="0" w:line="240" w:lineRule="auto"/>
              <w:rPr>
                <w:rFonts w:eastAsia="Times New Roman" w:cs="Arial"/>
                <w:color w:val="000000"/>
                <w:sz w:val="16"/>
                <w:szCs w:val="16"/>
                <w:lang w:eastAsia="nl-NL"/>
              </w:rPr>
            </w:pPr>
            <w:r w:rsidRPr="00037713">
              <w:rPr>
                <w:rFonts w:eastAsia="Times New Roman" w:cs="Arial"/>
                <w:color w:val="000000"/>
                <w:sz w:val="16"/>
                <w:szCs w:val="16"/>
                <w:lang w:eastAsia="nl-NL"/>
              </w:rPr>
              <w:t xml:space="preserve">***** Er komt meer balans in de transitievergoeding. Werknemers krijgen vanaf het begin van hun arbeidsovereenkomst recht op een transitievergoeding en de opbouw </w:t>
            </w:r>
            <w:proofErr w:type="gramStart"/>
            <w:r w:rsidRPr="00037713">
              <w:rPr>
                <w:rFonts w:eastAsia="Times New Roman" w:cs="Arial"/>
                <w:color w:val="000000"/>
                <w:sz w:val="16"/>
                <w:szCs w:val="16"/>
                <w:lang w:eastAsia="nl-NL"/>
              </w:rPr>
              <w:t xml:space="preserve">bedraagt,  </w:t>
            </w:r>
            <w:proofErr w:type="gramEnd"/>
            <w:r w:rsidRPr="00037713">
              <w:rPr>
                <w:rFonts w:eastAsia="Times New Roman" w:cs="Arial"/>
                <w:color w:val="000000"/>
                <w:sz w:val="16"/>
                <w:szCs w:val="16"/>
                <w:lang w:eastAsia="nl-NL"/>
              </w:rPr>
              <w:t xml:space="preserve">ook voor </w:t>
            </w:r>
            <w:proofErr w:type="spellStart"/>
            <w:r w:rsidRPr="00037713">
              <w:rPr>
                <w:rFonts w:eastAsia="Times New Roman" w:cs="Arial"/>
                <w:color w:val="000000"/>
                <w:sz w:val="16"/>
                <w:szCs w:val="16"/>
                <w:lang w:eastAsia="nl-NL"/>
              </w:rPr>
              <w:t>contractduren</w:t>
            </w:r>
            <w:proofErr w:type="spellEnd"/>
            <w:r w:rsidRPr="00037713">
              <w:rPr>
                <w:rFonts w:eastAsia="Times New Roman" w:cs="Arial"/>
                <w:color w:val="000000"/>
                <w:sz w:val="16"/>
                <w:szCs w:val="16"/>
                <w:lang w:eastAsia="nl-NL"/>
              </w:rPr>
              <w:t xml:space="preserve"> langer dan 10 jaar, een derde maandsalaris per jaar. Daarnaast worden er enkele ‘scherpe randen</w:t>
            </w:r>
            <w:proofErr w:type="gramStart"/>
            <w:r w:rsidRPr="00037713">
              <w:rPr>
                <w:rFonts w:eastAsia="Times New Roman" w:cs="Arial"/>
                <w:color w:val="000000"/>
                <w:sz w:val="16"/>
                <w:szCs w:val="16"/>
                <w:lang w:eastAsia="nl-NL"/>
              </w:rPr>
              <w:t>’</w:t>
            </w:r>
            <w:proofErr w:type="gramEnd"/>
            <w:r w:rsidRPr="00037713">
              <w:rPr>
                <w:rFonts w:eastAsia="Times New Roman" w:cs="Arial"/>
                <w:color w:val="000000"/>
                <w:sz w:val="16"/>
                <w:szCs w:val="16"/>
                <w:lang w:eastAsia="nl-NL"/>
              </w:rPr>
              <w:t xml:space="preserve"> aan de verplichting tot het betalen van een transitievergoeding verlicht, vooral voor </w:t>
            </w:r>
            <w:proofErr w:type="spellStart"/>
            <w:r w:rsidRPr="00037713">
              <w:rPr>
                <w:rFonts w:eastAsia="Times New Roman" w:cs="Arial"/>
                <w:color w:val="000000"/>
                <w:sz w:val="16"/>
                <w:szCs w:val="16"/>
                <w:lang w:eastAsia="nl-NL"/>
              </w:rPr>
              <w:t>MKB’ers</w:t>
            </w:r>
            <w:proofErr w:type="spellEnd"/>
            <w:r w:rsidRPr="00037713">
              <w:rPr>
                <w:rFonts w:eastAsia="Times New Roman" w:cs="Arial"/>
                <w:color w:val="000000"/>
                <w:sz w:val="16"/>
                <w:szCs w:val="16"/>
                <w:lang w:eastAsia="nl-NL"/>
              </w:rPr>
              <w:t xml:space="preserve">. Zo worden de criteria om in aanmerking te komen voor de overbruggingsregeling transitievergoeding voor kleine werkgevers ruimer en eenvoudiger en er zal een voorstel zal worden uitgewerkt om werkgevers – onder voorwaarden -  te compenseren voor de  transitievergoeding wanneer de betreffende werkgever zijn bedrijf beëindigt </w:t>
            </w:r>
            <w:proofErr w:type="gramStart"/>
            <w:r w:rsidRPr="00037713">
              <w:rPr>
                <w:rFonts w:eastAsia="Times New Roman" w:cs="Arial"/>
                <w:color w:val="000000"/>
                <w:sz w:val="16"/>
                <w:szCs w:val="16"/>
                <w:lang w:eastAsia="nl-NL"/>
              </w:rPr>
              <w:t xml:space="preserve">wegens  </w:t>
            </w:r>
            <w:proofErr w:type="gramEnd"/>
            <w:r w:rsidRPr="00037713">
              <w:rPr>
                <w:rFonts w:eastAsia="Times New Roman" w:cs="Arial"/>
                <w:color w:val="000000"/>
                <w:sz w:val="16"/>
                <w:szCs w:val="16"/>
                <w:lang w:eastAsia="nl-NL"/>
              </w:rPr>
              <w:t xml:space="preserve">pensionering of ziekte. Hiervoor wordt taakstellend € 100 mln. gereserveerd </w:t>
            </w:r>
            <w:proofErr w:type="gramStart"/>
            <w:r w:rsidRPr="00037713">
              <w:rPr>
                <w:rFonts w:eastAsia="Times New Roman" w:cs="Arial"/>
                <w:color w:val="000000"/>
                <w:sz w:val="16"/>
                <w:szCs w:val="16"/>
                <w:lang w:eastAsia="nl-NL"/>
              </w:rPr>
              <w:t xml:space="preserve">(lastendekkend).        </w:t>
            </w:r>
            <w:proofErr w:type="gramEnd"/>
          </w:p>
        </w:tc>
      </w:tr>
    </w:tbl>
    <w:p w:rsidR="00037713" w:rsidRDefault="00037713">
      <w:pPr>
        <w:rPr>
          <w:b/>
          <w:szCs w:val="18"/>
        </w:rPr>
      </w:pPr>
    </w:p>
    <w:p w:rsidR="006046CB" w:rsidRDefault="006046CB">
      <w:pPr>
        <w:rPr>
          <w:b/>
          <w:szCs w:val="18"/>
        </w:rPr>
      </w:pPr>
      <w:r>
        <w:rPr>
          <w:b/>
          <w:szCs w:val="18"/>
        </w:rPr>
        <w:br w:type="page"/>
      </w:r>
    </w:p>
    <w:p w:rsidR="005F5031" w:rsidRDefault="00F41FC7">
      <w:pPr>
        <w:rPr>
          <w:b/>
          <w:szCs w:val="18"/>
        </w:rPr>
      </w:pPr>
      <w:r>
        <w:rPr>
          <w:b/>
          <w:szCs w:val="18"/>
        </w:rPr>
        <w:t>Consolidatie</w:t>
      </w:r>
    </w:p>
    <w:tbl>
      <w:tblPr>
        <w:tblW w:w="9229" w:type="dxa"/>
        <w:tblInd w:w="55" w:type="dxa"/>
        <w:tblCellMar>
          <w:left w:w="70" w:type="dxa"/>
          <w:right w:w="70" w:type="dxa"/>
        </w:tblCellMar>
        <w:tblLook w:val="04A0"/>
      </w:tblPr>
      <w:tblGrid>
        <w:gridCol w:w="506"/>
        <w:gridCol w:w="3296"/>
        <w:gridCol w:w="765"/>
        <w:gridCol w:w="765"/>
        <w:gridCol w:w="765"/>
        <w:gridCol w:w="765"/>
        <w:gridCol w:w="765"/>
        <w:gridCol w:w="765"/>
        <w:gridCol w:w="837"/>
      </w:tblGrid>
      <w:tr w:rsidRPr="00CF5E67" w:rsidR="00CF5E67" w:rsidTr="00CF5E67">
        <w:trPr>
          <w:trHeight w:val="210"/>
        </w:trPr>
        <w:tc>
          <w:tcPr>
            <w:tcW w:w="50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r w:rsidRPr="00CF5E67">
              <w:rPr>
                <w:rFonts w:eastAsia="Times New Roman" w:cs="Arial"/>
                <w:i/>
                <w:iCs/>
                <w:sz w:val="16"/>
                <w:szCs w:val="16"/>
                <w:lang w:eastAsia="nl-NL"/>
              </w:rPr>
              <w:t>In miljoenen euro's (excl. HGIS)</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0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90</w:t>
            </w:r>
          </w:p>
        </w:tc>
        <w:tc>
          <w:tcPr>
            <w:tcW w:w="329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Consolidatie</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proofErr w:type="spellStart"/>
            <w:r w:rsidRPr="00CF5E67">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proofErr w:type="spellStart"/>
            <w:r w:rsidRPr="00CF5E67">
              <w:rPr>
                <w:rFonts w:eastAsia="Times New Roman" w:cs="Arial"/>
                <w:b/>
                <w:bCs/>
                <w:sz w:val="16"/>
                <w:szCs w:val="16"/>
                <w:lang w:eastAsia="nl-NL"/>
              </w:rPr>
              <w:t>struc</w:t>
            </w:r>
            <w:proofErr w:type="spellEnd"/>
            <w:r w:rsidRPr="00CF5E67">
              <w:rPr>
                <w:rFonts w:eastAsia="Times New Roman" w:cs="Arial"/>
                <w:b/>
                <w:bCs/>
                <w:sz w:val="16"/>
                <w:szCs w:val="16"/>
                <w:lang w:eastAsia="nl-NL"/>
              </w:rPr>
              <w:t xml:space="preserve"> in</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25"/>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-6.595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-6.959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-7.015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-7.132</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-7.179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r w:rsidRPr="00CF5E67">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-6.595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-6.959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-7.015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-7.132</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-7.179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 xml:space="preserve">Stand MN 2018 </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-6.595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-6.959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-7.015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-7.132</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-7.179</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r w:rsidRPr="00CF5E67">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0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-6.595</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-6.959</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-7.015</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-7.132</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-7.179</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single" w:color="auto" w:sz="4" w:space="0"/>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bl>
    <w:p w:rsidR="00CF5E67" w:rsidRDefault="00CF5E67">
      <w:pPr>
        <w:rPr>
          <w:b/>
          <w:szCs w:val="18"/>
        </w:rPr>
      </w:pPr>
    </w:p>
    <w:p w:rsidR="005F5031" w:rsidRDefault="005F5031">
      <w:pPr>
        <w:rPr>
          <w:b/>
          <w:szCs w:val="18"/>
        </w:rPr>
      </w:pPr>
      <w:r>
        <w:rPr>
          <w:b/>
          <w:szCs w:val="18"/>
        </w:rPr>
        <w:br w:type="page"/>
      </w:r>
    </w:p>
    <w:p w:rsidR="00DA42FA" w:rsidRDefault="00F41FC7">
      <w:pPr>
        <w:rPr>
          <w:b/>
          <w:szCs w:val="18"/>
        </w:rPr>
      </w:pPr>
      <w:r>
        <w:rPr>
          <w:b/>
          <w:szCs w:val="18"/>
        </w:rPr>
        <w:t>Homogene Groep Internationale Samenwerking</w:t>
      </w:r>
    </w:p>
    <w:tbl>
      <w:tblPr>
        <w:tblW w:w="9280" w:type="dxa"/>
        <w:tblInd w:w="55" w:type="dxa"/>
        <w:tblCellMar>
          <w:left w:w="70" w:type="dxa"/>
          <w:right w:w="70" w:type="dxa"/>
        </w:tblCellMar>
        <w:tblLook w:val="04A0"/>
      </w:tblPr>
      <w:tblGrid>
        <w:gridCol w:w="557"/>
        <w:gridCol w:w="3296"/>
        <w:gridCol w:w="765"/>
        <w:gridCol w:w="765"/>
        <w:gridCol w:w="765"/>
        <w:gridCol w:w="765"/>
        <w:gridCol w:w="765"/>
        <w:gridCol w:w="765"/>
        <w:gridCol w:w="837"/>
      </w:tblGrid>
      <w:tr w:rsidRPr="00CF5E67" w:rsidR="001F71FD" w:rsidTr="00276CC1">
        <w:trPr>
          <w:trHeight w:val="210"/>
        </w:trPr>
        <w:tc>
          <w:tcPr>
            <w:tcW w:w="557" w:type="dxa"/>
            <w:tcBorders>
              <w:top w:val="nil"/>
              <w:left w:val="nil"/>
              <w:bottom w:val="single" w:color="auto" w:sz="4" w:space="0"/>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4061" w:type="dxa"/>
            <w:gridSpan w:val="2"/>
            <w:tcBorders>
              <w:top w:val="nil"/>
              <w:left w:val="nil"/>
              <w:bottom w:val="single" w:color="auto" w:sz="4" w:space="0"/>
              <w:right w:val="nil"/>
            </w:tcBorders>
            <w:shd w:val="clear" w:color="auto" w:fill="auto"/>
            <w:noWrap/>
            <w:vAlign w:val="bottom"/>
            <w:hideMark/>
          </w:tcPr>
          <w:p w:rsidRPr="00CF5E67" w:rsidR="001F71FD" w:rsidP="001F71FD" w:rsidRDefault="001F71FD">
            <w:pPr>
              <w:spacing w:after="0" w:line="240" w:lineRule="auto"/>
              <w:rPr>
                <w:rFonts w:eastAsia="Times New Roman" w:cs="Arial"/>
                <w:sz w:val="16"/>
                <w:szCs w:val="16"/>
                <w:lang w:eastAsia="nl-NL"/>
              </w:rPr>
            </w:pPr>
            <w:r w:rsidRPr="00CF5E67">
              <w:rPr>
                <w:rFonts w:eastAsia="Times New Roman" w:cs="Arial"/>
                <w:i/>
                <w:iCs/>
                <w:sz w:val="16"/>
                <w:szCs w:val="16"/>
                <w:lang w:eastAsia="nl-NL"/>
              </w:rPr>
              <w:t>In miljoenen euro's (excl. Aanvullende Post)</w:t>
            </w:r>
            <w:r w:rsidRPr="00CF5E67">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765" w:type="dxa"/>
            <w:tcBorders>
              <w:top w:val="nil"/>
              <w:left w:val="nil"/>
              <w:bottom w:val="single" w:color="auto" w:sz="4" w:space="0"/>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765" w:type="dxa"/>
            <w:tcBorders>
              <w:top w:val="nil"/>
              <w:left w:val="nil"/>
              <w:bottom w:val="nil"/>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p>
        </w:tc>
        <w:tc>
          <w:tcPr>
            <w:tcW w:w="765" w:type="dxa"/>
            <w:tcBorders>
              <w:top w:val="nil"/>
              <w:left w:val="nil"/>
              <w:bottom w:val="single" w:color="auto" w:sz="4" w:space="0"/>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1F71FD" w:rsidP="00CF5E67" w:rsidRDefault="001F71FD">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HGIS</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2018</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2019</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2020</w:t>
            </w:r>
          </w:p>
        </w:tc>
        <w:tc>
          <w:tcPr>
            <w:tcW w:w="765" w:type="dxa"/>
            <w:tcBorders>
              <w:top w:val="single" w:color="auto" w:sz="4" w:space="0"/>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2021</w:t>
            </w:r>
          </w:p>
        </w:tc>
        <w:tc>
          <w:tcPr>
            <w:tcW w:w="765" w:type="dxa"/>
            <w:tcBorders>
              <w:top w:val="single" w:color="auto" w:sz="4" w:space="0"/>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2022</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proofErr w:type="spellStart"/>
            <w:r w:rsidRPr="00CF5E67">
              <w:rPr>
                <w:rFonts w:eastAsia="Times New Roman" w:cs="Arial"/>
                <w:b/>
                <w:bCs/>
                <w:sz w:val="16"/>
                <w:szCs w:val="16"/>
                <w:lang w:eastAsia="nl-NL"/>
              </w:rPr>
              <w:t>struc</w:t>
            </w:r>
            <w:proofErr w:type="spellEnd"/>
          </w:p>
        </w:tc>
        <w:tc>
          <w:tcPr>
            <w:tcW w:w="837" w:type="dxa"/>
            <w:tcBorders>
              <w:top w:val="single" w:color="auto" w:sz="4" w:space="0"/>
              <w:left w:val="single" w:color="auto" w:sz="4" w:space="0"/>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proofErr w:type="spellStart"/>
            <w:r w:rsidRPr="00CF5E67">
              <w:rPr>
                <w:rFonts w:eastAsia="Times New Roman" w:cs="Arial"/>
                <w:b/>
                <w:bCs/>
                <w:sz w:val="16"/>
                <w:szCs w:val="16"/>
                <w:lang w:eastAsia="nl-NL"/>
              </w:rPr>
              <w:t>struc</w:t>
            </w:r>
            <w:proofErr w:type="spellEnd"/>
            <w:r w:rsidRPr="00CF5E67">
              <w:rPr>
                <w:rFonts w:eastAsia="Times New Roman" w:cs="Arial"/>
                <w:b/>
                <w:bCs/>
                <w:sz w:val="16"/>
                <w:szCs w:val="16"/>
                <w:lang w:eastAsia="nl-NL"/>
              </w:rPr>
              <w:t xml:space="preserve"> in</w:t>
            </w:r>
          </w:p>
        </w:tc>
      </w:tr>
      <w:tr w:rsidRPr="00CF5E67" w:rsidR="00CF5E67" w:rsidTr="00CF5E67">
        <w:trPr>
          <w:trHeight w:val="210"/>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Uitgaven</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25"/>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Cs w:val="18"/>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4.662</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4.569</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4.634</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4.820</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4.898</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r w:rsidRPr="00CF5E67">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118</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304</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331</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475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0</w:t>
            </w: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42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color w:val="000000"/>
                <w:sz w:val="16"/>
                <w:szCs w:val="16"/>
                <w:lang w:eastAsia="nl-NL"/>
              </w:rPr>
            </w:pPr>
            <w:r w:rsidRPr="00CF5E67">
              <w:rPr>
                <w:rFonts w:eastAsia="Times New Roman" w:cs="Arial"/>
                <w:color w:val="000000"/>
                <w:sz w:val="16"/>
                <w:szCs w:val="16"/>
                <w:lang w:eastAsia="nl-NL"/>
              </w:rPr>
              <w:t>K102</w:t>
            </w:r>
          </w:p>
        </w:tc>
        <w:tc>
          <w:tcPr>
            <w:tcW w:w="3296" w:type="dxa"/>
            <w:tcBorders>
              <w:top w:val="nil"/>
              <w:left w:val="nil"/>
              <w:bottom w:val="nil"/>
              <w:right w:val="nil"/>
            </w:tcBorders>
            <w:shd w:val="clear" w:color="auto" w:fill="auto"/>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Dichten tijdelijke dip door correctie kasschuiven Rutte II</w:t>
            </w: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118</w:t>
            </w: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304</w:t>
            </w: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331</w:t>
            </w: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475</w:t>
            </w:r>
          </w:p>
        </w:tc>
        <w:tc>
          <w:tcPr>
            <w:tcW w:w="765" w:type="dxa"/>
            <w:tcBorders>
              <w:top w:val="nil"/>
              <w:left w:val="nil"/>
              <w:bottom w:val="nil"/>
              <w:right w:val="single" w:color="auto" w:sz="4" w:space="0"/>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0</w:t>
            </w:r>
          </w:p>
        </w:tc>
        <w:tc>
          <w:tcPr>
            <w:tcW w:w="837"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sz w:val="16"/>
                <w:szCs w:val="16"/>
                <w:lang w:eastAsia="nl-NL"/>
              </w:rPr>
            </w:pPr>
            <w:r w:rsidRPr="00CF5E67">
              <w:rPr>
                <w:rFonts w:eastAsia="Times New Roman" w:cs="Arial"/>
                <w:sz w:val="16"/>
                <w:szCs w:val="16"/>
                <w:lang w:eastAsia="nl-NL"/>
              </w:rPr>
              <w:t>2023</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single" w:color="auto" w:sz="4" w:space="0"/>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 </w:t>
            </w:r>
          </w:p>
        </w:tc>
        <w:tc>
          <w:tcPr>
            <w:tcW w:w="837" w:type="dxa"/>
            <w:tcBorders>
              <w:top w:val="nil"/>
              <w:left w:val="nil"/>
              <w:bottom w:val="nil"/>
              <w:right w:val="nil"/>
            </w:tcBorders>
            <w:shd w:val="clear" w:color="auto" w:fill="auto"/>
            <w:noWrap/>
            <w:hideMark/>
          </w:tcPr>
          <w:p w:rsidRPr="00CF5E67" w:rsidR="00CF5E67" w:rsidP="00CF5E67" w:rsidRDefault="00CF5E67">
            <w:pPr>
              <w:spacing w:after="0" w:line="240" w:lineRule="auto"/>
              <w:jc w:val="right"/>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hideMark/>
          </w:tcPr>
          <w:p w:rsidRPr="00CF5E67" w:rsidR="00CF5E67" w:rsidP="00CF5E67" w:rsidRDefault="00CF5E67">
            <w:pPr>
              <w:spacing w:after="0" w:line="240" w:lineRule="auto"/>
              <w:rPr>
                <w:rFonts w:eastAsia="Times New Roman" w:cs="Arial"/>
                <w:i/>
                <w:iCs/>
                <w:color w:val="000000"/>
                <w:sz w:val="16"/>
                <w:szCs w:val="16"/>
                <w:lang w:eastAsia="nl-NL"/>
              </w:rPr>
            </w:pPr>
            <w:r w:rsidRPr="00CF5E67">
              <w:rPr>
                <w:rFonts w:eastAsia="Times New Roman" w:cs="Arial"/>
                <w:i/>
                <w:iCs/>
                <w:color w:val="000000"/>
                <w:sz w:val="16"/>
                <w:szCs w:val="16"/>
                <w:lang w:eastAsia="nl-NL"/>
              </w:rPr>
              <w:t>Macromutaties</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48</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145</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186</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213</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i/>
                <w:iCs/>
                <w:sz w:val="16"/>
                <w:szCs w:val="16"/>
                <w:lang w:eastAsia="nl-NL"/>
              </w:rPr>
            </w:pPr>
            <w:r w:rsidRPr="00CF5E67">
              <w:rPr>
                <w:rFonts w:eastAsia="Times New Roman" w:cs="Arial"/>
                <w:i/>
                <w:iCs/>
                <w:sz w:val="16"/>
                <w:szCs w:val="16"/>
                <w:lang w:eastAsia="nl-NL"/>
              </w:rPr>
              <w:t>245</w:t>
            </w:r>
          </w:p>
        </w:tc>
        <w:tc>
          <w:tcPr>
            <w:tcW w:w="765" w:type="dxa"/>
            <w:tcBorders>
              <w:top w:val="nil"/>
              <w:left w:val="nil"/>
              <w:bottom w:val="nil"/>
              <w:right w:val="single" w:color="auto" w:sz="4" w:space="0"/>
            </w:tcBorders>
            <w:shd w:val="clear" w:color="auto" w:fill="auto"/>
            <w:noWrap/>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color w:val="000000"/>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jc w:val="right"/>
              <w:rPr>
                <w:rFonts w:eastAsia="Times New Roman" w:cs="Arial"/>
                <w:color w:val="000000"/>
                <w:sz w:val="16"/>
                <w:szCs w:val="16"/>
                <w:lang w:eastAsia="nl-NL"/>
              </w:rPr>
            </w:pPr>
            <w:r w:rsidRPr="00CF5E67">
              <w:rPr>
                <w:rFonts w:eastAsia="Times New Roman" w:cs="Arial"/>
                <w:color w:val="000000"/>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Startnota</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4.710</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4.832</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5.124</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5.364</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5.618</w:t>
            </w: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Niet-belastingontvangsten</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MN 2018</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155</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135</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135</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134</w:t>
            </w:r>
          </w:p>
        </w:tc>
        <w:tc>
          <w:tcPr>
            <w:tcW w:w="765" w:type="dxa"/>
            <w:tcBorders>
              <w:top w:val="nil"/>
              <w:left w:val="nil"/>
              <w:bottom w:val="nil"/>
              <w:right w:val="nil"/>
            </w:tcBorders>
            <w:shd w:val="clear" w:color="auto" w:fill="auto"/>
            <w:vAlign w:val="bottom"/>
            <w:hideMark/>
          </w:tcPr>
          <w:p w:rsidRPr="00CF5E67" w:rsidR="00CF5E67" w:rsidP="00CF5E67" w:rsidRDefault="00CF5E67">
            <w:pPr>
              <w:spacing w:after="0" w:line="240" w:lineRule="auto"/>
              <w:jc w:val="right"/>
              <w:rPr>
                <w:rFonts w:eastAsia="Times New Roman" w:cs="Arial"/>
                <w:b/>
                <w:bCs/>
                <w:color w:val="000000"/>
                <w:sz w:val="16"/>
                <w:szCs w:val="16"/>
                <w:lang w:eastAsia="nl-NL"/>
              </w:rPr>
            </w:pPr>
            <w:r w:rsidRPr="00CF5E67">
              <w:rPr>
                <w:rFonts w:eastAsia="Times New Roman" w:cs="Arial"/>
                <w:b/>
                <w:bCs/>
                <w:color w:val="000000"/>
                <w:sz w:val="16"/>
                <w:szCs w:val="16"/>
                <w:lang w:eastAsia="nl-NL"/>
              </w:rPr>
              <w:t>134</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r w:rsidRPr="00CF5E67">
              <w:rPr>
                <w:rFonts w:eastAsia="Times New Roman" w:cs="Arial"/>
                <w:i/>
                <w:iCs/>
                <w:sz w:val="16"/>
                <w:szCs w:val="16"/>
                <w:lang w:eastAsia="nl-NL"/>
              </w:rPr>
              <w:t>Mutaties Regeerakkoord</w:t>
            </w: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i/>
                <w:iCs/>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837" w:type="dxa"/>
            <w:tcBorders>
              <w:top w:val="nil"/>
              <w:left w:val="single" w:color="auto" w:sz="4" w:space="0"/>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r w:rsidRPr="00CF5E67" w:rsidR="00CF5E67" w:rsidTr="00CF5E67">
        <w:trPr>
          <w:trHeight w:val="210"/>
        </w:trPr>
        <w:tc>
          <w:tcPr>
            <w:tcW w:w="55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3296"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c>
          <w:tcPr>
            <w:tcW w:w="765" w:type="dxa"/>
            <w:tcBorders>
              <w:top w:val="nil"/>
              <w:left w:val="nil"/>
              <w:bottom w:val="nil"/>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nil"/>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p>
        </w:tc>
      </w:tr>
      <w:tr w:rsidRPr="00CF5E67" w:rsidR="00CF5E67" w:rsidTr="00CF5E67">
        <w:trPr>
          <w:trHeight w:val="210"/>
        </w:trPr>
        <w:tc>
          <w:tcPr>
            <w:tcW w:w="557"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3296"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b/>
                <w:bCs/>
                <w:sz w:val="16"/>
                <w:szCs w:val="16"/>
                <w:lang w:eastAsia="nl-NL"/>
              </w:rPr>
            </w:pPr>
            <w:r w:rsidRPr="00CF5E67">
              <w:rPr>
                <w:rFonts w:eastAsia="Times New Roman" w:cs="Arial"/>
                <w:b/>
                <w:bCs/>
                <w:sz w:val="16"/>
                <w:szCs w:val="16"/>
                <w:lang w:eastAsia="nl-NL"/>
              </w:rPr>
              <w:t>Stand Startnota</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155</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135</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135</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134</w:t>
            </w:r>
          </w:p>
        </w:tc>
        <w:tc>
          <w:tcPr>
            <w:tcW w:w="765"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jc w:val="right"/>
              <w:rPr>
                <w:rFonts w:eastAsia="Times New Roman" w:cs="Arial"/>
                <w:b/>
                <w:bCs/>
                <w:sz w:val="16"/>
                <w:szCs w:val="16"/>
                <w:lang w:eastAsia="nl-NL"/>
              </w:rPr>
            </w:pPr>
            <w:r w:rsidRPr="00CF5E67">
              <w:rPr>
                <w:rFonts w:eastAsia="Times New Roman" w:cs="Arial"/>
                <w:b/>
                <w:bCs/>
                <w:sz w:val="16"/>
                <w:szCs w:val="16"/>
                <w:lang w:eastAsia="nl-NL"/>
              </w:rPr>
              <w:t>134</w:t>
            </w:r>
          </w:p>
        </w:tc>
        <w:tc>
          <w:tcPr>
            <w:tcW w:w="765" w:type="dxa"/>
            <w:tcBorders>
              <w:top w:val="nil"/>
              <w:left w:val="nil"/>
              <w:bottom w:val="single" w:color="auto" w:sz="4" w:space="0"/>
              <w:right w:val="single" w:color="auto" w:sz="4" w:space="0"/>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c>
          <w:tcPr>
            <w:tcW w:w="837" w:type="dxa"/>
            <w:tcBorders>
              <w:top w:val="nil"/>
              <w:left w:val="nil"/>
              <w:bottom w:val="single" w:color="auto" w:sz="4" w:space="0"/>
              <w:right w:val="nil"/>
            </w:tcBorders>
            <w:shd w:val="clear" w:color="auto" w:fill="auto"/>
            <w:noWrap/>
            <w:vAlign w:val="bottom"/>
            <w:hideMark/>
          </w:tcPr>
          <w:p w:rsidRPr="00CF5E67" w:rsidR="00CF5E67" w:rsidP="00CF5E67" w:rsidRDefault="00CF5E67">
            <w:pPr>
              <w:spacing w:after="0" w:line="240" w:lineRule="auto"/>
              <w:rPr>
                <w:rFonts w:eastAsia="Times New Roman" w:cs="Arial"/>
                <w:sz w:val="16"/>
                <w:szCs w:val="16"/>
                <w:lang w:eastAsia="nl-NL"/>
              </w:rPr>
            </w:pPr>
            <w:r w:rsidRPr="00CF5E67">
              <w:rPr>
                <w:rFonts w:eastAsia="Times New Roman" w:cs="Arial"/>
                <w:sz w:val="16"/>
                <w:szCs w:val="16"/>
                <w:lang w:eastAsia="nl-NL"/>
              </w:rPr>
              <w:t> </w:t>
            </w:r>
          </w:p>
        </w:tc>
      </w:tr>
    </w:tbl>
    <w:p w:rsidR="00CF5E67" w:rsidRDefault="00CF5E67">
      <w:pPr>
        <w:rPr>
          <w:b/>
          <w:szCs w:val="18"/>
        </w:rPr>
      </w:pPr>
    </w:p>
    <w:p w:rsidRPr="00B80168" w:rsidR="00F41FC7" w:rsidRDefault="00F41FC7">
      <w:pPr>
        <w:rPr>
          <w:b/>
          <w:szCs w:val="18"/>
        </w:rPr>
      </w:pPr>
    </w:p>
    <w:sectPr w:rsidRPr="00B80168" w:rsidR="00F41FC7" w:rsidSect="00B9265B">
      <w:headerReference w:type="even" r:id="rId6"/>
      <w:headerReference w:type="default" r:id="rId7"/>
      <w:footerReference w:type="even" r:id="rId8"/>
      <w:footerReference w:type="default" r:id="rId9"/>
      <w:headerReference w:type="first" r:id="rId10"/>
      <w:footerReference w:type="first" r:id="rId11"/>
      <w:pgSz w:w="11906" w:h="16838"/>
      <w:pgMar w:top="1417" w:right="1133" w:bottom="1417" w:left="1417" w:header="708" w:footer="708"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0D3" w:rsidRDefault="009B40D3" w:rsidP="001C42DE">
      <w:pPr>
        <w:spacing w:after="0" w:line="240" w:lineRule="auto"/>
      </w:pPr>
      <w:r>
        <w:separator/>
      </w:r>
    </w:p>
  </w:endnote>
  <w:endnote w:type="continuationSeparator" w:id="0">
    <w:p w:rsidR="009B40D3" w:rsidRDefault="009B40D3" w:rsidP="001C4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48" w:rsidRDefault="0042794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2492"/>
      <w:docPartObj>
        <w:docPartGallery w:val="Page Numbers (Bottom of Page)"/>
        <w:docPartUnique/>
      </w:docPartObj>
    </w:sdtPr>
    <w:sdtContent>
      <w:p w:rsidR="00B9265B" w:rsidRDefault="00491870">
        <w:pPr>
          <w:pStyle w:val="Voettekst"/>
          <w:jc w:val="center"/>
        </w:pPr>
        <w:fldSimple w:instr=" PAGE   \* MERGEFORMAT ">
          <w:r w:rsidR="00FE0B44">
            <w:rPr>
              <w:noProof/>
            </w:rPr>
            <w:t>37</w:t>
          </w:r>
        </w:fldSimple>
      </w:p>
    </w:sdtContent>
  </w:sdt>
  <w:p w:rsidR="009B40D3" w:rsidRDefault="009B40D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48" w:rsidRDefault="0042794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0D3" w:rsidRDefault="009B40D3" w:rsidP="001C42DE">
      <w:pPr>
        <w:spacing w:after="0" w:line="240" w:lineRule="auto"/>
      </w:pPr>
      <w:r>
        <w:separator/>
      </w:r>
    </w:p>
  </w:footnote>
  <w:footnote w:type="continuationSeparator" w:id="0">
    <w:p w:rsidR="009B40D3" w:rsidRDefault="009B40D3" w:rsidP="001C4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48" w:rsidRDefault="0042794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48" w:rsidRDefault="0042794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948" w:rsidRDefault="0042794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B80168"/>
    <w:rsid w:val="00037713"/>
    <w:rsid w:val="000A2314"/>
    <w:rsid w:val="000C35A5"/>
    <w:rsid w:val="0017264E"/>
    <w:rsid w:val="001C3B56"/>
    <w:rsid w:val="001C42DE"/>
    <w:rsid w:val="001E5E23"/>
    <w:rsid w:val="001F71FD"/>
    <w:rsid w:val="00214B8C"/>
    <w:rsid w:val="0027200C"/>
    <w:rsid w:val="002E6EEE"/>
    <w:rsid w:val="003521E6"/>
    <w:rsid w:val="003B3324"/>
    <w:rsid w:val="0041392D"/>
    <w:rsid w:val="00427948"/>
    <w:rsid w:val="00435332"/>
    <w:rsid w:val="00491870"/>
    <w:rsid w:val="00492DB9"/>
    <w:rsid w:val="00494C1A"/>
    <w:rsid w:val="004C5564"/>
    <w:rsid w:val="004D5A50"/>
    <w:rsid w:val="004F3D32"/>
    <w:rsid w:val="00563162"/>
    <w:rsid w:val="005C1691"/>
    <w:rsid w:val="005F44A4"/>
    <w:rsid w:val="005F5031"/>
    <w:rsid w:val="006046CB"/>
    <w:rsid w:val="00625B49"/>
    <w:rsid w:val="00694FD7"/>
    <w:rsid w:val="006B5866"/>
    <w:rsid w:val="006C31B2"/>
    <w:rsid w:val="006E4EB5"/>
    <w:rsid w:val="007046A1"/>
    <w:rsid w:val="007228C7"/>
    <w:rsid w:val="00756389"/>
    <w:rsid w:val="007C1260"/>
    <w:rsid w:val="007E4FE4"/>
    <w:rsid w:val="0084253E"/>
    <w:rsid w:val="00851050"/>
    <w:rsid w:val="00851246"/>
    <w:rsid w:val="00854694"/>
    <w:rsid w:val="008830CA"/>
    <w:rsid w:val="00905545"/>
    <w:rsid w:val="009425CA"/>
    <w:rsid w:val="009929FC"/>
    <w:rsid w:val="00997B63"/>
    <w:rsid w:val="009B40D3"/>
    <w:rsid w:val="009C0F00"/>
    <w:rsid w:val="00A17C6E"/>
    <w:rsid w:val="00B12CBB"/>
    <w:rsid w:val="00B17B02"/>
    <w:rsid w:val="00B22932"/>
    <w:rsid w:val="00B80168"/>
    <w:rsid w:val="00B81AE2"/>
    <w:rsid w:val="00B8441F"/>
    <w:rsid w:val="00B9265B"/>
    <w:rsid w:val="00C16984"/>
    <w:rsid w:val="00CF5E67"/>
    <w:rsid w:val="00D83BA3"/>
    <w:rsid w:val="00DA0CB5"/>
    <w:rsid w:val="00DA42FA"/>
    <w:rsid w:val="00E02784"/>
    <w:rsid w:val="00E74F87"/>
    <w:rsid w:val="00EB658F"/>
    <w:rsid w:val="00EE0FEC"/>
    <w:rsid w:val="00F22CDC"/>
    <w:rsid w:val="00F41FC7"/>
    <w:rsid w:val="00F7372B"/>
    <w:rsid w:val="00FA6EBD"/>
    <w:rsid w:val="00FD54B2"/>
    <w:rsid w:val="00FE0B44"/>
    <w:rsid w:val="00FE6A9C"/>
    <w:rsid w:val="00FE7AFE"/>
    <w:rsid w:val="00FF488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D83BA3"/>
    <w:pPr>
      <w:spacing w:after="0" w:line="240" w:lineRule="auto"/>
    </w:pPr>
    <w:rPr>
      <w:rFonts w:ascii="Verdana" w:hAnsi="Verdana"/>
      <w:sz w:val="18"/>
    </w:rPr>
  </w:style>
  <w:style w:type="character" w:styleId="Hyperlink">
    <w:name w:val="Hyperlink"/>
    <w:basedOn w:val="Standaardalinea-lettertype"/>
    <w:uiPriority w:val="99"/>
    <w:semiHidden/>
    <w:unhideWhenUsed/>
    <w:rsid w:val="005F5031"/>
    <w:rPr>
      <w:color w:val="0000FF"/>
      <w:u w:val="single"/>
    </w:rPr>
  </w:style>
  <w:style w:type="character" w:styleId="GevolgdeHyperlink">
    <w:name w:val="FollowedHyperlink"/>
    <w:basedOn w:val="Standaardalinea-lettertype"/>
    <w:uiPriority w:val="99"/>
    <w:semiHidden/>
    <w:unhideWhenUsed/>
    <w:rsid w:val="005F5031"/>
    <w:rPr>
      <w:color w:val="800080"/>
      <w:u w:val="single"/>
    </w:rPr>
  </w:style>
  <w:style w:type="paragraph" w:customStyle="1" w:styleId="xl295">
    <w:name w:val="xl295"/>
    <w:basedOn w:val="Standaard"/>
    <w:rsid w:val="005F5031"/>
    <w:pPr>
      <w:spacing w:before="100" w:beforeAutospacing="1" w:after="100" w:afterAutospacing="1" w:line="240" w:lineRule="auto"/>
    </w:pPr>
    <w:rPr>
      <w:rFonts w:eastAsia="Times New Roman" w:cs="Times New Roman"/>
      <w:sz w:val="16"/>
      <w:szCs w:val="16"/>
      <w:lang w:eastAsia="nl-NL"/>
    </w:rPr>
  </w:style>
  <w:style w:type="paragraph" w:customStyle="1" w:styleId="xl296">
    <w:name w:val="xl296"/>
    <w:basedOn w:val="Standaard"/>
    <w:rsid w:val="005F5031"/>
    <w:pPr>
      <w:spacing w:before="100" w:beforeAutospacing="1" w:after="100" w:afterAutospacing="1" w:line="240" w:lineRule="auto"/>
    </w:pPr>
    <w:rPr>
      <w:rFonts w:eastAsia="Times New Roman" w:cs="Times New Roman"/>
      <w:sz w:val="16"/>
      <w:szCs w:val="16"/>
      <w:lang w:eastAsia="nl-NL"/>
    </w:rPr>
  </w:style>
  <w:style w:type="paragraph" w:customStyle="1" w:styleId="xl297">
    <w:name w:val="xl297"/>
    <w:basedOn w:val="Standaard"/>
    <w:rsid w:val="005F5031"/>
    <w:pPr>
      <w:spacing w:before="100" w:beforeAutospacing="1" w:after="100" w:afterAutospacing="1" w:line="240" w:lineRule="auto"/>
    </w:pPr>
    <w:rPr>
      <w:rFonts w:eastAsia="Times New Roman" w:cs="Times New Roman"/>
      <w:b/>
      <w:bCs/>
      <w:sz w:val="16"/>
      <w:szCs w:val="16"/>
      <w:lang w:eastAsia="nl-NL"/>
    </w:rPr>
  </w:style>
  <w:style w:type="paragraph" w:customStyle="1" w:styleId="xl298">
    <w:name w:val="xl298"/>
    <w:basedOn w:val="Standaard"/>
    <w:rsid w:val="005F5031"/>
    <w:pPr>
      <w:spacing w:before="100" w:beforeAutospacing="1" w:after="100" w:afterAutospacing="1" w:line="240" w:lineRule="auto"/>
      <w:jc w:val="right"/>
    </w:pPr>
    <w:rPr>
      <w:rFonts w:eastAsia="Times New Roman" w:cs="Times New Roman"/>
      <w:sz w:val="16"/>
      <w:szCs w:val="16"/>
      <w:lang w:eastAsia="nl-NL"/>
    </w:rPr>
  </w:style>
  <w:style w:type="paragraph" w:customStyle="1" w:styleId="xl299">
    <w:name w:val="xl299"/>
    <w:basedOn w:val="Standaard"/>
    <w:rsid w:val="005F5031"/>
    <w:pPr>
      <w:pBdr>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00">
    <w:name w:val="xl300"/>
    <w:basedOn w:val="Standaard"/>
    <w:rsid w:val="005F5031"/>
    <w:pPr>
      <w:pBdr>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301">
    <w:name w:val="xl301"/>
    <w:basedOn w:val="Standaard"/>
    <w:rsid w:val="005F5031"/>
    <w:pPr>
      <w:pBdr>
        <w:top w:val="single" w:sz="4" w:space="0" w:color="auto"/>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302">
    <w:name w:val="xl302"/>
    <w:basedOn w:val="Standaard"/>
    <w:rsid w:val="005F5031"/>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303">
    <w:name w:val="xl303"/>
    <w:basedOn w:val="Standaard"/>
    <w:rsid w:val="005F5031"/>
    <w:pPr>
      <w:pBdr>
        <w:bottom w:val="single" w:sz="4" w:space="0" w:color="auto"/>
      </w:pBdr>
      <w:spacing w:before="100" w:beforeAutospacing="1" w:after="100" w:afterAutospacing="1" w:line="240" w:lineRule="auto"/>
    </w:pPr>
    <w:rPr>
      <w:rFonts w:eastAsia="Times New Roman" w:cs="Times New Roman"/>
      <w:i/>
      <w:iCs/>
      <w:sz w:val="16"/>
      <w:szCs w:val="16"/>
      <w:lang w:eastAsia="nl-NL"/>
    </w:rPr>
  </w:style>
  <w:style w:type="paragraph" w:customStyle="1" w:styleId="xl304">
    <w:name w:val="xl304"/>
    <w:basedOn w:val="Standaard"/>
    <w:rsid w:val="005F5031"/>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305">
    <w:name w:val="xl305"/>
    <w:basedOn w:val="Standaard"/>
    <w:rsid w:val="005F5031"/>
    <w:pPr>
      <w:pBdr>
        <w:lef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06">
    <w:name w:val="xl306"/>
    <w:basedOn w:val="Standaard"/>
    <w:rsid w:val="005F5031"/>
    <w:pPr>
      <w:pBdr>
        <w:top w:val="single" w:sz="4" w:space="0" w:color="auto"/>
        <w:lef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07">
    <w:name w:val="xl307"/>
    <w:basedOn w:val="Standaard"/>
    <w:rsid w:val="005F5031"/>
    <w:pPr>
      <w:spacing w:before="100" w:beforeAutospacing="1" w:after="100" w:afterAutospacing="1" w:line="240" w:lineRule="auto"/>
    </w:pPr>
    <w:rPr>
      <w:rFonts w:eastAsia="Times New Roman" w:cs="Times New Roman"/>
      <w:i/>
      <w:iCs/>
      <w:sz w:val="16"/>
      <w:szCs w:val="16"/>
      <w:lang w:eastAsia="nl-NL"/>
    </w:rPr>
  </w:style>
  <w:style w:type="paragraph" w:customStyle="1" w:styleId="xl308">
    <w:name w:val="xl308"/>
    <w:basedOn w:val="Standaard"/>
    <w:rsid w:val="005F5031"/>
    <w:pPr>
      <w:spacing w:before="100" w:beforeAutospacing="1" w:after="100" w:afterAutospacing="1" w:line="240" w:lineRule="auto"/>
    </w:pPr>
    <w:rPr>
      <w:rFonts w:eastAsia="Times New Roman" w:cs="Times New Roman"/>
      <w:sz w:val="16"/>
      <w:szCs w:val="16"/>
      <w:lang w:eastAsia="nl-NL"/>
    </w:rPr>
  </w:style>
  <w:style w:type="paragraph" w:customStyle="1" w:styleId="xl309">
    <w:name w:val="xl309"/>
    <w:basedOn w:val="Standaard"/>
    <w:rsid w:val="005F5031"/>
    <w:pPr>
      <w:spacing w:before="100" w:beforeAutospacing="1" w:after="100" w:afterAutospacing="1" w:line="240" w:lineRule="auto"/>
    </w:pPr>
    <w:rPr>
      <w:rFonts w:eastAsia="Times New Roman" w:cs="Times New Roman"/>
      <w:i/>
      <w:iCs/>
      <w:sz w:val="16"/>
      <w:szCs w:val="16"/>
      <w:lang w:eastAsia="nl-NL"/>
    </w:rPr>
  </w:style>
  <w:style w:type="paragraph" w:customStyle="1" w:styleId="xl310">
    <w:name w:val="xl310"/>
    <w:basedOn w:val="Standaard"/>
    <w:rsid w:val="005F5031"/>
    <w:pPr>
      <w:pBdr>
        <w:righ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11">
    <w:name w:val="xl311"/>
    <w:basedOn w:val="Standaard"/>
    <w:rsid w:val="005F5031"/>
    <w:pPr>
      <w:spacing w:before="100" w:beforeAutospacing="1" w:after="100" w:afterAutospacing="1" w:line="240" w:lineRule="auto"/>
    </w:pPr>
    <w:rPr>
      <w:rFonts w:eastAsia="Times New Roman" w:cs="Times New Roman"/>
      <w:i/>
      <w:iCs/>
      <w:sz w:val="16"/>
      <w:szCs w:val="16"/>
      <w:lang w:eastAsia="nl-NL"/>
    </w:rPr>
  </w:style>
  <w:style w:type="paragraph" w:customStyle="1" w:styleId="xl312">
    <w:name w:val="xl312"/>
    <w:basedOn w:val="Standaard"/>
    <w:rsid w:val="005F5031"/>
    <w:pPr>
      <w:spacing w:before="100" w:beforeAutospacing="1" w:after="100" w:afterAutospacing="1" w:line="240" w:lineRule="auto"/>
    </w:pPr>
    <w:rPr>
      <w:rFonts w:eastAsia="Times New Roman" w:cs="Times New Roman"/>
      <w:color w:val="000000"/>
      <w:sz w:val="16"/>
      <w:szCs w:val="16"/>
      <w:lang w:eastAsia="nl-NL"/>
    </w:rPr>
  </w:style>
  <w:style w:type="paragraph" w:customStyle="1" w:styleId="xl313">
    <w:name w:val="xl313"/>
    <w:basedOn w:val="Standaard"/>
    <w:rsid w:val="005F5031"/>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14">
    <w:name w:val="xl314"/>
    <w:basedOn w:val="Standaard"/>
    <w:rsid w:val="005F5031"/>
    <w:pPr>
      <w:pBdr>
        <w:top w:val="single" w:sz="4" w:space="0" w:color="auto"/>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315">
    <w:name w:val="xl315"/>
    <w:basedOn w:val="Standaard"/>
    <w:rsid w:val="005F5031"/>
    <w:pPr>
      <w:spacing w:before="100" w:beforeAutospacing="1" w:after="100" w:afterAutospacing="1" w:line="240" w:lineRule="auto"/>
    </w:pPr>
    <w:rPr>
      <w:rFonts w:eastAsia="Times New Roman" w:cs="Times New Roman"/>
      <w:sz w:val="16"/>
      <w:szCs w:val="16"/>
      <w:lang w:eastAsia="nl-NL"/>
    </w:rPr>
  </w:style>
  <w:style w:type="paragraph" w:customStyle="1" w:styleId="xl316">
    <w:name w:val="xl316"/>
    <w:basedOn w:val="Standaard"/>
    <w:rsid w:val="005F5031"/>
    <w:pPr>
      <w:pBdr>
        <w:left w:val="single" w:sz="4" w:space="0" w:color="auto"/>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17">
    <w:name w:val="xl317"/>
    <w:basedOn w:val="Standaard"/>
    <w:rsid w:val="005F5031"/>
    <w:pPr>
      <w:pBdr>
        <w:righ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318">
    <w:name w:val="xl318"/>
    <w:basedOn w:val="Standaard"/>
    <w:rsid w:val="005F5031"/>
    <w:pPr>
      <w:spacing w:before="100" w:beforeAutospacing="1" w:after="100" w:afterAutospacing="1" w:line="240" w:lineRule="auto"/>
    </w:pPr>
    <w:rPr>
      <w:rFonts w:eastAsia="Times New Roman" w:cs="Times New Roman"/>
      <w:szCs w:val="18"/>
      <w:lang w:eastAsia="nl-NL"/>
    </w:rPr>
  </w:style>
  <w:style w:type="paragraph" w:customStyle="1" w:styleId="xl319">
    <w:name w:val="xl319"/>
    <w:basedOn w:val="Standaard"/>
    <w:rsid w:val="005F5031"/>
    <w:pPr>
      <w:spacing w:before="100" w:beforeAutospacing="1" w:after="100" w:afterAutospacing="1" w:line="240" w:lineRule="auto"/>
    </w:pPr>
    <w:rPr>
      <w:rFonts w:eastAsia="Times New Roman" w:cs="Times New Roman"/>
      <w:szCs w:val="18"/>
      <w:lang w:eastAsia="nl-NL"/>
    </w:rPr>
  </w:style>
  <w:style w:type="paragraph" w:customStyle="1" w:styleId="xl320">
    <w:name w:val="xl320"/>
    <w:basedOn w:val="Standaard"/>
    <w:rsid w:val="005F5031"/>
    <w:pPr>
      <w:pBdr>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321">
    <w:name w:val="xl321"/>
    <w:basedOn w:val="Standaard"/>
    <w:rsid w:val="005F5031"/>
    <w:pPr>
      <w:spacing w:before="100" w:beforeAutospacing="1" w:after="100" w:afterAutospacing="1" w:line="240" w:lineRule="auto"/>
    </w:pPr>
    <w:rPr>
      <w:rFonts w:eastAsia="Times New Roman" w:cs="Times New Roman"/>
      <w:b/>
      <w:bCs/>
      <w:i/>
      <w:iCs/>
      <w:sz w:val="16"/>
      <w:szCs w:val="16"/>
      <w:lang w:eastAsia="nl-NL"/>
    </w:rPr>
  </w:style>
  <w:style w:type="paragraph" w:customStyle="1" w:styleId="xl322">
    <w:name w:val="xl322"/>
    <w:basedOn w:val="Standaard"/>
    <w:rsid w:val="005F5031"/>
    <w:pPr>
      <w:spacing w:before="100" w:beforeAutospacing="1" w:after="100" w:afterAutospacing="1" w:line="240" w:lineRule="auto"/>
      <w:jc w:val="right"/>
    </w:pPr>
    <w:rPr>
      <w:rFonts w:eastAsia="Times New Roman" w:cs="Times New Roman"/>
      <w:sz w:val="16"/>
      <w:szCs w:val="16"/>
      <w:lang w:eastAsia="nl-NL"/>
    </w:rPr>
  </w:style>
  <w:style w:type="paragraph" w:customStyle="1" w:styleId="xl323">
    <w:name w:val="xl323"/>
    <w:basedOn w:val="Standaard"/>
    <w:rsid w:val="005F5031"/>
    <w:pPr>
      <w:spacing w:before="100" w:beforeAutospacing="1" w:after="100" w:afterAutospacing="1" w:line="240" w:lineRule="auto"/>
      <w:jc w:val="right"/>
    </w:pPr>
    <w:rPr>
      <w:rFonts w:eastAsia="Times New Roman" w:cs="Times New Roman"/>
      <w:i/>
      <w:iCs/>
      <w:sz w:val="16"/>
      <w:szCs w:val="16"/>
      <w:lang w:eastAsia="nl-NL"/>
    </w:rPr>
  </w:style>
  <w:style w:type="paragraph" w:customStyle="1" w:styleId="xl324">
    <w:name w:val="xl324"/>
    <w:basedOn w:val="Standaard"/>
    <w:rsid w:val="005F5031"/>
    <w:pPr>
      <w:pBdr>
        <w:right w:val="single" w:sz="4" w:space="0" w:color="auto"/>
      </w:pBdr>
      <w:spacing w:before="100" w:beforeAutospacing="1" w:after="100" w:afterAutospacing="1" w:line="240" w:lineRule="auto"/>
      <w:jc w:val="right"/>
    </w:pPr>
    <w:rPr>
      <w:rFonts w:eastAsia="Times New Roman" w:cs="Times New Roman"/>
      <w:i/>
      <w:iCs/>
      <w:sz w:val="16"/>
      <w:szCs w:val="16"/>
      <w:lang w:eastAsia="nl-NL"/>
    </w:rPr>
  </w:style>
  <w:style w:type="paragraph" w:customStyle="1" w:styleId="xl325">
    <w:name w:val="xl325"/>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26">
    <w:name w:val="xl326"/>
    <w:basedOn w:val="Standaard"/>
    <w:rsid w:val="005F5031"/>
    <w:pPr>
      <w:spacing w:before="100" w:beforeAutospacing="1" w:after="100" w:afterAutospacing="1" w:line="240" w:lineRule="auto"/>
    </w:pPr>
    <w:rPr>
      <w:rFonts w:eastAsia="Times New Roman" w:cs="Times New Roman"/>
      <w:b/>
      <w:bCs/>
      <w:sz w:val="16"/>
      <w:szCs w:val="16"/>
      <w:lang w:eastAsia="nl-NL"/>
    </w:rPr>
  </w:style>
  <w:style w:type="paragraph" w:customStyle="1" w:styleId="xl327">
    <w:name w:val="xl327"/>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28">
    <w:name w:val="xl328"/>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29">
    <w:name w:val="xl329"/>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0">
    <w:name w:val="xl330"/>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1">
    <w:name w:val="xl331"/>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2">
    <w:name w:val="xl332"/>
    <w:basedOn w:val="Standaard"/>
    <w:rsid w:val="005F5031"/>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33">
    <w:name w:val="xl333"/>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34">
    <w:name w:val="xl334"/>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35">
    <w:name w:val="xl335"/>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6">
    <w:name w:val="xl336"/>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7">
    <w:name w:val="xl337"/>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38">
    <w:name w:val="xl338"/>
    <w:basedOn w:val="Standaard"/>
    <w:rsid w:val="005F5031"/>
    <w:pPr>
      <w:spacing w:before="100" w:beforeAutospacing="1" w:after="100" w:afterAutospacing="1" w:line="240" w:lineRule="auto"/>
    </w:pPr>
    <w:rPr>
      <w:rFonts w:eastAsia="Times New Roman" w:cs="Times New Roman"/>
      <w:b/>
      <w:bCs/>
      <w:sz w:val="16"/>
      <w:szCs w:val="16"/>
      <w:lang w:eastAsia="nl-NL"/>
    </w:rPr>
  </w:style>
  <w:style w:type="paragraph" w:customStyle="1" w:styleId="xl339">
    <w:name w:val="xl339"/>
    <w:basedOn w:val="Standaard"/>
    <w:rsid w:val="005F5031"/>
    <w:pPr>
      <w:pBdr>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340">
    <w:name w:val="xl340"/>
    <w:basedOn w:val="Standaard"/>
    <w:rsid w:val="005F5031"/>
    <w:pPr>
      <w:spacing w:before="100" w:beforeAutospacing="1" w:after="100" w:afterAutospacing="1" w:line="240" w:lineRule="auto"/>
    </w:pPr>
    <w:rPr>
      <w:rFonts w:eastAsia="Times New Roman" w:cs="Times New Roman"/>
      <w:b/>
      <w:bCs/>
      <w:sz w:val="16"/>
      <w:szCs w:val="16"/>
      <w:lang w:eastAsia="nl-NL"/>
    </w:rPr>
  </w:style>
  <w:style w:type="paragraph" w:customStyle="1" w:styleId="xl341">
    <w:name w:val="xl341"/>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42">
    <w:name w:val="xl342"/>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43">
    <w:name w:val="xl343"/>
    <w:basedOn w:val="Standaard"/>
    <w:rsid w:val="005F5031"/>
    <w:pPr>
      <w:shd w:val="clear" w:color="000000" w:fill="00B0F0"/>
      <w:spacing w:before="100" w:beforeAutospacing="1" w:after="100" w:afterAutospacing="1" w:line="240" w:lineRule="auto"/>
    </w:pPr>
    <w:rPr>
      <w:rFonts w:eastAsia="Times New Roman" w:cs="Times New Roman"/>
      <w:sz w:val="16"/>
      <w:szCs w:val="16"/>
      <w:lang w:eastAsia="nl-NL"/>
    </w:rPr>
  </w:style>
  <w:style w:type="paragraph" w:customStyle="1" w:styleId="xl344">
    <w:name w:val="xl344"/>
    <w:basedOn w:val="Standaard"/>
    <w:rsid w:val="005F5031"/>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45">
    <w:name w:val="xl345"/>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46">
    <w:name w:val="xl346"/>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47">
    <w:name w:val="xl347"/>
    <w:basedOn w:val="Standaard"/>
    <w:rsid w:val="005F5031"/>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48">
    <w:name w:val="xl348"/>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49">
    <w:name w:val="xl349"/>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50">
    <w:name w:val="xl350"/>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51">
    <w:name w:val="xl351"/>
    <w:basedOn w:val="Standaard"/>
    <w:rsid w:val="005F5031"/>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52">
    <w:name w:val="xl352"/>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53">
    <w:name w:val="xl353"/>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54">
    <w:name w:val="xl354"/>
    <w:basedOn w:val="Standaard"/>
    <w:rsid w:val="005F5031"/>
    <w:pPr>
      <w:spacing w:before="100" w:beforeAutospacing="1" w:after="100" w:afterAutospacing="1" w:line="240" w:lineRule="auto"/>
      <w:textAlignment w:val="top"/>
    </w:pPr>
    <w:rPr>
      <w:rFonts w:eastAsia="Times New Roman" w:cs="Times New Roman"/>
      <w:i/>
      <w:iCs/>
      <w:sz w:val="16"/>
      <w:szCs w:val="16"/>
      <w:lang w:eastAsia="nl-NL"/>
    </w:rPr>
  </w:style>
  <w:style w:type="paragraph" w:customStyle="1" w:styleId="xl355">
    <w:name w:val="xl355"/>
    <w:basedOn w:val="Standaard"/>
    <w:rsid w:val="005F5031"/>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56">
    <w:name w:val="xl356"/>
    <w:basedOn w:val="Standaard"/>
    <w:rsid w:val="005F5031"/>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57">
    <w:name w:val="xl357"/>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58">
    <w:name w:val="xl358"/>
    <w:basedOn w:val="Standaard"/>
    <w:rsid w:val="005F5031"/>
    <w:pPr>
      <w:pBdr>
        <w:top w:val="single" w:sz="4" w:space="0" w:color="auto"/>
        <w:bottom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59">
    <w:name w:val="xl359"/>
    <w:basedOn w:val="Standaard"/>
    <w:rsid w:val="005F503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60">
    <w:name w:val="xl360"/>
    <w:basedOn w:val="Standaard"/>
    <w:rsid w:val="005F503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61">
    <w:name w:val="xl361"/>
    <w:basedOn w:val="Standaard"/>
    <w:rsid w:val="005F503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16"/>
      <w:szCs w:val="16"/>
      <w:lang w:eastAsia="nl-NL"/>
    </w:rPr>
  </w:style>
  <w:style w:type="paragraph" w:customStyle="1" w:styleId="xl362">
    <w:name w:val="xl362"/>
    <w:basedOn w:val="Standaard"/>
    <w:rsid w:val="005F5031"/>
    <w:pPr>
      <w:pBdr>
        <w:top w:val="single" w:sz="4" w:space="0" w:color="auto"/>
        <w:bottom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63">
    <w:name w:val="xl363"/>
    <w:basedOn w:val="Standaard"/>
    <w:rsid w:val="005F5031"/>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64">
    <w:name w:val="xl364"/>
    <w:basedOn w:val="Standaard"/>
    <w:rsid w:val="005F503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65">
    <w:name w:val="xl365"/>
    <w:basedOn w:val="Standaard"/>
    <w:rsid w:val="005F5031"/>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color w:val="000000"/>
      <w:sz w:val="16"/>
      <w:szCs w:val="16"/>
      <w:lang w:eastAsia="nl-NL"/>
    </w:rPr>
  </w:style>
  <w:style w:type="paragraph" w:customStyle="1" w:styleId="xl366">
    <w:name w:val="xl366"/>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67">
    <w:name w:val="xl367"/>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68">
    <w:name w:val="xl368"/>
    <w:basedOn w:val="Standaard"/>
    <w:rsid w:val="005F5031"/>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69">
    <w:name w:val="xl369"/>
    <w:basedOn w:val="Standaard"/>
    <w:rsid w:val="005F5031"/>
    <w:pPr>
      <w:pBdr>
        <w:right w:val="single" w:sz="4" w:space="0" w:color="auto"/>
      </w:pBdr>
      <w:spacing w:before="100" w:beforeAutospacing="1" w:after="100" w:afterAutospacing="1" w:line="240" w:lineRule="auto"/>
      <w:jc w:val="right"/>
    </w:pPr>
    <w:rPr>
      <w:rFonts w:eastAsia="Times New Roman" w:cs="Times New Roman"/>
      <w:b/>
      <w:bCs/>
      <w:color w:val="000000"/>
      <w:sz w:val="16"/>
      <w:szCs w:val="16"/>
      <w:lang w:eastAsia="nl-NL"/>
    </w:rPr>
  </w:style>
  <w:style w:type="paragraph" w:customStyle="1" w:styleId="xl370">
    <w:name w:val="xl370"/>
    <w:basedOn w:val="Standaard"/>
    <w:rsid w:val="005F5031"/>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71">
    <w:name w:val="xl371"/>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72">
    <w:name w:val="xl372"/>
    <w:basedOn w:val="Standaard"/>
    <w:rsid w:val="005F5031"/>
    <w:pPr>
      <w:pBdr>
        <w:right w:val="single" w:sz="4" w:space="0" w:color="auto"/>
      </w:pBdr>
      <w:spacing w:before="100" w:beforeAutospacing="1" w:after="100" w:afterAutospacing="1" w:line="240" w:lineRule="auto"/>
      <w:jc w:val="right"/>
    </w:pPr>
    <w:rPr>
      <w:rFonts w:eastAsia="Times New Roman" w:cs="Times New Roman"/>
      <w:sz w:val="16"/>
      <w:szCs w:val="16"/>
      <w:lang w:eastAsia="nl-NL"/>
    </w:rPr>
  </w:style>
  <w:style w:type="paragraph" w:customStyle="1" w:styleId="xl373">
    <w:name w:val="xl373"/>
    <w:basedOn w:val="Standaard"/>
    <w:rsid w:val="005F5031"/>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74">
    <w:name w:val="xl374"/>
    <w:basedOn w:val="Standaard"/>
    <w:rsid w:val="005F5031"/>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375">
    <w:name w:val="xl375"/>
    <w:basedOn w:val="Standaard"/>
    <w:rsid w:val="005F5031"/>
    <w:pPr>
      <w:spacing w:before="100" w:beforeAutospacing="1" w:after="100" w:afterAutospacing="1" w:line="240" w:lineRule="auto"/>
      <w:textAlignment w:val="top"/>
    </w:pPr>
    <w:rPr>
      <w:rFonts w:eastAsia="Times New Roman" w:cs="Times New Roman"/>
      <w:i/>
      <w:iCs/>
      <w:sz w:val="16"/>
      <w:szCs w:val="16"/>
      <w:lang w:eastAsia="nl-NL"/>
    </w:rPr>
  </w:style>
  <w:style w:type="paragraph" w:customStyle="1" w:styleId="xl376">
    <w:name w:val="xl376"/>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77">
    <w:name w:val="xl377"/>
    <w:basedOn w:val="Standaard"/>
    <w:rsid w:val="005F5031"/>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78">
    <w:name w:val="xl378"/>
    <w:basedOn w:val="Standaard"/>
    <w:rsid w:val="005F5031"/>
    <w:pP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79">
    <w:name w:val="xl379"/>
    <w:basedOn w:val="Standaard"/>
    <w:rsid w:val="005F5031"/>
    <w:pPr>
      <w:spacing w:before="100" w:beforeAutospacing="1" w:after="100" w:afterAutospacing="1" w:line="240" w:lineRule="auto"/>
      <w:ind w:firstLineChars="100" w:firstLine="100"/>
      <w:textAlignment w:val="top"/>
    </w:pPr>
    <w:rPr>
      <w:rFonts w:eastAsia="Times New Roman" w:cs="Times New Roman"/>
      <w:i/>
      <w:iCs/>
      <w:sz w:val="16"/>
      <w:szCs w:val="16"/>
      <w:lang w:eastAsia="nl-NL"/>
    </w:rPr>
  </w:style>
  <w:style w:type="paragraph" w:customStyle="1" w:styleId="xl380">
    <w:name w:val="xl380"/>
    <w:basedOn w:val="Standaard"/>
    <w:rsid w:val="005F5031"/>
    <w:pP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81">
    <w:name w:val="xl381"/>
    <w:basedOn w:val="Standaard"/>
    <w:rsid w:val="005F5031"/>
    <w:pPr>
      <w:pBdr>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382">
    <w:name w:val="xl382"/>
    <w:basedOn w:val="Standaard"/>
    <w:rsid w:val="005F5031"/>
    <w:pPr>
      <w:pBdr>
        <w:lef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383">
    <w:name w:val="xl383"/>
    <w:basedOn w:val="Standaard"/>
    <w:rsid w:val="005F5031"/>
    <w:pPr>
      <w:pBdr>
        <w:left w:val="single" w:sz="4" w:space="0" w:color="auto"/>
      </w:pBdr>
      <w:spacing w:before="100" w:beforeAutospacing="1" w:after="100" w:afterAutospacing="1" w:line="240" w:lineRule="auto"/>
      <w:jc w:val="right"/>
      <w:textAlignment w:val="top"/>
    </w:pPr>
    <w:rPr>
      <w:rFonts w:eastAsia="Times New Roman" w:cs="Times New Roman"/>
      <w:i/>
      <w:iCs/>
      <w:sz w:val="16"/>
      <w:szCs w:val="16"/>
      <w:lang w:eastAsia="nl-NL"/>
    </w:rPr>
  </w:style>
  <w:style w:type="paragraph" w:customStyle="1" w:styleId="xl384">
    <w:name w:val="xl384"/>
    <w:basedOn w:val="Standaard"/>
    <w:rsid w:val="005F5031"/>
    <w:pPr>
      <w:pBdr>
        <w:lef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385">
    <w:name w:val="xl385"/>
    <w:basedOn w:val="Standaard"/>
    <w:rsid w:val="005F5031"/>
    <w:pPr>
      <w:pBdr>
        <w:left w:val="single" w:sz="4" w:space="0" w:color="auto"/>
      </w:pBdr>
      <w:spacing w:before="100" w:beforeAutospacing="1" w:after="100" w:afterAutospacing="1" w:line="240" w:lineRule="auto"/>
      <w:jc w:val="right"/>
    </w:pPr>
    <w:rPr>
      <w:rFonts w:eastAsia="Times New Roman" w:cs="Times New Roman"/>
      <w:sz w:val="16"/>
      <w:szCs w:val="16"/>
      <w:lang w:eastAsia="nl-NL"/>
    </w:rPr>
  </w:style>
  <w:style w:type="paragraph" w:customStyle="1" w:styleId="xl386">
    <w:name w:val="xl386"/>
    <w:basedOn w:val="Standaard"/>
    <w:rsid w:val="005F5031"/>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387">
    <w:name w:val="xl387"/>
    <w:basedOn w:val="Standaard"/>
    <w:rsid w:val="005F5031"/>
    <w:pPr>
      <w:spacing w:before="100" w:beforeAutospacing="1" w:after="100" w:afterAutospacing="1" w:line="240" w:lineRule="auto"/>
    </w:pPr>
    <w:rPr>
      <w:rFonts w:eastAsia="Times New Roman" w:cs="Times New Roman"/>
      <w:sz w:val="16"/>
      <w:szCs w:val="16"/>
      <w:lang w:eastAsia="nl-NL"/>
    </w:rPr>
  </w:style>
  <w:style w:type="paragraph" w:customStyle="1" w:styleId="xl388">
    <w:name w:val="xl388"/>
    <w:basedOn w:val="Standaard"/>
    <w:rsid w:val="005F5031"/>
    <w:pPr>
      <w:spacing w:before="100" w:beforeAutospacing="1" w:after="100" w:afterAutospacing="1" w:line="240" w:lineRule="auto"/>
      <w:jc w:val="center"/>
    </w:pPr>
    <w:rPr>
      <w:rFonts w:eastAsia="Times New Roman" w:cs="Times New Roman"/>
      <w:sz w:val="16"/>
      <w:szCs w:val="16"/>
      <w:lang w:eastAsia="nl-NL"/>
    </w:rPr>
  </w:style>
  <w:style w:type="paragraph" w:customStyle="1" w:styleId="xl389">
    <w:name w:val="xl389"/>
    <w:basedOn w:val="Standaard"/>
    <w:rsid w:val="005F5031"/>
    <w:pPr>
      <w:spacing w:before="100" w:beforeAutospacing="1" w:after="100" w:afterAutospacing="1" w:line="240" w:lineRule="auto"/>
      <w:jc w:val="center"/>
    </w:pPr>
    <w:rPr>
      <w:rFonts w:eastAsia="Times New Roman" w:cs="Times New Roman"/>
      <w:color w:val="000000"/>
      <w:sz w:val="16"/>
      <w:szCs w:val="16"/>
      <w:lang w:eastAsia="nl-NL"/>
    </w:rPr>
  </w:style>
  <w:style w:type="paragraph" w:styleId="Koptekst">
    <w:name w:val="header"/>
    <w:basedOn w:val="Standaard"/>
    <w:link w:val="KoptekstChar"/>
    <w:uiPriority w:val="99"/>
    <w:semiHidden/>
    <w:unhideWhenUsed/>
    <w:rsid w:val="001C42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C42DE"/>
    <w:rPr>
      <w:rFonts w:ascii="Verdana" w:hAnsi="Verdana"/>
      <w:sz w:val="18"/>
    </w:rPr>
  </w:style>
  <w:style w:type="paragraph" w:styleId="Voettekst">
    <w:name w:val="footer"/>
    <w:basedOn w:val="Standaard"/>
    <w:link w:val="VoettekstChar"/>
    <w:uiPriority w:val="99"/>
    <w:unhideWhenUsed/>
    <w:rsid w:val="001C42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2DE"/>
    <w:rPr>
      <w:rFonts w:ascii="Verdana" w:hAnsi="Verdana"/>
      <w:sz w:val="18"/>
    </w:rPr>
  </w:style>
  <w:style w:type="paragraph" w:customStyle="1" w:styleId="xl979">
    <w:name w:val="xl979"/>
    <w:basedOn w:val="Standaard"/>
    <w:rsid w:val="00CF5E67"/>
    <w:pPr>
      <w:spacing w:before="100" w:beforeAutospacing="1" w:after="100" w:afterAutospacing="1" w:line="240" w:lineRule="auto"/>
    </w:pPr>
    <w:rPr>
      <w:rFonts w:eastAsia="Times New Roman" w:cs="Times New Roman"/>
      <w:sz w:val="16"/>
      <w:szCs w:val="16"/>
      <w:lang w:eastAsia="nl-NL"/>
    </w:rPr>
  </w:style>
  <w:style w:type="paragraph" w:customStyle="1" w:styleId="xl980">
    <w:name w:val="xl980"/>
    <w:basedOn w:val="Standaard"/>
    <w:rsid w:val="00CF5E67"/>
    <w:pPr>
      <w:spacing w:before="100" w:beforeAutospacing="1" w:after="100" w:afterAutospacing="1" w:line="240" w:lineRule="auto"/>
    </w:pPr>
    <w:rPr>
      <w:rFonts w:eastAsia="Times New Roman" w:cs="Times New Roman"/>
      <w:sz w:val="16"/>
      <w:szCs w:val="16"/>
      <w:lang w:eastAsia="nl-NL"/>
    </w:rPr>
  </w:style>
  <w:style w:type="paragraph" w:customStyle="1" w:styleId="xl981">
    <w:name w:val="xl981"/>
    <w:basedOn w:val="Standaard"/>
    <w:rsid w:val="00CF5E67"/>
    <w:pPr>
      <w:spacing w:before="100" w:beforeAutospacing="1" w:after="100" w:afterAutospacing="1" w:line="240" w:lineRule="auto"/>
    </w:pPr>
    <w:rPr>
      <w:rFonts w:eastAsia="Times New Roman" w:cs="Times New Roman"/>
      <w:b/>
      <w:bCs/>
      <w:sz w:val="16"/>
      <w:szCs w:val="16"/>
      <w:lang w:eastAsia="nl-NL"/>
    </w:rPr>
  </w:style>
  <w:style w:type="paragraph" w:customStyle="1" w:styleId="xl982">
    <w:name w:val="xl982"/>
    <w:basedOn w:val="Standaard"/>
    <w:rsid w:val="00CF5E67"/>
    <w:pPr>
      <w:spacing w:before="100" w:beforeAutospacing="1" w:after="100" w:afterAutospacing="1" w:line="240" w:lineRule="auto"/>
      <w:jc w:val="right"/>
    </w:pPr>
    <w:rPr>
      <w:rFonts w:eastAsia="Times New Roman" w:cs="Times New Roman"/>
      <w:sz w:val="16"/>
      <w:szCs w:val="16"/>
      <w:lang w:eastAsia="nl-NL"/>
    </w:rPr>
  </w:style>
  <w:style w:type="paragraph" w:customStyle="1" w:styleId="xl983">
    <w:name w:val="xl983"/>
    <w:basedOn w:val="Standaard"/>
    <w:rsid w:val="00CF5E67"/>
    <w:pPr>
      <w:pBdr>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984">
    <w:name w:val="xl984"/>
    <w:basedOn w:val="Standaard"/>
    <w:rsid w:val="00CF5E67"/>
    <w:pPr>
      <w:pBdr>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985">
    <w:name w:val="xl985"/>
    <w:basedOn w:val="Standaard"/>
    <w:rsid w:val="00CF5E67"/>
    <w:pPr>
      <w:pBdr>
        <w:top w:val="single" w:sz="4" w:space="0" w:color="auto"/>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986">
    <w:name w:val="xl986"/>
    <w:basedOn w:val="Standaard"/>
    <w:rsid w:val="00CF5E67"/>
    <w:pPr>
      <w:pBdr>
        <w:top w:val="single" w:sz="4" w:space="0" w:color="auto"/>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987">
    <w:name w:val="xl987"/>
    <w:basedOn w:val="Standaard"/>
    <w:rsid w:val="00CF5E67"/>
    <w:pPr>
      <w:pBdr>
        <w:bottom w:val="single" w:sz="4" w:space="0" w:color="auto"/>
      </w:pBdr>
      <w:spacing w:before="100" w:beforeAutospacing="1" w:after="100" w:afterAutospacing="1" w:line="240" w:lineRule="auto"/>
    </w:pPr>
    <w:rPr>
      <w:rFonts w:eastAsia="Times New Roman" w:cs="Times New Roman"/>
      <w:i/>
      <w:iCs/>
      <w:sz w:val="16"/>
      <w:szCs w:val="16"/>
      <w:lang w:eastAsia="nl-NL"/>
    </w:rPr>
  </w:style>
  <w:style w:type="paragraph" w:customStyle="1" w:styleId="xl988">
    <w:name w:val="xl988"/>
    <w:basedOn w:val="Standaard"/>
    <w:rsid w:val="00CF5E67"/>
    <w:pPr>
      <w:pBdr>
        <w:top w:val="single" w:sz="4" w:space="0" w:color="auto"/>
        <w:left w:val="single" w:sz="4" w:space="0" w:color="auto"/>
        <w:bottom w:val="single" w:sz="4" w:space="0" w:color="auto"/>
      </w:pBdr>
      <w:spacing w:before="100" w:beforeAutospacing="1" w:after="100" w:afterAutospacing="1" w:line="240" w:lineRule="auto"/>
      <w:jc w:val="right"/>
    </w:pPr>
    <w:rPr>
      <w:rFonts w:eastAsia="Times New Roman" w:cs="Times New Roman"/>
      <w:b/>
      <w:bCs/>
      <w:sz w:val="16"/>
      <w:szCs w:val="16"/>
      <w:lang w:eastAsia="nl-NL"/>
    </w:rPr>
  </w:style>
  <w:style w:type="paragraph" w:customStyle="1" w:styleId="xl989">
    <w:name w:val="xl989"/>
    <w:basedOn w:val="Standaard"/>
    <w:rsid w:val="00CF5E67"/>
    <w:pPr>
      <w:pBdr>
        <w:lef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990">
    <w:name w:val="xl990"/>
    <w:basedOn w:val="Standaard"/>
    <w:rsid w:val="00CF5E67"/>
    <w:pPr>
      <w:pBdr>
        <w:top w:val="single" w:sz="4" w:space="0" w:color="auto"/>
        <w:lef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991">
    <w:name w:val="xl991"/>
    <w:basedOn w:val="Standaard"/>
    <w:rsid w:val="00CF5E67"/>
    <w:pPr>
      <w:spacing w:before="100" w:beforeAutospacing="1" w:after="100" w:afterAutospacing="1" w:line="240" w:lineRule="auto"/>
    </w:pPr>
    <w:rPr>
      <w:rFonts w:eastAsia="Times New Roman" w:cs="Times New Roman"/>
      <w:i/>
      <w:iCs/>
      <w:sz w:val="16"/>
      <w:szCs w:val="16"/>
      <w:lang w:eastAsia="nl-NL"/>
    </w:rPr>
  </w:style>
  <w:style w:type="paragraph" w:customStyle="1" w:styleId="xl992">
    <w:name w:val="xl992"/>
    <w:basedOn w:val="Standaard"/>
    <w:rsid w:val="00CF5E67"/>
    <w:pPr>
      <w:spacing w:before="100" w:beforeAutospacing="1" w:after="100" w:afterAutospacing="1" w:line="240" w:lineRule="auto"/>
    </w:pPr>
    <w:rPr>
      <w:rFonts w:eastAsia="Times New Roman" w:cs="Times New Roman"/>
      <w:sz w:val="16"/>
      <w:szCs w:val="16"/>
      <w:lang w:eastAsia="nl-NL"/>
    </w:rPr>
  </w:style>
  <w:style w:type="paragraph" w:customStyle="1" w:styleId="xl993">
    <w:name w:val="xl993"/>
    <w:basedOn w:val="Standaard"/>
    <w:rsid w:val="00CF5E67"/>
    <w:pPr>
      <w:spacing w:before="100" w:beforeAutospacing="1" w:after="100" w:afterAutospacing="1" w:line="240" w:lineRule="auto"/>
    </w:pPr>
    <w:rPr>
      <w:rFonts w:eastAsia="Times New Roman" w:cs="Times New Roman"/>
      <w:i/>
      <w:iCs/>
      <w:sz w:val="16"/>
      <w:szCs w:val="16"/>
      <w:lang w:eastAsia="nl-NL"/>
    </w:rPr>
  </w:style>
  <w:style w:type="paragraph" w:customStyle="1" w:styleId="xl994">
    <w:name w:val="xl994"/>
    <w:basedOn w:val="Standaard"/>
    <w:rsid w:val="00CF5E67"/>
    <w:pPr>
      <w:pBdr>
        <w:righ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995">
    <w:name w:val="xl995"/>
    <w:basedOn w:val="Standaard"/>
    <w:rsid w:val="00CF5E67"/>
    <w:pPr>
      <w:spacing w:before="100" w:beforeAutospacing="1" w:after="100" w:afterAutospacing="1" w:line="240" w:lineRule="auto"/>
    </w:pPr>
    <w:rPr>
      <w:rFonts w:eastAsia="Times New Roman" w:cs="Times New Roman"/>
      <w:i/>
      <w:iCs/>
      <w:sz w:val="16"/>
      <w:szCs w:val="16"/>
      <w:lang w:eastAsia="nl-NL"/>
    </w:rPr>
  </w:style>
  <w:style w:type="paragraph" w:customStyle="1" w:styleId="xl996">
    <w:name w:val="xl996"/>
    <w:basedOn w:val="Standaard"/>
    <w:rsid w:val="00CF5E67"/>
    <w:pPr>
      <w:spacing w:before="100" w:beforeAutospacing="1" w:after="100" w:afterAutospacing="1" w:line="240" w:lineRule="auto"/>
    </w:pPr>
    <w:rPr>
      <w:rFonts w:eastAsia="Times New Roman" w:cs="Times New Roman"/>
      <w:color w:val="000000"/>
      <w:sz w:val="16"/>
      <w:szCs w:val="16"/>
      <w:lang w:eastAsia="nl-NL"/>
    </w:rPr>
  </w:style>
  <w:style w:type="paragraph" w:customStyle="1" w:styleId="xl997">
    <w:name w:val="xl997"/>
    <w:basedOn w:val="Standaard"/>
    <w:rsid w:val="00CF5E67"/>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998">
    <w:name w:val="xl998"/>
    <w:basedOn w:val="Standaard"/>
    <w:rsid w:val="00CF5E67"/>
    <w:pPr>
      <w:pBdr>
        <w:top w:val="single" w:sz="4" w:space="0" w:color="auto"/>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999">
    <w:name w:val="xl999"/>
    <w:basedOn w:val="Standaard"/>
    <w:rsid w:val="00CF5E67"/>
    <w:pPr>
      <w:spacing w:before="100" w:beforeAutospacing="1" w:after="100" w:afterAutospacing="1" w:line="240" w:lineRule="auto"/>
    </w:pPr>
    <w:rPr>
      <w:rFonts w:eastAsia="Times New Roman" w:cs="Times New Roman"/>
      <w:sz w:val="16"/>
      <w:szCs w:val="16"/>
      <w:lang w:eastAsia="nl-NL"/>
    </w:rPr>
  </w:style>
  <w:style w:type="paragraph" w:customStyle="1" w:styleId="xl1000">
    <w:name w:val="xl1000"/>
    <w:basedOn w:val="Standaard"/>
    <w:rsid w:val="00CF5E67"/>
    <w:pPr>
      <w:pBdr>
        <w:left w:val="single" w:sz="4" w:space="0" w:color="auto"/>
        <w:bottom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1001">
    <w:name w:val="xl1001"/>
    <w:basedOn w:val="Standaard"/>
    <w:rsid w:val="00CF5E67"/>
    <w:pPr>
      <w:pBdr>
        <w:right w:val="single" w:sz="4" w:space="0" w:color="auto"/>
      </w:pBdr>
      <w:spacing w:before="100" w:beforeAutospacing="1" w:after="100" w:afterAutospacing="1" w:line="240" w:lineRule="auto"/>
    </w:pPr>
    <w:rPr>
      <w:rFonts w:eastAsia="Times New Roman" w:cs="Times New Roman"/>
      <w:sz w:val="16"/>
      <w:szCs w:val="16"/>
      <w:lang w:eastAsia="nl-NL"/>
    </w:rPr>
  </w:style>
  <w:style w:type="paragraph" w:customStyle="1" w:styleId="xl1002">
    <w:name w:val="xl1002"/>
    <w:basedOn w:val="Standaard"/>
    <w:rsid w:val="00CF5E67"/>
    <w:pPr>
      <w:spacing w:before="100" w:beforeAutospacing="1" w:after="100" w:afterAutospacing="1" w:line="240" w:lineRule="auto"/>
    </w:pPr>
    <w:rPr>
      <w:rFonts w:eastAsia="Times New Roman" w:cs="Times New Roman"/>
      <w:szCs w:val="18"/>
      <w:lang w:eastAsia="nl-NL"/>
    </w:rPr>
  </w:style>
  <w:style w:type="paragraph" w:customStyle="1" w:styleId="xl1003">
    <w:name w:val="xl1003"/>
    <w:basedOn w:val="Standaard"/>
    <w:rsid w:val="00CF5E67"/>
    <w:pPr>
      <w:spacing w:before="100" w:beforeAutospacing="1" w:after="100" w:afterAutospacing="1" w:line="240" w:lineRule="auto"/>
    </w:pPr>
    <w:rPr>
      <w:rFonts w:eastAsia="Times New Roman" w:cs="Times New Roman"/>
      <w:szCs w:val="18"/>
      <w:lang w:eastAsia="nl-NL"/>
    </w:rPr>
  </w:style>
  <w:style w:type="paragraph" w:customStyle="1" w:styleId="xl1004">
    <w:name w:val="xl1004"/>
    <w:basedOn w:val="Standaard"/>
    <w:rsid w:val="00CF5E67"/>
    <w:pPr>
      <w:spacing w:before="100" w:beforeAutospacing="1" w:after="100" w:afterAutospacing="1" w:line="240" w:lineRule="auto"/>
    </w:pPr>
    <w:rPr>
      <w:rFonts w:eastAsia="Times New Roman" w:cs="Times New Roman"/>
      <w:b/>
      <w:bCs/>
      <w:i/>
      <w:iCs/>
      <w:sz w:val="16"/>
      <w:szCs w:val="16"/>
      <w:lang w:eastAsia="nl-NL"/>
    </w:rPr>
  </w:style>
  <w:style w:type="paragraph" w:customStyle="1" w:styleId="xl1005">
    <w:name w:val="xl1005"/>
    <w:basedOn w:val="Standaard"/>
    <w:rsid w:val="00CF5E67"/>
    <w:pPr>
      <w:spacing w:before="100" w:beforeAutospacing="1" w:after="100" w:afterAutospacing="1" w:line="240" w:lineRule="auto"/>
      <w:jc w:val="right"/>
    </w:pPr>
    <w:rPr>
      <w:rFonts w:eastAsia="Times New Roman" w:cs="Times New Roman"/>
      <w:sz w:val="16"/>
      <w:szCs w:val="16"/>
      <w:lang w:eastAsia="nl-NL"/>
    </w:rPr>
  </w:style>
  <w:style w:type="paragraph" w:customStyle="1" w:styleId="xl1006">
    <w:name w:val="xl1006"/>
    <w:basedOn w:val="Standaard"/>
    <w:rsid w:val="00CF5E67"/>
    <w:pPr>
      <w:spacing w:before="100" w:beforeAutospacing="1" w:after="100" w:afterAutospacing="1" w:line="240" w:lineRule="auto"/>
      <w:jc w:val="right"/>
    </w:pPr>
    <w:rPr>
      <w:rFonts w:eastAsia="Times New Roman" w:cs="Times New Roman"/>
      <w:i/>
      <w:iCs/>
      <w:sz w:val="16"/>
      <w:szCs w:val="16"/>
      <w:lang w:eastAsia="nl-NL"/>
    </w:rPr>
  </w:style>
  <w:style w:type="paragraph" w:customStyle="1" w:styleId="xl1007">
    <w:name w:val="xl1007"/>
    <w:basedOn w:val="Standaard"/>
    <w:rsid w:val="00CF5E67"/>
    <w:pPr>
      <w:pBdr>
        <w:right w:val="single" w:sz="4" w:space="0" w:color="auto"/>
      </w:pBdr>
      <w:spacing w:before="100" w:beforeAutospacing="1" w:after="100" w:afterAutospacing="1" w:line="240" w:lineRule="auto"/>
      <w:jc w:val="right"/>
    </w:pPr>
    <w:rPr>
      <w:rFonts w:eastAsia="Times New Roman" w:cs="Times New Roman"/>
      <w:i/>
      <w:iCs/>
      <w:sz w:val="16"/>
      <w:szCs w:val="16"/>
      <w:lang w:eastAsia="nl-NL"/>
    </w:rPr>
  </w:style>
  <w:style w:type="paragraph" w:customStyle="1" w:styleId="xl1008">
    <w:name w:val="xl1008"/>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09">
    <w:name w:val="xl1009"/>
    <w:basedOn w:val="Standaard"/>
    <w:rsid w:val="00CF5E67"/>
    <w:pPr>
      <w:spacing w:before="100" w:beforeAutospacing="1" w:after="100" w:afterAutospacing="1" w:line="240" w:lineRule="auto"/>
    </w:pPr>
    <w:rPr>
      <w:rFonts w:eastAsia="Times New Roman" w:cs="Times New Roman"/>
      <w:b/>
      <w:bCs/>
      <w:sz w:val="16"/>
      <w:szCs w:val="16"/>
      <w:lang w:eastAsia="nl-NL"/>
    </w:rPr>
  </w:style>
  <w:style w:type="paragraph" w:customStyle="1" w:styleId="xl1010">
    <w:name w:val="xl1010"/>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11">
    <w:name w:val="xl1011"/>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12">
    <w:name w:val="xl1012"/>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13">
    <w:name w:val="xl1013"/>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14">
    <w:name w:val="xl1014"/>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15">
    <w:name w:val="xl1015"/>
    <w:basedOn w:val="Standaard"/>
    <w:rsid w:val="00CF5E67"/>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16">
    <w:name w:val="xl1016"/>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17">
    <w:name w:val="xl1017"/>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18">
    <w:name w:val="xl1018"/>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19">
    <w:name w:val="xl1019"/>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20">
    <w:name w:val="xl1020"/>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21">
    <w:name w:val="xl1021"/>
    <w:basedOn w:val="Standaard"/>
    <w:rsid w:val="00CF5E67"/>
    <w:pPr>
      <w:spacing w:before="100" w:beforeAutospacing="1" w:after="100" w:afterAutospacing="1" w:line="240" w:lineRule="auto"/>
    </w:pPr>
    <w:rPr>
      <w:rFonts w:eastAsia="Times New Roman" w:cs="Times New Roman"/>
      <w:b/>
      <w:bCs/>
      <w:sz w:val="16"/>
      <w:szCs w:val="16"/>
      <w:lang w:eastAsia="nl-NL"/>
    </w:rPr>
  </w:style>
  <w:style w:type="paragraph" w:customStyle="1" w:styleId="xl1022">
    <w:name w:val="xl1022"/>
    <w:basedOn w:val="Standaard"/>
    <w:rsid w:val="00CF5E67"/>
    <w:pPr>
      <w:pBdr>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1023">
    <w:name w:val="xl1023"/>
    <w:basedOn w:val="Standaard"/>
    <w:rsid w:val="00CF5E67"/>
    <w:pPr>
      <w:spacing w:before="100" w:beforeAutospacing="1" w:after="100" w:afterAutospacing="1" w:line="240" w:lineRule="auto"/>
    </w:pPr>
    <w:rPr>
      <w:rFonts w:eastAsia="Times New Roman" w:cs="Times New Roman"/>
      <w:b/>
      <w:bCs/>
      <w:sz w:val="16"/>
      <w:szCs w:val="16"/>
      <w:lang w:eastAsia="nl-NL"/>
    </w:rPr>
  </w:style>
  <w:style w:type="paragraph" w:customStyle="1" w:styleId="xl1024">
    <w:name w:val="xl1024"/>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25">
    <w:name w:val="xl1025"/>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26">
    <w:name w:val="xl1026"/>
    <w:basedOn w:val="Standaard"/>
    <w:rsid w:val="00CF5E67"/>
    <w:pPr>
      <w:shd w:val="clear" w:color="000000" w:fill="00B0F0"/>
      <w:spacing w:before="100" w:beforeAutospacing="1" w:after="100" w:afterAutospacing="1" w:line="240" w:lineRule="auto"/>
    </w:pPr>
    <w:rPr>
      <w:rFonts w:eastAsia="Times New Roman" w:cs="Times New Roman"/>
      <w:sz w:val="16"/>
      <w:szCs w:val="16"/>
      <w:lang w:eastAsia="nl-NL"/>
    </w:rPr>
  </w:style>
  <w:style w:type="paragraph" w:customStyle="1" w:styleId="xl1027">
    <w:name w:val="xl1027"/>
    <w:basedOn w:val="Standaard"/>
    <w:rsid w:val="00CF5E67"/>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28">
    <w:name w:val="xl1028"/>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29">
    <w:name w:val="xl1029"/>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30">
    <w:name w:val="xl1030"/>
    <w:basedOn w:val="Standaard"/>
    <w:rsid w:val="00CF5E67"/>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31">
    <w:name w:val="xl1031"/>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32">
    <w:name w:val="xl1032"/>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33">
    <w:name w:val="xl1033"/>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34">
    <w:name w:val="xl1034"/>
    <w:basedOn w:val="Standaard"/>
    <w:rsid w:val="00CF5E67"/>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35">
    <w:name w:val="xl1035"/>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36">
    <w:name w:val="xl1036"/>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37">
    <w:name w:val="xl1037"/>
    <w:basedOn w:val="Standaard"/>
    <w:rsid w:val="00CF5E67"/>
    <w:pPr>
      <w:spacing w:before="100" w:beforeAutospacing="1" w:after="100" w:afterAutospacing="1" w:line="240" w:lineRule="auto"/>
      <w:textAlignment w:val="top"/>
    </w:pPr>
    <w:rPr>
      <w:rFonts w:eastAsia="Times New Roman" w:cs="Times New Roman"/>
      <w:i/>
      <w:iCs/>
      <w:sz w:val="16"/>
      <w:szCs w:val="16"/>
      <w:lang w:eastAsia="nl-NL"/>
    </w:rPr>
  </w:style>
  <w:style w:type="paragraph" w:customStyle="1" w:styleId="xl1038">
    <w:name w:val="xl1038"/>
    <w:basedOn w:val="Standaard"/>
    <w:rsid w:val="00CF5E67"/>
    <w:pP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39">
    <w:name w:val="xl1039"/>
    <w:basedOn w:val="Standaard"/>
    <w:rsid w:val="00CF5E67"/>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40">
    <w:name w:val="xl1040"/>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41">
    <w:name w:val="xl1041"/>
    <w:basedOn w:val="Standaard"/>
    <w:rsid w:val="00CF5E67"/>
    <w:pPr>
      <w:pBdr>
        <w:top w:val="single" w:sz="4" w:space="0" w:color="auto"/>
        <w:bottom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42">
    <w:name w:val="xl1042"/>
    <w:basedOn w:val="Standaard"/>
    <w:rsid w:val="00CF5E6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43">
    <w:name w:val="xl1043"/>
    <w:basedOn w:val="Standaard"/>
    <w:rsid w:val="00CF5E67"/>
    <w:pPr>
      <w:pBdr>
        <w:top w:val="single" w:sz="4" w:space="0" w:color="auto"/>
        <w:bottom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44">
    <w:name w:val="xl1044"/>
    <w:basedOn w:val="Standaard"/>
    <w:rsid w:val="00CF5E67"/>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45">
    <w:name w:val="xl1045"/>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46">
    <w:name w:val="xl1046"/>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47">
    <w:name w:val="xl1047"/>
    <w:basedOn w:val="Standaard"/>
    <w:rsid w:val="00CF5E67"/>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48">
    <w:name w:val="xl1048"/>
    <w:basedOn w:val="Standaard"/>
    <w:rsid w:val="00CF5E67"/>
    <w:pPr>
      <w:pBdr>
        <w:right w:val="single" w:sz="4" w:space="0" w:color="auto"/>
      </w:pBdr>
      <w:spacing w:before="100" w:beforeAutospacing="1" w:after="100" w:afterAutospacing="1" w:line="240" w:lineRule="auto"/>
      <w:jc w:val="right"/>
    </w:pPr>
    <w:rPr>
      <w:rFonts w:eastAsia="Times New Roman" w:cs="Times New Roman"/>
      <w:b/>
      <w:bCs/>
      <w:color w:val="000000"/>
      <w:sz w:val="16"/>
      <w:szCs w:val="16"/>
      <w:lang w:eastAsia="nl-NL"/>
    </w:rPr>
  </w:style>
  <w:style w:type="paragraph" w:customStyle="1" w:styleId="xl1049">
    <w:name w:val="xl1049"/>
    <w:basedOn w:val="Standaard"/>
    <w:rsid w:val="00CF5E67"/>
    <w:pPr>
      <w:pBdr>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50">
    <w:name w:val="xl1050"/>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51">
    <w:name w:val="xl1051"/>
    <w:basedOn w:val="Standaard"/>
    <w:rsid w:val="00CF5E67"/>
    <w:pPr>
      <w:pBdr>
        <w:right w:val="single" w:sz="4" w:space="0" w:color="auto"/>
      </w:pBdr>
      <w:spacing w:before="100" w:beforeAutospacing="1" w:after="100" w:afterAutospacing="1" w:line="240" w:lineRule="auto"/>
      <w:jc w:val="right"/>
    </w:pPr>
    <w:rPr>
      <w:rFonts w:eastAsia="Times New Roman" w:cs="Times New Roman"/>
      <w:sz w:val="16"/>
      <w:szCs w:val="16"/>
      <w:lang w:eastAsia="nl-NL"/>
    </w:rPr>
  </w:style>
  <w:style w:type="paragraph" w:customStyle="1" w:styleId="xl1052">
    <w:name w:val="xl1052"/>
    <w:basedOn w:val="Standaard"/>
    <w:rsid w:val="00CF5E67"/>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53">
    <w:name w:val="xl1053"/>
    <w:basedOn w:val="Standaard"/>
    <w:rsid w:val="00CF5E67"/>
    <w:pP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54">
    <w:name w:val="xl1054"/>
    <w:basedOn w:val="Standaard"/>
    <w:rsid w:val="00CF5E67"/>
    <w:pPr>
      <w:spacing w:before="100" w:beforeAutospacing="1" w:after="100" w:afterAutospacing="1" w:line="240" w:lineRule="auto"/>
      <w:textAlignment w:val="top"/>
    </w:pPr>
    <w:rPr>
      <w:rFonts w:eastAsia="Times New Roman" w:cs="Times New Roman"/>
      <w:i/>
      <w:iCs/>
      <w:sz w:val="16"/>
      <w:szCs w:val="16"/>
      <w:lang w:eastAsia="nl-NL"/>
    </w:rPr>
  </w:style>
  <w:style w:type="paragraph" w:customStyle="1" w:styleId="xl1055">
    <w:name w:val="xl1055"/>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56">
    <w:name w:val="xl1056"/>
    <w:basedOn w:val="Standaard"/>
    <w:rsid w:val="00CF5E67"/>
    <w:pP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57">
    <w:name w:val="xl1057"/>
    <w:basedOn w:val="Standaard"/>
    <w:rsid w:val="00CF5E67"/>
    <w:pP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58">
    <w:name w:val="xl1058"/>
    <w:basedOn w:val="Standaard"/>
    <w:rsid w:val="00CF5E67"/>
    <w:pPr>
      <w:spacing w:before="100" w:beforeAutospacing="1" w:after="100" w:afterAutospacing="1" w:line="240" w:lineRule="auto"/>
      <w:ind w:firstLineChars="100" w:firstLine="100"/>
      <w:textAlignment w:val="top"/>
    </w:pPr>
    <w:rPr>
      <w:rFonts w:eastAsia="Times New Roman" w:cs="Times New Roman"/>
      <w:i/>
      <w:iCs/>
      <w:sz w:val="16"/>
      <w:szCs w:val="16"/>
      <w:lang w:eastAsia="nl-NL"/>
    </w:rPr>
  </w:style>
  <w:style w:type="paragraph" w:customStyle="1" w:styleId="xl1059">
    <w:name w:val="xl1059"/>
    <w:basedOn w:val="Standaard"/>
    <w:rsid w:val="00CF5E67"/>
    <w:pP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60">
    <w:name w:val="xl1060"/>
    <w:basedOn w:val="Standaard"/>
    <w:rsid w:val="00CF5E67"/>
    <w:pPr>
      <w:pBdr>
        <w:right w:val="single" w:sz="4" w:space="0" w:color="auto"/>
      </w:pBdr>
      <w:spacing w:before="100" w:beforeAutospacing="1" w:after="100" w:afterAutospacing="1" w:line="240" w:lineRule="auto"/>
      <w:jc w:val="right"/>
      <w:textAlignment w:val="top"/>
    </w:pPr>
    <w:rPr>
      <w:rFonts w:eastAsia="Times New Roman" w:cs="Times New Roman"/>
      <w:i/>
      <w:iCs/>
      <w:color w:val="000000"/>
      <w:sz w:val="16"/>
      <w:szCs w:val="16"/>
      <w:lang w:eastAsia="nl-NL"/>
    </w:rPr>
  </w:style>
  <w:style w:type="paragraph" w:customStyle="1" w:styleId="xl1061">
    <w:name w:val="xl1061"/>
    <w:basedOn w:val="Standaard"/>
    <w:rsid w:val="00CF5E67"/>
    <w:pPr>
      <w:pBdr>
        <w:left w:val="single" w:sz="4" w:space="0" w:color="auto"/>
      </w:pBdr>
      <w:spacing w:before="100" w:beforeAutospacing="1" w:after="100" w:afterAutospacing="1" w:line="240" w:lineRule="auto"/>
      <w:jc w:val="right"/>
      <w:textAlignment w:val="top"/>
    </w:pPr>
    <w:rPr>
      <w:rFonts w:eastAsia="Times New Roman" w:cs="Times New Roman"/>
      <w:sz w:val="16"/>
      <w:szCs w:val="16"/>
      <w:lang w:eastAsia="nl-NL"/>
    </w:rPr>
  </w:style>
  <w:style w:type="paragraph" w:customStyle="1" w:styleId="xl1062">
    <w:name w:val="xl1062"/>
    <w:basedOn w:val="Standaard"/>
    <w:rsid w:val="00CF5E67"/>
    <w:pPr>
      <w:pBdr>
        <w:left w:val="single" w:sz="4" w:space="0" w:color="auto"/>
      </w:pBdr>
      <w:spacing w:before="100" w:beforeAutospacing="1" w:after="100" w:afterAutospacing="1" w:line="240" w:lineRule="auto"/>
      <w:jc w:val="right"/>
      <w:textAlignment w:val="top"/>
    </w:pPr>
    <w:rPr>
      <w:rFonts w:eastAsia="Times New Roman" w:cs="Times New Roman"/>
      <w:i/>
      <w:iCs/>
      <w:sz w:val="16"/>
      <w:szCs w:val="16"/>
      <w:lang w:eastAsia="nl-NL"/>
    </w:rPr>
  </w:style>
  <w:style w:type="paragraph" w:customStyle="1" w:styleId="xl1063">
    <w:name w:val="xl1063"/>
    <w:basedOn w:val="Standaard"/>
    <w:rsid w:val="00CF5E67"/>
    <w:pPr>
      <w:pBdr>
        <w:left w:val="single" w:sz="4" w:space="0" w:color="auto"/>
      </w:pBdr>
      <w:spacing w:before="100" w:beforeAutospacing="1" w:after="100" w:afterAutospacing="1" w:line="240" w:lineRule="auto"/>
      <w:jc w:val="right"/>
      <w:textAlignment w:val="top"/>
    </w:pPr>
    <w:rPr>
      <w:rFonts w:eastAsia="Times New Roman" w:cs="Times New Roman"/>
      <w:color w:val="000000"/>
      <w:sz w:val="16"/>
      <w:szCs w:val="16"/>
      <w:lang w:eastAsia="nl-NL"/>
    </w:rPr>
  </w:style>
  <w:style w:type="paragraph" w:customStyle="1" w:styleId="xl1064">
    <w:name w:val="xl1064"/>
    <w:basedOn w:val="Standaard"/>
    <w:rsid w:val="00CF5E67"/>
    <w:pPr>
      <w:pBdr>
        <w:bottom w:val="single" w:sz="4" w:space="0" w:color="auto"/>
      </w:pBdr>
      <w:spacing w:before="100" w:beforeAutospacing="1" w:after="100" w:afterAutospacing="1" w:line="240" w:lineRule="auto"/>
    </w:pPr>
    <w:rPr>
      <w:rFonts w:eastAsia="Times New Roman" w:cs="Times New Roman"/>
      <w:b/>
      <w:bCs/>
      <w:sz w:val="16"/>
      <w:szCs w:val="16"/>
      <w:lang w:eastAsia="nl-NL"/>
    </w:rPr>
  </w:style>
  <w:style w:type="paragraph" w:customStyle="1" w:styleId="xl1065">
    <w:name w:val="xl1065"/>
    <w:basedOn w:val="Standaard"/>
    <w:rsid w:val="00CF5E67"/>
    <w:pPr>
      <w:pBdr>
        <w:left w:val="single" w:sz="4" w:space="0" w:color="auto"/>
      </w:pBdr>
      <w:spacing w:before="100" w:beforeAutospacing="1" w:after="100" w:afterAutospacing="1" w:line="240" w:lineRule="auto"/>
      <w:jc w:val="right"/>
    </w:pPr>
    <w:rPr>
      <w:rFonts w:eastAsia="Times New Roman" w:cs="Times New Roman"/>
      <w:sz w:val="16"/>
      <w:szCs w:val="16"/>
      <w:lang w:eastAsia="nl-NL"/>
    </w:rPr>
  </w:style>
  <w:style w:type="paragraph" w:customStyle="1" w:styleId="xl1066">
    <w:name w:val="xl1066"/>
    <w:basedOn w:val="Standaard"/>
    <w:rsid w:val="00CF5E67"/>
    <w:pP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67">
    <w:name w:val="xl1067"/>
    <w:basedOn w:val="Standaard"/>
    <w:rsid w:val="00CF5E67"/>
    <w:pPr>
      <w:spacing w:before="100" w:beforeAutospacing="1" w:after="100" w:afterAutospacing="1" w:line="240" w:lineRule="auto"/>
    </w:pPr>
    <w:rPr>
      <w:rFonts w:eastAsia="Times New Roman" w:cs="Times New Roman"/>
      <w:sz w:val="16"/>
      <w:szCs w:val="16"/>
      <w:lang w:eastAsia="nl-NL"/>
    </w:rPr>
  </w:style>
  <w:style w:type="paragraph" w:customStyle="1" w:styleId="xl1068">
    <w:name w:val="xl1068"/>
    <w:basedOn w:val="Standaard"/>
    <w:rsid w:val="00CF5E67"/>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16"/>
      <w:szCs w:val="16"/>
      <w:lang w:eastAsia="nl-NL"/>
    </w:rPr>
  </w:style>
  <w:style w:type="paragraph" w:customStyle="1" w:styleId="xl1069">
    <w:name w:val="xl1069"/>
    <w:basedOn w:val="Standaard"/>
    <w:rsid w:val="00CF5E67"/>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top"/>
    </w:pPr>
    <w:rPr>
      <w:rFonts w:eastAsia="Times New Roman" w:cs="Times New Roman"/>
      <w:i/>
      <w:iCs/>
      <w:color w:val="000000"/>
      <w:sz w:val="16"/>
      <w:szCs w:val="16"/>
      <w:lang w:eastAsia="nl-NL"/>
    </w:rPr>
  </w:style>
  <w:style w:type="paragraph" w:customStyle="1" w:styleId="xl1070">
    <w:name w:val="xl1070"/>
    <w:basedOn w:val="Standaard"/>
    <w:rsid w:val="00CF5E6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sz w:val="16"/>
      <w:szCs w:val="16"/>
      <w:lang w:eastAsia="nl-NL"/>
    </w:rPr>
  </w:style>
  <w:style w:type="paragraph" w:customStyle="1" w:styleId="xl1071">
    <w:name w:val="xl1071"/>
    <w:basedOn w:val="Standaard"/>
    <w:rsid w:val="00CF5E6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 w:val="16"/>
      <w:szCs w:val="16"/>
      <w:lang w:eastAsia="nl-NL"/>
    </w:rPr>
  </w:style>
  <w:style w:type="paragraph" w:customStyle="1" w:styleId="xl1072">
    <w:name w:val="xl1072"/>
    <w:basedOn w:val="Standaard"/>
    <w:rsid w:val="00CF5E67"/>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73">
    <w:name w:val="xl1073"/>
    <w:basedOn w:val="Standaard"/>
    <w:rsid w:val="00CF5E67"/>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1074">
    <w:name w:val="xl1074"/>
    <w:basedOn w:val="Standaard"/>
    <w:rsid w:val="00CF5E67"/>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75">
    <w:name w:val="xl1075"/>
    <w:basedOn w:val="Standaard"/>
    <w:rsid w:val="00CF5E67"/>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16"/>
      <w:szCs w:val="16"/>
      <w:lang w:eastAsia="nl-NL"/>
    </w:rPr>
  </w:style>
  <w:style w:type="paragraph" w:customStyle="1" w:styleId="xl1076">
    <w:name w:val="xl1076"/>
    <w:basedOn w:val="Standaard"/>
    <w:rsid w:val="00CF5E67"/>
    <w:pPr>
      <w:spacing w:before="100" w:beforeAutospacing="1" w:after="100" w:afterAutospacing="1" w:line="240" w:lineRule="auto"/>
      <w:jc w:val="right"/>
      <w:textAlignment w:val="top"/>
    </w:pPr>
    <w:rPr>
      <w:rFonts w:eastAsia="Times New Roman" w:cs="Times New Roman"/>
      <w:i/>
      <w:iCs/>
      <w:sz w:val="16"/>
      <w:szCs w:val="16"/>
      <w:lang w:eastAsia="nl-NL"/>
    </w:rPr>
  </w:style>
  <w:style w:type="paragraph" w:customStyle="1" w:styleId="xl1077">
    <w:name w:val="xl1077"/>
    <w:basedOn w:val="Standaard"/>
    <w:rsid w:val="00CF5E67"/>
    <w:pPr>
      <w:shd w:val="clear" w:color="000000" w:fill="FFFF00"/>
      <w:spacing w:before="100" w:beforeAutospacing="1" w:after="100" w:afterAutospacing="1" w:line="240" w:lineRule="auto"/>
      <w:textAlignment w:val="top"/>
    </w:pPr>
    <w:rPr>
      <w:rFonts w:eastAsia="Times New Roman" w:cs="Times New Roman"/>
      <w:color w:val="000000"/>
      <w:sz w:val="16"/>
      <w:szCs w:val="16"/>
      <w:lang w:eastAsia="nl-NL"/>
    </w:rPr>
  </w:style>
  <w:style w:type="paragraph" w:customStyle="1" w:styleId="xl977">
    <w:name w:val="xl977"/>
    <w:basedOn w:val="Standaard"/>
    <w:rsid w:val="00037713"/>
    <w:pPr>
      <w:spacing w:before="100" w:beforeAutospacing="1" w:after="100" w:afterAutospacing="1" w:line="240" w:lineRule="auto"/>
    </w:pPr>
    <w:rPr>
      <w:rFonts w:eastAsia="Times New Roman" w:cs="Times New Roman"/>
      <w:sz w:val="16"/>
      <w:szCs w:val="16"/>
      <w:lang w:eastAsia="nl-NL"/>
    </w:rPr>
  </w:style>
  <w:style w:type="paragraph" w:customStyle="1" w:styleId="xl978">
    <w:name w:val="xl978"/>
    <w:basedOn w:val="Standaard"/>
    <w:rsid w:val="00037713"/>
    <w:pPr>
      <w:spacing w:before="100" w:beforeAutospacing="1" w:after="100" w:afterAutospacing="1" w:line="240" w:lineRule="auto"/>
    </w:pPr>
    <w:rPr>
      <w:rFonts w:eastAsia="Times New Roman" w:cs="Times New Roman"/>
      <w:sz w:val="16"/>
      <w:szCs w:val="16"/>
      <w:lang w:eastAsia="nl-NL"/>
    </w:rPr>
  </w:style>
</w:styles>
</file>

<file path=word/webSettings.xml><?xml version="1.0" encoding="utf-8"?>
<w:webSettings xmlns:r="http://schemas.openxmlformats.org/officeDocument/2006/relationships" xmlns:w="http://schemas.openxmlformats.org/wordprocessingml/2006/main">
  <w:divs>
    <w:div w:id="5986997">
      <w:bodyDiv w:val="1"/>
      <w:marLeft w:val="0"/>
      <w:marRight w:val="0"/>
      <w:marTop w:val="0"/>
      <w:marBottom w:val="0"/>
      <w:divBdr>
        <w:top w:val="none" w:sz="0" w:space="0" w:color="auto"/>
        <w:left w:val="none" w:sz="0" w:space="0" w:color="auto"/>
        <w:bottom w:val="none" w:sz="0" w:space="0" w:color="auto"/>
        <w:right w:val="none" w:sz="0" w:space="0" w:color="auto"/>
      </w:divBdr>
    </w:div>
    <w:div w:id="38166924">
      <w:bodyDiv w:val="1"/>
      <w:marLeft w:val="0"/>
      <w:marRight w:val="0"/>
      <w:marTop w:val="0"/>
      <w:marBottom w:val="0"/>
      <w:divBdr>
        <w:top w:val="none" w:sz="0" w:space="0" w:color="auto"/>
        <w:left w:val="none" w:sz="0" w:space="0" w:color="auto"/>
        <w:bottom w:val="none" w:sz="0" w:space="0" w:color="auto"/>
        <w:right w:val="none" w:sz="0" w:space="0" w:color="auto"/>
      </w:divBdr>
    </w:div>
    <w:div w:id="58673909">
      <w:bodyDiv w:val="1"/>
      <w:marLeft w:val="0"/>
      <w:marRight w:val="0"/>
      <w:marTop w:val="0"/>
      <w:marBottom w:val="0"/>
      <w:divBdr>
        <w:top w:val="none" w:sz="0" w:space="0" w:color="auto"/>
        <w:left w:val="none" w:sz="0" w:space="0" w:color="auto"/>
        <w:bottom w:val="none" w:sz="0" w:space="0" w:color="auto"/>
        <w:right w:val="none" w:sz="0" w:space="0" w:color="auto"/>
      </w:divBdr>
    </w:div>
    <w:div w:id="144473276">
      <w:bodyDiv w:val="1"/>
      <w:marLeft w:val="0"/>
      <w:marRight w:val="0"/>
      <w:marTop w:val="0"/>
      <w:marBottom w:val="0"/>
      <w:divBdr>
        <w:top w:val="none" w:sz="0" w:space="0" w:color="auto"/>
        <w:left w:val="none" w:sz="0" w:space="0" w:color="auto"/>
        <w:bottom w:val="none" w:sz="0" w:space="0" w:color="auto"/>
        <w:right w:val="none" w:sz="0" w:space="0" w:color="auto"/>
      </w:divBdr>
    </w:div>
    <w:div w:id="149371750">
      <w:bodyDiv w:val="1"/>
      <w:marLeft w:val="0"/>
      <w:marRight w:val="0"/>
      <w:marTop w:val="0"/>
      <w:marBottom w:val="0"/>
      <w:divBdr>
        <w:top w:val="none" w:sz="0" w:space="0" w:color="auto"/>
        <w:left w:val="none" w:sz="0" w:space="0" w:color="auto"/>
        <w:bottom w:val="none" w:sz="0" w:space="0" w:color="auto"/>
        <w:right w:val="none" w:sz="0" w:space="0" w:color="auto"/>
      </w:divBdr>
    </w:div>
    <w:div w:id="164323445">
      <w:bodyDiv w:val="1"/>
      <w:marLeft w:val="0"/>
      <w:marRight w:val="0"/>
      <w:marTop w:val="0"/>
      <w:marBottom w:val="0"/>
      <w:divBdr>
        <w:top w:val="none" w:sz="0" w:space="0" w:color="auto"/>
        <w:left w:val="none" w:sz="0" w:space="0" w:color="auto"/>
        <w:bottom w:val="none" w:sz="0" w:space="0" w:color="auto"/>
        <w:right w:val="none" w:sz="0" w:space="0" w:color="auto"/>
      </w:divBdr>
    </w:div>
    <w:div w:id="170267122">
      <w:bodyDiv w:val="1"/>
      <w:marLeft w:val="0"/>
      <w:marRight w:val="0"/>
      <w:marTop w:val="0"/>
      <w:marBottom w:val="0"/>
      <w:divBdr>
        <w:top w:val="none" w:sz="0" w:space="0" w:color="auto"/>
        <w:left w:val="none" w:sz="0" w:space="0" w:color="auto"/>
        <w:bottom w:val="none" w:sz="0" w:space="0" w:color="auto"/>
        <w:right w:val="none" w:sz="0" w:space="0" w:color="auto"/>
      </w:divBdr>
    </w:div>
    <w:div w:id="197471205">
      <w:bodyDiv w:val="1"/>
      <w:marLeft w:val="0"/>
      <w:marRight w:val="0"/>
      <w:marTop w:val="0"/>
      <w:marBottom w:val="0"/>
      <w:divBdr>
        <w:top w:val="none" w:sz="0" w:space="0" w:color="auto"/>
        <w:left w:val="none" w:sz="0" w:space="0" w:color="auto"/>
        <w:bottom w:val="none" w:sz="0" w:space="0" w:color="auto"/>
        <w:right w:val="none" w:sz="0" w:space="0" w:color="auto"/>
      </w:divBdr>
    </w:div>
    <w:div w:id="260070357">
      <w:bodyDiv w:val="1"/>
      <w:marLeft w:val="0"/>
      <w:marRight w:val="0"/>
      <w:marTop w:val="0"/>
      <w:marBottom w:val="0"/>
      <w:divBdr>
        <w:top w:val="none" w:sz="0" w:space="0" w:color="auto"/>
        <w:left w:val="none" w:sz="0" w:space="0" w:color="auto"/>
        <w:bottom w:val="none" w:sz="0" w:space="0" w:color="auto"/>
        <w:right w:val="none" w:sz="0" w:space="0" w:color="auto"/>
      </w:divBdr>
    </w:div>
    <w:div w:id="326129303">
      <w:bodyDiv w:val="1"/>
      <w:marLeft w:val="0"/>
      <w:marRight w:val="0"/>
      <w:marTop w:val="0"/>
      <w:marBottom w:val="0"/>
      <w:divBdr>
        <w:top w:val="none" w:sz="0" w:space="0" w:color="auto"/>
        <w:left w:val="none" w:sz="0" w:space="0" w:color="auto"/>
        <w:bottom w:val="none" w:sz="0" w:space="0" w:color="auto"/>
        <w:right w:val="none" w:sz="0" w:space="0" w:color="auto"/>
      </w:divBdr>
    </w:div>
    <w:div w:id="332727374">
      <w:bodyDiv w:val="1"/>
      <w:marLeft w:val="0"/>
      <w:marRight w:val="0"/>
      <w:marTop w:val="0"/>
      <w:marBottom w:val="0"/>
      <w:divBdr>
        <w:top w:val="none" w:sz="0" w:space="0" w:color="auto"/>
        <w:left w:val="none" w:sz="0" w:space="0" w:color="auto"/>
        <w:bottom w:val="none" w:sz="0" w:space="0" w:color="auto"/>
        <w:right w:val="none" w:sz="0" w:space="0" w:color="auto"/>
      </w:divBdr>
    </w:div>
    <w:div w:id="343752231">
      <w:bodyDiv w:val="1"/>
      <w:marLeft w:val="0"/>
      <w:marRight w:val="0"/>
      <w:marTop w:val="0"/>
      <w:marBottom w:val="0"/>
      <w:divBdr>
        <w:top w:val="none" w:sz="0" w:space="0" w:color="auto"/>
        <w:left w:val="none" w:sz="0" w:space="0" w:color="auto"/>
        <w:bottom w:val="none" w:sz="0" w:space="0" w:color="auto"/>
        <w:right w:val="none" w:sz="0" w:space="0" w:color="auto"/>
      </w:divBdr>
    </w:div>
    <w:div w:id="353458693">
      <w:bodyDiv w:val="1"/>
      <w:marLeft w:val="0"/>
      <w:marRight w:val="0"/>
      <w:marTop w:val="0"/>
      <w:marBottom w:val="0"/>
      <w:divBdr>
        <w:top w:val="none" w:sz="0" w:space="0" w:color="auto"/>
        <w:left w:val="none" w:sz="0" w:space="0" w:color="auto"/>
        <w:bottom w:val="none" w:sz="0" w:space="0" w:color="auto"/>
        <w:right w:val="none" w:sz="0" w:space="0" w:color="auto"/>
      </w:divBdr>
    </w:div>
    <w:div w:id="354893958">
      <w:bodyDiv w:val="1"/>
      <w:marLeft w:val="0"/>
      <w:marRight w:val="0"/>
      <w:marTop w:val="0"/>
      <w:marBottom w:val="0"/>
      <w:divBdr>
        <w:top w:val="none" w:sz="0" w:space="0" w:color="auto"/>
        <w:left w:val="none" w:sz="0" w:space="0" w:color="auto"/>
        <w:bottom w:val="none" w:sz="0" w:space="0" w:color="auto"/>
        <w:right w:val="none" w:sz="0" w:space="0" w:color="auto"/>
      </w:divBdr>
    </w:div>
    <w:div w:id="355887746">
      <w:bodyDiv w:val="1"/>
      <w:marLeft w:val="0"/>
      <w:marRight w:val="0"/>
      <w:marTop w:val="0"/>
      <w:marBottom w:val="0"/>
      <w:divBdr>
        <w:top w:val="none" w:sz="0" w:space="0" w:color="auto"/>
        <w:left w:val="none" w:sz="0" w:space="0" w:color="auto"/>
        <w:bottom w:val="none" w:sz="0" w:space="0" w:color="auto"/>
        <w:right w:val="none" w:sz="0" w:space="0" w:color="auto"/>
      </w:divBdr>
    </w:div>
    <w:div w:id="360396987">
      <w:bodyDiv w:val="1"/>
      <w:marLeft w:val="0"/>
      <w:marRight w:val="0"/>
      <w:marTop w:val="0"/>
      <w:marBottom w:val="0"/>
      <w:divBdr>
        <w:top w:val="none" w:sz="0" w:space="0" w:color="auto"/>
        <w:left w:val="none" w:sz="0" w:space="0" w:color="auto"/>
        <w:bottom w:val="none" w:sz="0" w:space="0" w:color="auto"/>
        <w:right w:val="none" w:sz="0" w:space="0" w:color="auto"/>
      </w:divBdr>
    </w:div>
    <w:div w:id="367338717">
      <w:bodyDiv w:val="1"/>
      <w:marLeft w:val="0"/>
      <w:marRight w:val="0"/>
      <w:marTop w:val="0"/>
      <w:marBottom w:val="0"/>
      <w:divBdr>
        <w:top w:val="none" w:sz="0" w:space="0" w:color="auto"/>
        <w:left w:val="none" w:sz="0" w:space="0" w:color="auto"/>
        <w:bottom w:val="none" w:sz="0" w:space="0" w:color="auto"/>
        <w:right w:val="none" w:sz="0" w:space="0" w:color="auto"/>
      </w:divBdr>
    </w:div>
    <w:div w:id="407192423">
      <w:bodyDiv w:val="1"/>
      <w:marLeft w:val="0"/>
      <w:marRight w:val="0"/>
      <w:marTop w:val="0"/>
      <w:marBottom w:val="0"/>
      <w:divBdr>
        <w:top w:val="none" w:sz="0" w:space="0" w:color="auto"/>
        <w:left w:val="none" w:sz="0" w:space="0" w:color="auto"/>
        <w:bottom w:val="none" w:sz="0" w:space="0" w:color="auto"/>
        <w:right w:val="none" w:sz="0" w:space="0" w:color="auto"/>
      </w:divBdr>
    </w:div>
    <w:div w:id="474178452">
      <w:bodyDiv w:val="1"/>
      <w:marLeft w:val="0"/>
      <w:marRight w:val="0"/>
      <w:marTop w:val="0"/>
      <w:marBottom w:val="0"/>
      <w:divBdr>
        <w:top w:val="none" w:sz="0" w:space="0" w:color="auto"/>
        <w:left w:val="none" w:sz="0" w:space="0" w:color="auto"/>
        <w:bottom w:val="none" w:sz="0" w:space="0" w:color="auto"/>
        <w:right w:val="none" w:sz="0" w:space="0" w:color="auto"/>
      </w:divBdr>
    </w:div>
    <w:div w:id="572541928">
      <w:bodyDiv w:val="1"/>
      <w:marLeft w:val="0"/>
      <w:marRight w:val="0"/>
      <w:marTop w:val="0"/>
      <w:marBottom w:val="0"/>
      <w:divBdr>
        <w:top w:val="none" w:sz="0" w:space="0" w:color="auto"/>
        <w:left w:val="none" w:sz="0" w:space="0" w:color="auto"/>
        <w:bottom w:val="none" w:sz="0" w:space="0" w:color="auto"/>
        <w:right w:val="none" w:sz="0" w:space="0" w:color="auto"/>
      </w:divBdr>
    </w:div>
    <w:div w:id="608389688">
      <w:bodyDiv w:val="1"/>
      <w:marLeft w:val="0"/>
      <w:marRight w:val="0"/>
      <w:marTop w:val="0"/>
      <w:marBottom w:val="0"/>
      <w:divBdr>
        <w:top w:val="none" w:sz="0" w:space="0" w:color="auto"/>
        <w:left w:val="none" w:sz="0" w:space="0" w:color="auto"/>
        <w:bottom w:val="none" w:sz="0" w:space="0" w:color="auto"/>
        <w:right w:val="none" w:sz="0" w:space="0" w:color="auto"/>
      </w:divBdr>
    </w:div>
    <w:div w:id="673916877">
      <w:bodyDiv w:val="1"/>
      <w:marLeft w:val="0"/>
      <w:marRight w:val="0"/>
      <w:marTop w:val="0"/>
      <w:marBottom w:val="0"/>
      <w:divBdr>
        <w:top w:val="none" w:sz="0" w:space="0" w:color="auto"/>
        <w:left w:val="none" w:sz="0" w:space="0" w:color="auto"/>
        <w:bottom w:val="none" w:sz="0" w:space="0" w:color="auto"/>
        <w:right w:val="none" w:sz="0" w:space="0" w:color="auto"/>
      </w:divBdr>
    </w:div>
    <w:div w:id="698118760">
      <w:bodyDiv w:val="1"/>
      <w:marLeft w:val="0"/>
      <w:marRight w:val="0"/>
      <w:marTop w:val="0"/>
      <w:marBottom w:val="0"/>
      <w:divBdr>
        <w:top w:val="none" w:sz="0" w:space="0" w:color="auto"/>
        <w:left w:val="none" w:sz="0" w:space="0" w:color="auto"/>
        <w:bottom w:val="none" w:sz="0" w:space="0" w:color="auto"/>
        <w:right w:val="none" w:sz="0" w:space="0" w:color="auto"/>
      </w:divBdr>
    </w:div>
    <w:div w:id="701245407">
      <w:bodyDiv w:val="1"/>
      <w:marLeft w:val="0"/>
      <w:marRight w:val="0"/>
      <w:marTop w:val="0"/>
      <w:marBottom w:val="0"/>
      <w:divBdr>
        <w:top w:val="none" w:sz="0" w:space="0" w:color="auto"/>
        <w:left w:val="none" w:sz="0" w:space="0" w:color="auto"/>
        <w:bottom w:val="none" w:sz="0" w:space="0" w:color="auto"/>
        <w:right w:val="none" w:sz="0" w:space="0" w:color="auto"/>
      </w:divBdr>
    </w:div>
    <w:div w:id="717318098">
      <w:bodyDiv w:val="1"/>
      <w:marLeft w:val="0"/>
      <w:marRight w:val="0"/>
      <w:marTop w:val="0"/>
      <w:marBottom w:val="0"/>
      <w:divBdr>
        <w:top w:val="none" w:sz="0" w:space="0" w:color="auto"/>
        <w:left w:val="none" w:sz="0" w:space="0" w:color="auto"/>
        <w:bottom w:val="none" w:sz="0" w:space="0" w:color="auto"/>
        <w:right w:val="none" w:sz="0" w:space="0" w:color="auto"/>
      </w:divBdr>
    </w:div>
    <w:div w:id="739787304">
      <w:bodyDiv w:val="1"/>
      <w:marLeft w:val="0"/>
      <w:marRight w:val="0"/>
      <w:marTop w:val="0"/>
      <w:marBottom w:val="0"/>
      <w:divBdr>
        <w:top w:val="none" w:sz="0" w:space="0" w:color="auto"/>
        <w:left w:val="none" w:sz="0" w:space="0" w:color="auto"/>
        <w:bottom w:val="none" w:sz="0" w:space="0" w:color="auto"/>
        <w:right w:val="none" w:sz="0" w:space="0" w:color="auto"/>
      </w:divBdr>
    </w:div>
    <w:div w:id="751511017">
      <w:bodyDiv w:val="1"/>
      <w:marLeft w:val="0"/>
      <w:marRight w:val="0"/>
      <w:marTop w:val="0"/>
      <w:marBottom w:val="0"/>
      <w:divBdr>
        <w:top w:val="none" w:sz="0" w:space="0" w:color="auto"/>
        <w:left w:val="none" w:sz="0" w:space="0" w:color="auto"/>
        <w:bottom w:val="none" w:sz="0" w:space="0" w:color="auto"/>
        <w:right w:val="none" w:sz="0" w:space="0" w:color="auto"/>
      </w:divBdr>
    </w:div>
    <w:div w:id="759909467">
      <w:bodyDiv w:val="1"/>
      <w:marLeft w:val="0"/>
      <w:marRight w:val="0"/>
      <w:marTop w:val="0"/>
      <w:marBottom w:val="0"/>
      <w:divBdr>
        <w:top w:val="none" w:sz="0" w:space="0" w:color="auto"/>
        <w:left w:val="none" w:sz="0" w:space="0" w:color="auto"/>
        <w:bottom w:val="none" w:sz="0" w:space="0" w:color="auto"/>
        <w:right w:val="none" w:sz="0" w:space="0" w:color="auto"/>
      </w:divBdr>
    </w:div>
    <w:div w:id="804393815">
      <w:bodyDiv w:val="1"/>
      <w:marLeft w:val="0"/>
      <w:marRight w:val="0"/>
      <w:marTop w:val="0"/>
      <w:marBottom w:val="0"/>
      <w:divBdr>
        <w:top w:val="none" w:sz="0" w:space="0" w:color="auto"/>
        <w:left w:val="none" w:sz="0" w:space="0" w:color="auto"/>
        <w:bottom w:val="none" w:sz="0" w:space="0" w:color="auto"/>
        <w:right w:val="none" w:sz="0" w:space="0" w:color="auto"/>
      </w:divBdr>
    </w:div>
    <w:div w:id="815024762">
      <w:bodyDiv w:val="1"/>
      <w:marLeft w:val="0"/>
      <w:marRight w:val="0"/>
      <w:marTop w:val="0"/>
      <w:marBottom w:val="0"/>
      <w:divBdr>
        <w:top w:val="none" w:sz="0" w:space="0" w:color="auto"/>
        <w:left w:val="none" w:sz="0" w:space="0" w:color="auto"/>
        <w:bottom w:val="none" w:sz="0" w:space="0" w:color="auto"/>
        <w:right w:val="none" w:sz="0" w:space="0" w:color="auto"/>
      </w:divBdr>
    </w:div>
    <w:div w:id="839583104">
      <w:bodyDiv w:val="1"/>
      <w:marLeft w:val="0"/>
      <w:marRight w:val="0"/>
      <w:marTop w:val="0"/>
      <w:marBottom w:val="0"/>
      <w:divBdr>
        <w:top w:val="none" w:sz="0" w:space="0" w:color="auto"/>
        <w:left w:val="none" w:sz="0" w:space="0" w:color="auto"/>
        <w:bottom w:val="none" w:sz="0" w:space="0" w:color="auto"/>
        <w:right w:val="none" w:sz="0" w:space="0" w:color="auto"/>
      </w:divBdr>
    </w:div>
    <w:div w:id="897253544">
      <w:bodyDiv w:val="1"/>
      <w:marLeft w:val="0"/>
      <w:marRight w:val="0"/>
      <w:marTop w:val="0"/>
      <w:marBottom w:val="0"/>
      <w:divBdr>
        <w:top w:val="none" w:sz="0" w:space="0" w:color="auto"/>
        <w:left w:val="none" w:sz="0" w:space="0" w:color="auto"/>
        <w:bottom w:val="none" w:sz="0" w:space="0" w:color="auto"/>
        <w:right w:val="none" w:sz="0" w:space="0" w:color="auto"/>
      </w:divBdr>
    </w:div>
    <w:div w:id="899485146">
      <w:bodyDiv w:val="1"/>
      <w:marLeft w:val="0"/>
      <w:marRight w:val="0"/>
      <w:marTop w:val="0"/>
      <w:marBottom w:val="0"/>
      <w:divBdr>
        <w:top w:val="none" w:sz="0" w:space="0" w:color="auto"/>
        <w:left w:val="none" w:sz="0" w:space="0" w:color="auto"/>
        <w:bottom w:val="none" w:sz="0" w:space="0" w:color="auto"/>
        <w:right w:val="none" w:sz="0" w:space="0" w:color="auto"/>
      </w:divBdr>
    </w:div>
    <w:div w:id="922227742">
      <w:bodyDiv w:val="1"/>
      <w:marLeft w:val="0"/>
      <w:marRight w:val="0"/>
      <w:marTop w:val="0"/>
      <w:marBottom w:val="0"/>
      <w:divBdr>
        <w:top w:val="none" w:sz="0" w:space="0" w:color="auto"/>
        <w:left w:val="none" w:sz="0" w:space="0" w:color="auto"/>
        <w:bottom w:val="none" w:sz="0" w:space="0" w:color="auto"/>
        <w:right w:val="none" w:sz="0" w:space="0" w:color="auto"/>
      </w:divBdr>
    </w:div>
    <w:div w:id="934827195">
      <w:bodyDiv w:val="1"/>
      <w:marLeft w:val="0"/>
      <w:marRight w:val="0"/>
      <w:marTop w:val="0"/>
      <w:marBottom w:val="0"/>
      <w:divBdr>
        <w:top w:val="none" w:sz="0" w:space="0" w:color="auto"/>
        <w:left w:val="none" w:sz="0" w:space="0" w:color="auto"/>
        <w:bottom w:val="none" w:sz="0" w:space="0" w:color="auto"/>
        <w:right w:val="none" w:sz="0" w:space="0" w:color="auto"/>
      </w:divBdr>
    </w:div>
    <w:div w:id="946808699">
      <w:bodyDiv w:val="1"/>
      <w:marLeft w:val="0"/>
      <w:marRight w:val="0"/>
      <w:marTop w:val="0"/>
      <w:marBottom w:val="0"/>
      <w:divBdr>
        <w:top w:val="none" w:sz="0" w:space="0" w:color="auto"/>
        <w:left w:val="none" w:sz="0" w:space="0" w:color="auto"/>
        <w:bottom w:val="none" w:sz="0" w:space="0" w:color="auto"/>
        <w:right w:val="none" w:sz="0" w:space="0" w:color="auto"/>
      </w:divBdr>
    </w:div>
    <w:div w:id="1011296683">
      <w:bodyDiv w:val="1"/>
      <w:marLeft w:val="0"/>
      <w:marRight w:val="0"/>
      <w:marTop w:val="0"/>
      <w:marBottom w:val="0"/>
      <w:divBdr>
        <w:top w:val="none" w:sz="0" w:space="0" w:color="auto"/>
        <w:left w:val="none" w:sz="0" w:space="0" w:color="auto"/>
        <w:bottom w:val="none" w:sz="0" w:space="0" w:color="auto"/>
        <w:right w:val="none" w:sz="0" w:space="0" w:color="auto"/>
      </w:divBdr>
    </w:div>
    <w:div w:id="1076560730">
      <w:bodyDiv w:val="1"/>
      <w:marLeft w:val="0"/>
      <w:marRight w:val="0"/>
      <w:marTop w:val="0"/>
      <w:marBottom w:val="0"/>
      <w:divBdr>
        <w:top w:val="none" w:sz="0" w:space="0" w:color="auto"/>
        <w:left w:val="none" w:sz="0" w:space="0" w:color="auto"/>
        <w:bottom w:val="none" w:sz="0" w:space="0" w:color="auto"/>
        <w:right w:val="none" w:sz="0" w:space="0" w:color="auto"/>
      </w:divBdr>
    </w:div>
    <w:div w:id="1080517147">
      <w:bodyDiv w:val="1"/>
      <w:marLeft w:val="0"/>
      <w:marRight w:val="0"/>
      <w:marTop w:val="0"/>
      <w:marBottom w:val="0"/>
      <w:divBdr>
        <w:top w:val="none" w:sz="0" w:space="0" w:color="auto"/>
        <w:left w:val="none" w:sz="0" w:space="0" w:color="auto"/>
        <w:bottom w:val="none" w:sz="0" w:space="0" w:color="auto"/>
        <w:right w:val="none" w:sz="0" w:space="0" w:color="auto"/>
      </w:divBdr>
    </w:div>
    <w:div w:id="1089229183">
      <w:bodyDiv w:val="1"/>
      <w:marLeft w:val="0"/>
      <w:marRight w:val="0"/>
      <w:marTop w:val="0"/>
      <w:marBottom w:val="0"/>
      <w:divBdr>
        <w:top w:val="none" w:sz="0" w:space="0" w:color="auto"/>
        <w:left w:val="none" w:sz="0" w:space="0" w:color="auto"/>
        <w:bottom w:val="none" w:sz="0" w:space="0" w:color="auto"/>
        <w:right w:val="none" w:sz="0" w:space="0" w:color="auto"/>
      </w:divBdr>
    </w:div>
    <w:div w:id="1107889599">
      <w:bodyDiv w:val="1"/>
      <w:marLeft w:val="0"/>
      <w:marRight w:val="0"/>
      <w:marTop w:val="0"/>
      <w:marBottom w:val="0"/>
      <w:divBdr>
        <w:top w:val="none" w:sz="0" w:space="0" w:color="auto"/>
        <w:left w:val="none" w:sz="0" w:space="0" w:color="auto"/>
        <w:bottom w:val="none" w:sz="0" w:space="0" w:color="auto"/>
        <w:right w:val="none" w:sz="0" w:space="0" w:color="auto"/>
      </w:divBdr>
    </w:div>
    <w:div w:id="1110007634">
      <w:bodyDiv w:val="1"/>
      <w:marLeft w:val="0"/>
      <w:marRight w:val="0"/>
      <w:marTop w:val="0"/>
      <w:marBottom w:val="0"/>
      <w:divBdr>
        <w:top w:val="none" w:sz="0" w:space="0" w:color="auto"/>
        <w:left w:val="none" w:sz="0" w:space="0" w:color="auto"/>
        <w:bottom w:val="none" w:sz="0" w:space="0" w:color="auto"/>
        <w:right w:val="none" w:sz="0" w:space="0" w:color="auto"/>
      </w:divBdr>
    </w:div>
    <w:div w:id="1117992272">
      <w:bodyDiv w:val="1"/>
      <w:marLeft w:val="0"/>
      <w:marRight w:val="0"/>
      <w:marTop w:val="0"/>
      <w:marBottom w:val="0"/>
      <w:divBdr>
        <w:top w:val="none" w:sz="0" w:space="0" w:color="auto"/>
        <w:left w:val="none" w:sz="0" w:space="0" w:color="auto"/>
        <w:bottom w:val="none" w:sz="0" w:space="0" w:color="auto"/>
        <w:right w:val="none" w:sz="0" w:space="0" w:color="auto"/>
      </w:divBdr>
    </w:div>
    <w:div w:id="1149639368">
      <w:bodyDiv w:val="1"/>
      <w:marLeft w:val="0"/>
      <w:marRight w:val="0"/>
      <w:marTop w:val="0"/>
      <w:marBottom w:val="0"/>
      <w:divBdr>
        <w:top w:val="none" w:sz="0" w:space="0" w:color="auto"/>
        <w:left w:val="none" w:sz="0" w:space="0" w:color="auto"/>
        <w:bottom w:val="none" w:sz="0" w:space="0" w:color="auto"/>
        <w:right w:val="none" w:sz="0" w:space="0" w:color="auto"/>
      </w:divBdr>
    </w:div>
    <w:div w:id="1167591502">
      <w:bodyDiv w:val="1"/>
      <w:marLeft w:val="0"/>
      <w:marRight w:val="0"/>
      <w:marTop w:val="0"/>
      <w:marBottom w:val="0"/>
      <w:divBdr>
        <w:top w:val="none" w:sz="0" w:space="0" w:color="auto"/>
        <w:left w:val="none" w:sz="0" w:space="0" w:color="auto"/>
        <w:bottom w:val="none" w:sz="0" w:space="0" w:color="auto"/>
        <w:right w:val="none" w:sz="0" w:space="0" w:color="auto"/>
      </w:divBdr>
    </w:div>
    <w:div w:id="1255626369">
      <w:bodyDiv w:val="1"/>
      <w:marLeft w:val="0"/>
      <w:marRight w:val="0"/>
      <w:marTop w:val="0"/>
      <w:marBottom w:val="0"/>
      <w:divBdr>
        <w:top w:val="none" w:sz="0" w:space="0" w:color="auto"/>
        <w:left w:val="none" w:sz="0" w:space="0" w:color="auto"/>
        <w:bottom w:val="none" w:sz="0" w:space="0" w:color="auto"/>
        <w:right w:val="none" w:sz="0" w:space="0" w:color="auto"/>
      </w:divBdr>
    </w:div>
    <w:div w:id="1283464377">
      <w:bodyDiv w:val="1"/>
      <w:marLeft w:val="0"/>
      <w:marRight w:val="0"/>
      <w:marTop w:val="0"/>
      <w:marBottom w:val="0"/>
      <w:divBdr>
        <w:top w:val="none" w:sz="0" w:space="0" w:color="auto"/>
        <w:left w:val="none" w:sz="0" w:space="0" w:color="auto"/>
        <w:bottom w:val="none" w:sz="0" w:space="0" w:color="auto"/>
        <w:right w:val="none" w:sz="0" w:space="0" w:color="auto"/>
      </w:divBdr>
    </w:div>
    <w:div w:id="1307661094">
      <w:bodyDiv w:val="1"/>
      <w:marLeft w:val="0"/>
      <w:marRight w:val="0"/>
      <w:marTop w:val="0"/>
      <w:marBottom w:val="0"/>
      <w:divBdr>
        <w:top w:val="none" w:sz="0" w:space="0" w:color="auto"/>
        <w:left w:val="none" w:sz="0" w:space="0" w:color="auto"/>
        <w:bottom w:val="none" w:sz="0" w:space="0" w:color="auto"/>
        <w:right w:val="none" w:sz="0" w:space="0" w:color="auto"/>
      </w:divBdr>
    </w:div>
    <w:div w:id="1316567902">
      <w:bodyDiv w:val="1"/>
      <w:marLeft w:val="0"/>
      <w:marRight w:val="0"/>
      <w:marTop w:val="0"/>
      <w:marBottom w:val="0"/>
      <w:divBdr>
        <w:top w:val="none" w:sz="0" w:space="0" w:color="auto"/>
        <w:left w:val="none" w:sz="0" w:space="0" w:color="auto"/>
        <w:bottom w:val="none" w:sz="0" w:space="0" w:color="auto"/>
        <w:right w:val="none" w:sz="0" w:space="0" w:color="auto"/>
      </w:divBdr>
    </w:div>
    <w:div w:id="1392651533">
      <w:bodyDiv w:val="1"/>
      <w:marLeft w:val="0"/>
      <w:marRight w:val="0"/>
      <w:marTop w:val="0"/>
      <w:marBottom w:val="0"/>
      <w:divBdr>
        <w:top w:val="none" w:sz="0" w:space="0" w:color="auto"/>
        <w:left w:val="none" w:sz="0" w:space="0" w:color="auto"/>
        <w:bottom w:val="none" w:sz="0" w:space="0" w:color="auto"/>
        <w:right w:val="none" w:sz="0" w:space="0" w:color="auto"/>
      </w:divBdr>
    </w:div>
    <w:div w:id="1392846702">
      <w:bodyDiv w:val="1"/>
      <w:marLeft w:val="0"/>
      <w:marRight w:val="0"/>
      <w:marTop w:val="0"/>
      <w:marBottom w:val="0"/>
      <w:divBdr>
        <w:top w:val="none" w:sz="0" w:space="0" w:color="auto"/>
        <w:left w:val="none" w:sz="0" w:space="0" w:color="auto"/>
        <w:bottom w:val="none" w:sz="0" w:space="0" w:color="auto"/>
        <w:right w:val="none" w:sz="0" w:space="0" w:color="auto"/>
      </w:divBdr>
    </w:div>
    <w:div w:id="1426457218">
      <w:bodyDiv w:val="1"/>
      <w:marLeft w:val="0"/>
      <w:marRight w:val="0"/>
      <w:marTop w:val="0"/>
      <w:marBottom w:val="0"/>
      <w:divBdr>
        <w:top w:val="none" w:sz="0" w:space="0" w:color="auto"/>
        <w:left w:val="none" w:sz="0" w:space="0" w:color="auto"/>
        <w:bottom w:val="none" w:sz="0" w:space="0" w:color="auto"/>
        <w:right w:val="none" w:sz="0" w:space="0" w:color="auto"/>
      </w:divBdr>
    </w:div>
    <w:div w:id="1433546121">
      <w:bodyDiv w:val="1"/>
      <w:marLeft w:val="0"/>
      <w:marRight w:val="0"/>
      <w:marTop w:val="0"/>
      <w:marBottom w:val="0"/>
      <w:divBdr>
        <w:top w:val="none" w:sz="0" w:space="0" w:color="auto"/>
        <w:left w:val="none" w:sz="0" w:space="0" w:color="auto"/>
        <w:bottom w:val="none" w:sz="0" w:space="0" w:color="auto"/>
        <w:right w:val="none" w:sz="0" w:space="0" w:color="auto"/>
      </w:divBdr>
    </w:div>
    <w:div w:id="1451243387">
      <w:bodyDiv w:val="1"/>
      <w:marLeft w:val="0"/>
      <w:marRight w:val="0"/>
      <w:marTop w:val="0"/>
      <w:marBottom w:val="0"/>
      <w:divBdr>
        <w:top w:val="none" w:sz="0" w:space="0" w:color="auto"/>
        <w:left w:val="none" w:sz="0" w:space="0" w:color="auto"/>
        <w:bottom w:val="none" w:sz="0" w:space="0" w:color="auto"/>
        <w:right w:val="none" w:sz="0" w:space="0" w:color="auto"/>
      </w:divBdr>
    </w:div>
    <w:div w:id="1457868018">
      <w:bodyDiv w:val="1"/>
      <w:marLeft w:val="0"/>
      <w:marRight w:val="0"/>
      <w:marTop w:val="0"/>
      <w:marBottom w:val="0"/>
      <w:divBdr>
        <w:top w:val="none" w:sz="0" w:space="0" w:color="auto"/>
        <w:left w:val="none" w:sz="0" w:space="0" w:color="auto"/>
        <w:bottom w:val="none" w:sz="0" w:space="0" w:color="auto"/>
        <w:right w:val="none" w:sz="0" w:space="0" w:color="auto"/>
      </w:divBdr>
    </w:div>
    <w:div w:id="1510635753">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57744220">
      <w:bodyDiv w:val="1"/>
      <w:marLeft w:val="0"/>
      <w:marRight w:val="0"/>
      <w:marTop w:val="0"/>
      <w:marBottom w:val="0"/>
      <w:divBdr>
        <w:top w:val="none" w:sz="0" w:space="0" w:color="auto"/>
        <w:left w:val="none" w:sz="0" w:space="0" w:color="auto"/>
        <w:bottom w:val="none" w:sz="0" w:space="0" w:color="auto"/>
        <w:right w:val="none" w:sz="0" w:space="0" w:color="auto"/>
      </w:divBdr>
    </w:div>
    <w:div w:id="1560899947">
      <w:bodyDiv w:val="1"/>
      <w:marLeft w:val="0"/>
      <w:marRight w:val="0"/>
      <w:marTop w:val="0"/>
      <w:marBottom w:val="0"/>
      <w:divBdr>
        <w:top w:val="none" w:sz="0" w:space="0" w:color="auto"/>
        <w:left w:val="none" w:sz="0" w:space="0" w:color="auto"/>
        <w:bottom w:val="none" w:sz="0" w:space="0" w:color="auto"/>
        <w:right w:val="none" w:sz="0" w:space="0" w:color="auto"/>
      </w:divBdr>
    </w:div>
    <w:div w:id="1566062986">
      <w:bodyDiv w:val="1"/>
      <w:marLeft w:val="0"/>
      <w:marRight w:val="0"/>
      <w:marTop w:val="0"/>
      <w:marBottom w:val="0"/>
      <w:divBdr>
        <w:top w:val="none" w:sz="0" w:space="0" w:color="auto"/>
        <w:left w:val="none" w:sz="0" w:space="0" w:color="auto"/>
        <w:bottom w:val="none" w:sz="0" w:space="0" w:color="auto"/>
        <w:right w:val="none" w:sz="0" w:space="0" w:color="auto"/>
      </w:divBdr>
    </w:div>
    <w:div w:id="1578859420">
      <w:bodyDiv w:val="1"/>
      <w:marLeft w:val="0"/>
      <w:marRight w:val="0"/>
      <w:marTop w:val="0"/>
      <w:marBottom w:val="0"/>
      <w:divBdr>
        <w:top w:val="none" w:sz="0" w:space="0" w:color="auto"/>
        <w:left w:val="none" w:sz="0" w:space="0" w:color="auto"/>
        <w:bottom w:val="none" w:sz="0" w:space="0" w:color="auto"/>
        <w:right w:val="none" w:sz="0" w:space="0" w:color="auto"/>
      </w:divBdr>
    </w:div>
    <w:div w:id="1579709167">
      <w:bodyDiv w:val="1"/>
      <w:marLeft w:val="0"/>
      <w:marRight w:val="0"/>
      <w:marTop w:val="0"/>
      <w:marBottom w:val="0"/>
      <w:divBdr>
        <w:top w:val="none" w:sz="0" w:space="0" w:color="auto"/>
        <w:left w:val="none" w:sz="0" w:space="0" w:color="auto"/>
        <w:bottom w:val="none" w:sz="0" w:space="0" w:color="auto"/>
        <w:right w:val="none" w:sz="0" w:space="0" w:color="auto"/>
      </w:divBdr>
    </w:div>
    <w:div w:id="1600139399">
      <w:bodyDiv w:val="1"/>
      <w:marLeft w:val="0"/>
      <w:marRight w:val="0"/>
      <w:marTop w:val="0"/>
      <w:marBottom w:val="0"/>
      <w:divBdr>
        <w:top w:val="none" w:sz="0" w:space="0" w:color="auto"/>
        <w:left w:val="none" w:sz="0" w:space="0" w:color="auto"/>
        <w:bottom w:val="none" w:sz="0" w:space="0" w:color="auto"/>
        <w:right w:val="none" w:sz="0" w:space="0" w:color="auto"/>
      </w:divBdr>
    </w:div>
    <w:div w:id="1610622075">
      <w:bodyDiv w:val="1"/>
      <w:marLeft w:val="0"/>
      <w:marRight w:val="0"/>
      <w:marTop w:val="0"/>
      <w:marBottom w:val="0"/>
      <w:divBdr>
        <w:top w:val="none" w:sz="0" w:space="0" w:color="auto"/>
        <w:left w:val="none" w:sz="0" w:space="0" w:color="auto"/>
        <w:bottom w:val="none" w:sz="0" w:space="0" w:color="auto"/>
        <w:right w:val="none" w:sz="0" w:space="0" w:color="auto"/>
      </w:divBdr>
    </w:div>
    <w:div w:id="1622303253">
      <w:bodyDiv w:val="1"/>
      <w:marLeft w:val="0"/>
      <w:marRight w:val="0"/>
      <w:marTop w:val="0"/>
      <w:marBottom w:val="0"/>
      <w:divBdr>
        <w:top w:val="none" w:sz="0" w:space="0" w:color="auto"/>
        <w:left w:val="none" w:sz="0" w:space="0" w:color="auto"/>
        <w:bottom w:val="none" w:sz="0" w:space="0" w:color="auto"/>
        <w:right w:val="none" w:sz="0" w:space="0" w:color="auto"/>
      </w:divBdr>
    </w:div>
    <w:div w:id="1667439822">
      <w:bodyDiv w:val="1"/>
      <w:marLeft w:val="0"/>
      <w:marRight w:val="0"/>
      <w:marTop w:val="0"/>
      <w:marBottom w:val="0"/>
      <w:divBdr>
        <w:top w:val="none" w:sz="0" w:space="0" w:color="auto"/>
        <w:left w:val="none" w:sz="0" w:space="0" w:color="auto"/>
        <w:bottom w:val="none" w:sz="0" w:space="0" w:color="auto"/>
        <w:right w:val="none" w:sz="0" w:space="0" w:color="auto"/>
      </w:divBdr>
    </w:div>
    <w:div w:id="1672100858">
      <w:bodyDiv w:val="1"/>
      <w:marLeft w:val="0"/>
      <w:marRight w:val="0"/>
      <w:marTop w:val="0"/>
      <w:marBottom w:val="0"/>
      <w:divBdr>
        <w:top w:val="none" w:sz="0" w:space="0" w:color="auto"/>
        <w:left w:val="none" w:sz="0" w:space="0" w:color="auto"/>
        <w:bottom w:val="none" w:sz="0" w:space="0" w:color="auto"/>
        <w:right w:val="none" w:sz="0" w:space="0" w:color="auto"/>
      </w:divBdr>
    </w:div>
    <w:div w:id="1704091913">
      <w:bodyDiv w:val="1"/>
      <w:marLeft w:val="0"/>
      <w:marRight w:val="0"/>
      <w:marTop w:val="0"/>
      <w:marBottom w:val="0"/>
      <w:divBdr>
        <w:top w:val="none" w:sz="0" w:space="0" w:color="auto"/>
        <w:left w:val="none" w:sz="0" w:space="0" w:color="auto"/>
        <w:bottom w:val="none" w:sz="0" w:space="0" w:color="auto"/>
        <w:right w:val="none" w:sz="0" w:space="0" w:color="auto"/>
      </w:divBdr>
    </w:div>
    <w:div w:id="1712605241">
      <w:bodyDiv w:val="1"/>
      <w:marLeft w:val="0"/>
      <w:marRight w:val="0"/>
      <w:marTop w:val="0"/>
      <w:marBottom w:val="0"/>
      <w:divBdr>
        <w:top w:val="none" w:sz="0" w:space="0" w:color="auto"/>
        <w:left w:val="none" w:sz="0" w:space="0" w:color="auto"/>
        <w:bottom w:val="none" w:sz="0" w:space="0" w:color="auto"/>
        <w:right w:val="none" w:sz="0" w:space="0" w:color="auto"/>
      </w:divBdr>
    </w:div>
    <w:div w:id="1731617353">
      <w:bodyDiv w:val="1"/>
      <w:marLeft w:val="0"/>
      <w:marRight w:val="0"/>
      <w:marTop w:val="0"/>
      <w:marBottom w:val="0"/>
      <w:divBdr>
        <w:top w:val="none" w:sz="0" w:space="0" w:color="auto"/>
        <w:left w:val="none" w:sz="0" w:space="0" w:color="auto"/>
        <w:bottom w:val="none" w:sz="0" w:space="0" w:color="auto"/>
        <w:right w:val="none" w:sz="0" w:space="0" w:color="auto"/>
      </w:divBdr>
    </w:div>
    <w:div w:id="1780952023">
      <w:bodyDiv w:val="1"/>
      <w:marLeft w:val="0"/>
      <w:marRight w:val="0"/>
      <w:marTop w:val="0"/>
      <w:marBottom w:val="0"/>
      <w:divBdr>
        <w:top w:val="none" w:sz="0" w:space="0" w:color="auto"/>
        <w:left w:val="none" w:sz="0" w:space="0" w:color="auto"/>
        <w:bottom w:val="none" w:sz="0" w:space="0" w:color="auto"/>
        <w:right w:val="none" w:sz="0" w:space="0" w:color="auto"/>
      </w:divBdr>
    </w:div>
    <w:div w:id="1825513152">
      <w:bodyDiv w:val="1"/>
      <w:marLeft w:val="0"/>
      <w:marRight w:val="0"/>
      <w:marTop w:val="0"/>
      <w:marBottom w:val="0"/>
      <w:divBdr>
        <w:top w:val="none" w:sz="0" w:space="0" w:color="auto"/>
        <w:left w:val="none" w:sz="0" w:space="0" w:color="auto"/>
        <w:bottom w:val="none" w:sz="0" w:space="0" w:color="auto"/>
        <w:right w:val="none" w:sz="0" w:space="0" w:color="auto"/>
      </w:divBdr>
    </w:div>
    <w:div w:id="1870028204">
      <w:bodyDiv w:val="1"/>
      <w:marLeft w:val="0"/>
      <w:marRight w:val="0"/>
      <w:marTop w:val="0"/>
      <w:marBottom w:val="0"/>
      <w:divBdr>
        <w:top w:val="none" w:sz="0" w:space="0" w:color="auto"/>
        <w:left w:val="none" w:sz="0" w:space="0" w:color="auto"/>
        <w:bottom w:val="none" w:sz="0" w:space="0" w:color="auto"/>
        <w:right w:val="none" w:sz="0" w:space="0" w:color="auto"/>
      </w:divBdr>
    </w:div>
    <w:div w:id="1877497646">
      <w:bodyDiv w:val="1"/>
      <w:marLeft w:val="0"/>
      <w:marRight w:val="0"/>
      <w:marTop w:val="0"/>
      <w:marBottom w:val="0"/>
      <w:divBdr>
        <w:top w:val="none" w:sz="0" w:space="0" w:color="auto"/>
        <w:left w:val="none" w:sz="0" w:space="0" w:color="auto"/>
        <w:bottom w:val="none" w:sz="0" w:space="0" w:color="auto"/>
        <w:right w:val="none" w:sz="0" w:space="0" w:color="auto"/>
      </w:divBdr>
    </w:div>
    <w:div w:id="1896504186">
      <w:bodyDiv w:val="1"/>
      <w:marLeft w:val="0"/>
      <w:marRight w:val="0"/>
      <w:marTop w:val="0"/>
      <w:marBottom w:val="0"/>
      <w:divBdr>
        <w:top w:val="none" w:sz="0" w:space="0" w:color="auto"/>
        <w:left w:val="none" w:sz="0" w:space="0" w:color="auto"/>
        <w:bottom w:val="none" w:sz="0" w:space="0" w:color="auto"/>
        <w:right w:val="none" w:sz="0" w:space="0" w:color="auto"/>
      </w:divBdr>
    </w:div>
    <w:div w:id="2027246867">
      <w:bodyDiv w:val="1"/>
      <w:marLeft w:val="0"/>
      <w:marRight w:val="0"/>
      <w:marTop w:val="0"/>
      <w:marBottom w:val="0"/>
      <w:divBdr>
        <w:top w:val="none" w:sz="0" w:space="0" w:color="auto"/>
        <w:left w:val="none" w:sz="0" w:space="0" w:color="auto"/>
        <w:bottom w:val="none" w:sz="0" w:space="0" w:color="auto"/>
        <w:right w:val="none" w:sz="0" w:space="0" w:color="auto"/>
      </w:divBdr>
    </w:div>
    <w:div w:id="2122677881">
      <w:bodyDiv w:val="1"/>
      <w:marLeft w:val="0"/>
      <w:marRight w:val="0"/>
      <w:marTop w:val="0"/>
      <w:marBottom w:val="0"/>
      <w:divBdr>
        <w:top w:val="none" w:sz="0" w:space="0" w:color="auto"/>
        <w:left w:val="none" w:sz="0" w:space="0" w:color="auto"/>
        <w:bottom w:val="none" w:sz="0" w:space="0" w:color="auto"/>
        <w:right w:val="none" w:sz="0" w:space="0" w:color="auto"/>
      </w:divBdr>
    </w:div>
    <w:div w:id="2131390705">
      <w:bodyDiv w:val="1"/>
      <w:marLeft w:val="0"/>
      <w:marRight w:val="0"/>
      <w:marTop w:val="0"/>
      <w:marBottom w:val="0"/>
      <w:divBdr>
        <w:top w:val="none" w:sz="0" w:space="0" w:color="auto"/>
        <w:left w:val="none" w:sz="0" w:space="0" w:color="auto"/>
        <w:bottom w:val="none" w:sz="0" w:space="0" w:color="auto"/>
        <w:right w:val="none" w:sz="0" w:space="0" w:color="auto"/>
      </w:divBdr>
    </w:div>
    <w:div w:id="21462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5772</ap:Words>
  <ap:Characters>31746</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2017-11-03T14:28:00.0000000Z</lastPrinted>
  <dcterms:created xsi:type="dcterms:W3CDTF">2017-11-03T14:28:00.0000000Z</dcterms:created>
  <dcterms:modified xsi:type="dcterms:W3CDTF">2017-11-03T14:28:00.0000000Z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0x0101009F37906F4451764984D2C7F16B0F3976</vt:lpwstr>
  </property>
</Properties>
</file>