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3C" w:rsidRDefault="001856D0">
      <w:pPr>
        <w:autoSpaceDE w:val="0"/>
        <w:autoSpaceDN w:val="0"/>
        <w:adjustRightInd w:val="0"/>
        <w:spacing w:before="0" w:after="0"/>
        <w:ind w:left="1416" w:hanging="1371"/>
        <w:rPr>
          <w:b/>
          <w:bCs/>
          <w:sz w:val="23"/>
          <w:szCs w:val="23"/>
        </w:rPr>
      </w:pPr>
      <w:r>
        <w:rPr>
          <w:b/>
          <w:bCs/>
          <w:sz w:val="23"/>
          <w:szCs w:val="23"/>
        </w:rPr>
        <w:t>32605</w:t>
      </w:r>
      <w:r>
        <w:rPr>
          <w:b/>
          <w:bCs/>
          <w:sz w:val="23"/>
          <w:szCs w:val="23"/>
        </w:rPr>
        <w:tab/>
        <w:t>Beleid ten aanzien van ontwikkelingssamenwerking</w:t>
      </w:r>
    </w:p>
    <w:p w:rsidR="003E3B3C" w:rsidRDefault="003E3B3C">
      <w:pPr>
        <w:autoSpaceDE w:val="0"/>
        <w:autoSpaceDN w:val="0"/>
        <w:adjustRightInd w:val="0"/>
        <w:spacing w:before="0" w:after="0"/>
        <w:ind w:left="1416" w:hanging="1371"/>
        <w:rPr>
          <w:b/>
        </w:rPr>
      </w:pPr>
    </w:p>
    <w:p w:rsidR="003E3B3C" w:rsidRDefault="001856D0">
      <w:pPr>
        <w:rPr>
          <w:b/>
        </w:rPr>
      </w:pPr>
      <w:r>
        <w:rPr>
          <w:b/>
        </w:rPr>
        <w:t xml:space="preserve">nr. </w:t>
      </w:r>
      <w:r>
        <w:rPr>
          <w:b/>
        </w:rPr>
        <w:tab/>
      </w:r>
      <w:r>
        <w:rPr>
          <w:b/>
        </w:rPr>
        <w:tab/>
        <w:t>Lijst van vragen en antwoorden</w:t>
      </w:r>
    </w:p>
    <w:p w:rsidR="003E3B3C" w:rsidRDefault="001856D0">
      <w:r>
        <w:tab/>
      </w:r>
      <w:r>
        <w:tab/>
      </w:r>
    </w:p>
    <w:p w:rsidR="003E3B3C" w:rsidRDefault="001856D0">
      <w:pPr>
        <w:ind w:left="702" w:firstLine="708"/>
        <w:rPr>
          <w:i/>
        </w:rPr>
      </w:pPr>
      <w:r>
        <w:t xml:space="preserve">Vastgesteld </w:t>
      </w:r>
      <w:r>
        <w:rPr>
          <w:i/>
        </w:rPr>
        <w:t>(wordt door griffie ingevuld als antwoorden er zijn)</w:t>
      </w:r>
    </w:p>
    <w:p w:rsidR="003E3B3C" w:rsidRDefault="001856D0">
      <w:pPr>
        <w:ind w:left="1410"/>
      </w:pPr>
      <w:r>
        <w:t xml:space="preserve">De vaste commissie voor </w:t>
      </w:r>
      <w:r w:rsidR="00E9187C">
        <w:t>Buitenlandse Handel en Ontwikkelingssamenwerking</w:t>
      </w:r>
      <w:r>
        <w:t xml:space="preserve"> heeft een aantal vragen voorgelegd aan de </w:t>
      </w:r>
      <w:r w:rsidR="00E9187C">
        <w:t>minister voor Buitenlandse Handel en Ontwikkelingssamenwerking</w:t>
      </w:r>
      <w:r>
        <w:t xml:space="preserve"> over de</w:t>
      </w:r>
      <w:r w:rsidR="00E9187C">
        <w:t xml:space="preserve"> kabinetsbrief</w:t>
      </w:r>
      <w:r>
        <w:t xml:space="preserve"> </w:t>
      </w:r>
      <w:r w:rsidR="00E9187C">
        <w:t xml:space="preserve">d.d. 17 juli 2017 </w:t>
      </w:r>
      <w:r>
        <w:t xml:space="preserve">inzake </w:t>
      </w:r>
      <w:r w:rsidRPr="00E9187C">
        <w:t>Besteding aangekondigde extra middelen aan humanitaire hulp (32605, nr. 211).</w:t>
      </w:r>
    </w:p>
    <w:p w:rsidR="003E3B3C" w:rsidRDefault="00E9187C">
      <w:pPr>
        <w:ind w:left="1410"/>
      </w:pPr>
      <w:r>
        <w:t>De daarop door de minister voor Buitenlandse Handel en Ontwikkelingssamenwerking</w:t>
      </w:r>
      <w:r w:rsidR="001856D0">
        <w:t xml:space="preserve"> gegeven antwoorden zijn hierbij afgedrukt.</w:t>
      </w:r>
    </w:p>
    <w:p w:rsidR="003E3B3C" w:rsidRDefault="003E3B3C">
      <w:pPr>
        <w:spacing w:before="0" w:after="0"/>
      </w:pPr>
    </w:p>
    <w:p w:rsidR="003E3B3C" w:rsidRDefault="00E9187C">
      <w:pPr>
        <w:spacing w:before="0" w:after="0"/>
        <w:ind w:left="703" w:firstLine="709"/>
      </w:pPr>
      <w:r>
        <w:t>Fungerend v</w:t>
      </w:r>
      <w:r w:rsidR="001856D0">
        <w:t xml:space="preserve">oorzitter van de commissie, </w:t>
      </w:r>
    </w:p>
    <w:p w:rsidR="003E3B3C" w:rsidRDefault="00E9187C">
      <w:pPr>
        <w:spacing w:before="0" w:after="0"/>
      </w:pPr>
      <w:r>
        <w:tab/>
      </w:r>
      <w:r>
        <w:tab/>
        <w:t>De Roon</w:t>
      </w:r>
    </w:p>
    <w:p w:rsidR="003E3B3C" w:rsidRDefault="001856D0">
      <w:pPr>
        <w:spacing w:before="0" w:after="0"/>
      </w:pPr>
      <w:r>
        <w:tab/>
      </w:r>
      <w:r>
        <w:tab/>
      </w:r>
    </w:p>
    <w:p w:rsidR="003E3B3C" w:rsidRDefault="001856D0">
      <w:pPr>
        <w:spacing w:before="0" w:after="0"/>
      </w:pPr>
      <w:r>
        <w:tab/>
      </w:r>
      <w:r>
        <w:tab/>
      </w:r>
      <w:r w:rsidR="00A01DB5">
        <w:t>Adjunct-g</w:t>
      </w:r>
      <w:r>
        <w:t>riffier van de commissie,</w:t>
      </w:r>
    </w:p>
    <w:p w:rsidR="003E3B3C" w:rsidRDefault="00A01DB5">
      <w:pPr>
        <w:spacing w:before="0" w:after="0"/>
      </w:pPr>
      <w:r>
        <w:tab/>
      </w:r>
      <w:r>
        <w:tab/>
        <w:t>Meijers</w:t>
      </w:r>
    </w:p>
    <w:p w:rsidR="003E3B3C" w:rsidRDefault="003E3B3C"/>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E3B3C" w:rsidTr="00E7153D">
        <w:trPr>
          <w:cantSplit/>
        </w:trPr>
        <w:tc>
          <w:tcPr>
            <w:tcW w:w="567" w:type="dxa"/>
          </w:tcPr>
          <w:p w:rsidR="003E3B3C" w:rsidRDefault="001856D0">
            <w:bookmarkStart w:name="bmkStartTabel" w:id="0"/>
            <w:bookmarkEnd w:id="0"/>
            <w:r>
              <w:t>Nr</w:t>
            </w:r>
          </w:p>
        </w:tc>
        <w:tc>
          <w:tcPr>
            <w:tcW w:w="6521" w:type="dxa"/>
          </w:tcPr>
          <w:p w:rsidR="003E3B3C" w:rsidRDefault="001856D0">
            <w:r>
              <w:t>Vraag</w:t>
            </w:r>
          </w:p>
        </w:tc>
        <w:tc>
          <w:tcPr>
            <w:tcW w:w="850" w:type="dxa"/>
          </w:tcPr>
          <w:p w:rsidR="003E3B3C" w:rsidRDefault="001856D0">
            <w:pPr>
              <w:jc w:val="right"/>
            </w:pPr>
            <w:r>
              <w:t>Bijlage</w:t>
            </w:r>
          </w:p>
        </w:tc>
        <w:tc>
          <w:tcPr>
            <w:tcW w:w="992" w:type="dxa"/>
          </w:tcPr>
          <w:p w:rsidR="003E3B3C" w:rsidP="00E7153D" w:rsidRDefault="001856D0">
            <w:pPr>
              <w:jc w:val="right"/>
            </w:pPr>
            <w:r>
              <w:t>Blz. (van)</w:t>
            </w:r>
          </w:p>
        </w:tc>
        <w:tc>
          <w:tcPr>
            <w:tcW w:w="567" w:type="dxa"/>
          </w:tcPr>
          <w:p w:rsidR="003E3B3C" w:rsidP="00E7153D" w:rsidRDefault="001856D0">
            <w:pPr>
              <w:jc w:val="center"/>
            </w:pPr>
            <w:r>
              <w:t>t/m</w:t>
            </w:r>
          </w:p>
        </w:tc>
      </w:tr>
      <w:tr w:rsidR="003E3B3C" w:rsidTr="00E7153D">
        <w:tc>
          <w:tcPr>
            <w:tcW w:w="567" w:type="dxa"/>
          </w:tcPr>
          <w:p w:rsidR="003E3B3C" w:rsidRDefault="001856D0">
            <w:r>
              <w:t>1</w:t>
            </w:r>
          </w:p>
        </w:tc>
        <w:tc>
          <w:tcPr>
            <w:tcW w:w="6521" w:type="dxa"/>
          </w:tcPr>
          <w:p w:rsidR="003E3B3C" w:rsidP="00A01DB5" w:rsidRDefault="00A01DB5">
            <w:r>
              <w:t xml:space="preserve">Bent u </w:t>
            </w:r>
            <w:r w:rsidR="001856D0">
              <w:t>van mening dat (veilige) terugkeer het streven en uitgangspunt moet zijn van elk humanitair response  plan ten behoeve van vluchtelingen? Zo nee, waarom niet?</w:t>
            </w:r>
          </w:p>
        </w:tc>
        <w:tc>
          <w:tcPr>
            <w:tcW w:w="850" w:type="dxa"/>
          </w:tcPr>
          <w:p w:rsidR="003E3B3C" w:rsidRDefault="003E3B3C">
            <w:pPr>
              <w:jc w:val="right"/>
            </w:pPr>
          </w:p>
        </w:tc>
        <w:tc>
          <w:tcPr>
            <w:tcW w:w="992" w:type="dxa"/>
          </w:tcPr>
          <w:p w:rsidR="003E3B3C" w:rsidRDefault="003E3B3C">
            <w:pPr>
              <w:jc w:val="right"/>
            </w:pP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w:t>
            </w:r>
          </w:p>
        </w:tc>
        <w:tc>
          <w:tcPr>
            <w:tcW w:w="6521" w:type="dxa"/>
          </w:tcPr>
          <w:p w:rsidR="003E3B3C" w:rsidP="00A01DB5" w:rsidRDefault="001856D0">
            <w:r>
              <w:t>Hoeveel geld is volgens de verschillende VN</w:t>
            </w:r>
            <w:r w:rsidR="00A01DB5">
              <w:t>-</w:t>
            </w:r>
            <w:r>
              <w:t xml:space="preserve">organisaties, met name </w:t>
            </w:r>
            <w:r w:rsidR="00A01DB5">
              <w:t>de VN-vluchtelingenorganisatie</w:t>
            </w:r>
            <w:r>
              <w:t xml:space="preserve"> UNHCR, nodig in Bangladesh om Rohingya vluchtelingen op te vangen? Hoeveel is daarvan door de wereld reeds beschikbaar gesteld?</w:t>
            </w:r>
          </w:p>
        </w:tc>
        <w:tc>
          <w:tcPr>
            <w:tcW w:w="850" w:type="dxa"/>
          </w:tcPr>
          <w:p w:rsidR="003E3B3C" w:rsidRDefault="003E3B3C">
            <w:pPr>
              <w:jc w:val="right"/>
            </w:pPr>
          </w:p>
        </w:tc>
        <w:tc>
          <w:tcPr>
            <w:tcW w:w="992" w:type="dxa"/>
          </w:tcPr>
          <w:p w:rsidR="003E3B3C" w:rsidRDefault="003E3B3C">
            <w:pPr>
              <w:jc w:val="right"/>
            </w:pP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3</w:t>
            </w:r>
          </w:p>
        </w:tc>
        <w:tc>
          <w:tcPr>
            <w:tcW w:w="6521" w:type="dxa"/>
          </w:tcPr>
          <w:p w:rsidR="003E3B3C" w:rsidRDefault="001856D0">
            <w:r>
              <w:t>Heeft u een beeld bij welke concrete projecten extra zullen worden gefinancierd door de extra bijdrage van Nederland aan het Central Emergency Response Fund (CERF)?</w:t>
            </w:r>
          </w:p>
        </w:tc>
        <w:tc>
          <w:tcPr>
            <w:tcW w:w="850" w:type="dxa"/>
          </w:tcPr>
          <w:p w:rsidR="003E3B3C" w:rsidRDefault="003E3B3C">
            <w:pPr>
              <w:jc w:val="right"/>
            </w:pPr>
          </w:p>
        </w:tc>
        <w:tc>
          <w:tcPr>
            <w:tcW w:w="992" w:type="dxa"/>
          </w:tcPr>
          <w:p w:rsidR="003E3B3C" w:rsidRDefault="001856D0">
            <w:pPr>
              <w:jc w:val="right"/>
            </w:pPr>
            <w:r>
              <w:t>1</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4</w:t>
            </w:r>
          </w:p>
        </w:tc>
        <w:tc>
          <w:tcPr>
            <w:tcW w:w="6521" w:type="dxa"/>
          </w:tcPr>
          <w:p w:rsidR="003E3B3C" w:rsidRDefault="001856D0">
            <w:r>
              <w:t>Hoe toetst de regering of de extra bijdrage van 11,5 miljoen daadwerkelijk ten goede komt aan kwetsbare vrouwen en meisjes, en seksuele en reproductieve gezondheid in bredere zin? Op welke wijze wordt de Kamer over de resultaten geïnformeerd?</w:t>
            </w:r>
          </w:p>
        </w:tc>
        <w:tc>
          <w:tcPr>
            <w:tcW w:w="850" w:type="dxa"/>
          </w:tcPr>
          <w:p w:rsidR="003E3B3C" w:rsidRDefault="003E3B3C">
            <w:pPr>
              <w:jc w:val="right"/>
            </w:pPr>
          </w:p>
        </w:tc>
        <w:tc>
          <w:tcPr>
            <w:tcW w:w="992" w:type="dxa"/>
          </w:tcPr>
          <w:p w:rsidR="003E3B3C" w:rsidRDefault="001856D0">
            <w:pPr>
              <w:jc w:val="right"/>
            </w:pPr>
            <w:r>
              <w:t>1</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5</w:t>
            </w:r>
          </w:p>
        </w:tc>
        <w:tc>
          <w:tcPr>
            <w:tcW w:w="6521" w:type="dxa"/>
          </w:tcPr>
          <w:p w:rsidR="003E3B3C" w:rsidRDefault="001856D0">
            <w:r>
              <w:t>Heeft het CERF aangegeven welke resultaten zij denken te verwachten op het gebied van betere resultaten voor vrouwen en meisjes, naar aanleiding van de 11,5 miljoen euro extra bijdrage? Hoeveel vrouwen en meisjes denken zij te kunnen helpen en wat is het beoogde effect daarvan?</w:t>
            </w:r>
          </w:p>
        </w:tc>
        <w:tc>
          <w:tcPr>
            <w:tcW w:w="850" w:type="dxa"/>
          </w:tcPr>
          <w:p w:rsidR="003E3B3C" w:rsidRDefault="003E3B3C">
            <w:pPr>
              <w:jc w:val="right"/>
            </w:pPr>
          </w:p>
        </w:tc>
        <w:tc>
          <w:tcPr>
            <w:tcW w:w="992" w:type="dxa"/>
          </w:tcPr>
          <w:p w:rsidR="003E3B3C" w:rsidRDefault="001856D0">
            <w:pPr>
              <w:jc w:val="right"/>
            </w:pPr>
            <w:r>
              <w:t>1</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6</w:t>
            </w:r>
          </w:p>
        </w:tc>
        <w:tc>
          <w:tcPr>
            <w:tcW w:w="6521" w:type="dxa"/>
          </w:tcPr>
          <w:p w:rsidR="003E3B3C" w:rsidRDefault="001856D0">
            <w:r>
              <w:t>Hoeveel van de 11,5 miljoen voor het CERF is inmiddels overgemaakt?</w:t>
            </w:r>
          </w:p>
        </w:tc>
        <w:tc>
          <w:tcPr>
            <w:tcW w:w="850" w:type="dxa"/>
          </w:tcPr>
          <w:p w:rsidR="003E3B3C" w:rsidRDefault="003E3B3C">
            <w:pPr>
              <w:jc w:val="right"/>
            </w:pPr>
          </w:p>
        </w:tc>
        <w:tc>
          <w:tcPr>
            <w:tcW w:w="992" w:type="dxa"/>
          </w:tcPr>
          <w:p w:rsidR="003E3B3C" w:rsidRDefault="001856D0">
            <w:pPr>
              <w:jc w:val="right"/>
            </w:pPr>
            <w:r>
              <w:t>1</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7</w:t>
            </w:r>
          </w:p>
        </w:tc>
        <w:tc>
          <w:tcPr>
            <w:tcW w:w="6521" w:type="dxa"/>
          </w:tcPr>
          <w:p w:rsidR="003E3B3C" w:rsidP="00A01DB5" w:rsidRDefault="00E9187C">
            <w:r>
              <w:t>Bent u bekend met het nieuwsbericht o</w:t>
            </w:r>
            <w:r w:rsidR="001856D0">
              <w:t>p de VN-website</w:t>
            </w:r>
            <w:r>
              <w:t xml:space="preserve"> d</w:t>
            </w:r>
            <w:r w:rsidR="001856D0">
              <w:t>.d. 26 juli 2017 dat er voor de VN vluchtelingenorganisatie additionele middelen nodig zijn á  9,5 miljoen dollar, ten gevolge van een onvoorziene toename in zelf-georganiseerde terugkeer van Nigeriaanse vluchtelingen ui</w:t>
            </w:r>
            <w:r>
              <w:t>t Kameroen sinds begin dit jaar?</w:t>
            </w:r>
            <w:r>
              <w:rPr>
                <w:rStyle w:val="Voetnootmarkering"/>
              </w:rPr>
              <w:footnoteReference w:id="1"/>
            </w:r>
            <w:r>
              <w:t xml:space="preserve"> Klopt dit bericht</w:t>
            </w:r>
            <w:r w:rsidR="001856D0">
              <w:t>? Zo ja, waarom neemt Nederland met 4 miljoen euro bijna de helft van dat bedrag voor zijn rekening?</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8</w:t>
            </w:r>
          </w:p>
        </w:tc>
        <w:tc>
          <w:tcPr>
            <w:tcW w:w="6521" w:type="dxa"/>
          </w:tcPr>
          <w:p w:rsidR="003E3B3C" w:rsidP="00A01DB5" w:rsidRDefault="001856D0">
            <w:r>
              <w:t xml:space="preserve">De VN spreekt over bijna 135.000 vluchtelingen, voornamelijk vrouwen en kinderen, die teruggekeerd zijn naar Nigeria tussen januari 2017 en juni 2017. </w:t>
            </w:r>
            <w:r w:rsidR="00A01DB5">
              <w:t xml:space="preserve">U noemt </w:t>
            </w:r>
            <w:r>
              <w:t xml:space="preserve">in </w:t>
            </w:r>
            <w:r w:rsidR="00A01DB5">
              <w:t>uw</w:t>
            </w:r>
            <w:r>
              <w:t xml:space="preserve"> brief echter </w:t>
            </w:r>
            <w:r w:rsidR="00A01DB5">
              <w:t xml:space="preserve">een getal van </w:t>
            </w:r>
            <w:r>
              <w:t>12.000 vluchtelingen. Om hoeveel teruggekeerde vluchtelingen gaat het in totaal en wat is het aantal ‘onvoorziene’  terugkeerders daarvan?</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9</w:t>
            </w:r>
          </w:p>
        </w:tc>
        <w:tc>
          <w:tcPr>
            <w:tcW w:w="6521" w:type="dxa"/>
          </w:tcPr>
          <w:p w:rsidR="003E3B3C" w:rsidP="00A01DB5" w:rsidRDefault="00A01DB5">
            <w:r>
              <w:t>U</w:t>
            </w:r>
            <w:r w:rsidR="001856D0">
              <w:t xml:space="preserve"> schrijft in </w:t>
            </w:r>
            <w:r>
              <w:t>uw</w:t>
            </w:r>
            <w:r w:rsidR="001856D0">
              <w:t xml:space="preserve"> brief dat de kern van de crisis ligt in </w:t>
            </w:r>
            <w:r>
              <w:t>N</w:t>
            </w:r>
            <w:r w:rsidR="001856D0">
              <w:t xml:space="preserve">oordoost Nigeria, waar Nigeriaanse vluchtelingen onverwacht terugkomen uit Kameroen. Wat is de </w:t>
            </w:r>
            <w:r w:rsidR="001856D0">
              <w:lastRenderedPageBreak/>
              <w:t>oorza</w:t>
            </w:r>
            <w:r w:rsidR="00E9187C">
              <w:t>ak van deze zelf-georganiseerde</w:t>
            </w:r>
            <w:r w:rsidR="001856D0">
              <w:t xml:space="preserve"> terugkeer?</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lastRenderedPageBreak/>
              <w:t>10</w:t>
            </w:r>
          </w:p>
        </w:tc>
        <w:tc>
          <w:tcPr>
            <w:tcW w:w="6521" w:type="dxa"/>
          </w:tcPr>
          <w:p w:rsidR="003E3B3C" w:rsidRDefault="001856D0">
            <w:r>
              <w:t>Betekent de  zelf-georganiseerde terugkeer ook dat de terugkeer vrijwillig is?</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11</w:t>
            </w:r>
          </w:p>
        </w:tc>
        <w:tc>
          <w:tcPr>
            <w:tcW w:w="6521" w:type="dxa"/>
          </w:tcPr>
          <w:p w:rsidR="003E3B3C" w:rsidP="00A01DB5" w:rsidRDefault="00A01DB5">
            <w:r>
              <w:t>U schrijft in uw brief dat</w:t>
            </w:r>
            <w:r w:rsidR="001856D0">
              <w:t xml:space="preserve"> er geen rekening </w:t>
            </w:r>
            <w:r>
              <w:t xml:space="preserve">is </w:t>
            </w:r>
            <w:r w:rsidR="001856D0">
              <w:t>gehouden met een dergelijke vluchtelingenstroom in het Humanitarian Response plan 2017 voor Nigeria</w:t>
            </w:r>
            <w:r w:rsidR="00E9187C">
              <w:rPr>
                <w:rStyle w:val="Voetnootmarkering"/>
              </w:rPr>
              <w:footnoteReference w:id="2"/>
            </w:r>
            <w:r w:rsidR="001856D0">
              <w:t>. Op pagina 19 van het Humanitarian Response plan 2017 is te lezen dat er wel degelijk rekening wordt gehouden met zogenaamde ‘returnees’; op het thema voedselzekerheid schatte men in dat dit zou gaan om 600.000 ‘returnees’. Is dat aantal inmiddels overschreden? Zo nee, waarom zijn er dan nu ineens additionele middelen nodig?</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12</w:t>
            </w:r>
          </w:p>
        </w:tc>
        <w:tc>
          <w:tcPr>
            <w:tcW w:w="6521" w:type="dxa"/>
          </w:tcPr>
          <w:p w:rsidR="003E3B3C" w:rsidRDefault="001856D0">
            <w:r>
              <w:t>Waar wordt de 5 miljoen die de regering additioneel beschikbaar stelt voor activiteiten die bijdragen aan kwalitatief goede seksuele en reproductieve gezondheidsdiensten in noodhulpprogramma’s</w:t>
            </w:r>
            <w:r w:rsidR="00A01DB5">
              <w:t>,</w:t>
            </w:r>
            <w:r>
              <w:t xml:space="preserve"> precies aan uitgegeven? Hoe worden vrouwenrechtenorganisaties in de betreffende landen bij de besteding betrokken? En op welke wijze wordt de Kamer over de resultaten geïnformeerd?</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13</w:t>
            </w:r>
          </w:p>
        </w:tc>
        <w:tc>
          <w:tcPr>
            <w:tcW w:w="6521" w:type="dxa"/>
          </w:tcPr>
          <w:p w:rsidR="003E3B3C" w:rsidRDefault="001856D0">
            <w:r>
              <w:t>Aan welke organisaties die bijdragen aan goede seksuele en reproductieve gezondheidsdiensten in noodhulpprogramma’s stelt Nederland de 5 miljoen euro beschikbaar? Kunt u deze keuze onderbouwen? Welk resultaat wordt hiermee beoogd?</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14</w:t>
            </w:r>
          </w:p>
        </w:tc>
        <w:tc>
          <w:tcPr>
            <w:tcW w:w="6521" w:type="dxa"/>
          </w:tcPr>
          <w:p w:rsidR="003E3B3C" w:rsidP="00E9187C" w:rsidRDefault="001856D0">
            <w:r>
              <w:t xml:space="preserve">Wat is de verdeelsleutel voor de extra gelden voor </w:t>
            </w:r>
            <w:r w:rsidR="00E9187C">
              <w:t xml:space="preserve">noodhulp (zoals onder punt 3)? Kunt u een </w:t>
            </w:r>
            <w:r>
              <w:t>uiteenzetting per hulporganisatie</w:t>
            </w:r>
            <w:r w:rsidR="00E9187C">
              <w:t xml:space="preserve"> geven?</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15</w:t>
            </w:r>
          </w:p>
        </w:tc>
        <w:tc>
          <w:tcPr>
            <w:tcW w:w="6521" w:type="dxa"/>
          </w:tcPr>
          <w:p w:rsidR="003E3B3C" w:rsidRDefault="001856D0">
            <w:r>
              <w:t>De humanitaire gelden worden besteed aan gebieden met een groeiend aantal veiligheidsrisico’s, hoe wordt er gewaarborgd dat de ingezette hulp komt daar waar nodig?</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3 </w:t>
            </w:r>
          </w:p>
        </w:tc>
      </w:tr>
      <w:tr w:rsidR="003E3B3C" w:rsidTr="00E7153D">
        <w:tc>
          <w:tcPr>
            <w:tcW w:w="567" w:type="dxa"/>
          </w:tcPr>
          <w:p w:rsidR="003E3B3C" w:rsidRDefault="001856D0">
            <w:r>
              <w:t>16</w:t>
            </w:r>
          </w:p>
        </w:tc>
        <w:tc>
          <w:tcPr>
            <w:tcW w:w="6521" w:type="dxa"/>
          </w:tcPr>
          <w:p w:rsidR="003E3B3C" w:rsidRDefault="001856D0">
            <w:r>
              <w:t>Hoe wordt de 5 miljoen voor activiteiten die bijdragen aan kwalitatief goede seksuele en reproductieve gezondheidsdiensten in noodhulpprogramma’s besteedt? Kunt u aangeven of dit geld via de VN of rechtstreeks naar landen of ngo’s gaat?</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17</w:t>
            </w:r>
          </w:p>
        </w:tc>
        <w:tc>
          <w:tcPr>
            <w:tcW w:w="6521" w:type="dxa"/>
          </w:tcPr>
          <w:p w:rsidR="003E3B3C" w:rsidRDefault="001856D0">
            <w:r>
              <w:t>Hoe groot zijn de tekorten voor de humanitaire programma’s van de VN in de Tsjaadmeer regio op dit moment?</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18</w:t>
            </w:r>
          </w:p>
        </w:tc>
        <w:tc>
          <w:tcPr>
            <w:tcW w:w="6521" w:type="dxa"/>
          </w:tcPr>
          <w:p w:rsidR="003E3B3C" w:rsidRDefault="001856D0">
            <w:r>
              <w:t>Hoe groot zijn de tekorten voor de humanitaire programma’s van de VN in Syrië nu?</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19</w:t>
            </w:r>
          </w:p>
        </w:tc>
        <w:tc>
          <w:tcPr>
            <w:tcW w:w="6521" w:type="dxa"/>
          </w:tcPr>
          <w:p w:rsidR="003E3B3C" w:rsidRDefault="001856D0">
            <w:r>
              <w:t>Hoe groot zijn de tekorten voor de humanitaire programma’s van de VN in Libanon nu?</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20</w:t>
            </w:r>
          </w:p>
        </w:tc>
        <w:tc>
          <w:tcPr>
            <w:tcW w:w="6521" w:type="dxa"/>
          </w:tcPr>
          <w:p w:rsidR="003E3B3C" w:rsidRDefault="001856D0">
            <w:r>
              <w:t>Hoe groot zijn de tekorten voor de humanitaire programma’s van de VN in de Democratische Republiek Congo nu?</w:t>
            </w:r>
          </w:p>
        </w:tc>
        <w:tc>
          <w:tcPr>
            <w:tcW w:w="850" w:type="dxa"/>
          </w:tcPr>
          <w:p w:rsidR="003E3B3C" w:rsidRDefault="003E3B3C">
            <w:pPr>
              <w:jc w:val="right"/>
            </w:pPr>
          </w:p>
        </w:tc>
        <w:tc>
          <w:tcPr>
            <w:tcW w:w="992" w:type="dxa"/>
          </w:tcPr>
          <w:p w:rsidR="003E3B3C" w:rsidRDefault="001856D0">
            <w:pPr>
              <w:jc w:val="right"/>
            </w:pPr>
            <w:r>
              <w:t>2</w:t>
            </w:r>
          </w:p>
        </w:tc>
        <w:tc>
          <w:tcPr>
            <w:tcW w:w="567" w:type="dxa"/>
            <w:tcBorders>
              <w:left w:val="nil"/>
            </w:tcBorders>
          </w:tcPr>
          <w:p w:rsidR="003E3B3C" w:rsidRDefault="001856D0">
            <w:pPr>
              <w:jc w:val="right"/>
            </w:pPr>
            <w:r>
              <w:t xml:space="preserve">3 </w:t>
            </w:r>
          </w:p>
        </w:tc>
      </w:tr>
      <w:tr w:rsidR="003E3B3C" w:rsidTr="00E7153D">
        <w:tc>
          <w:tcPr>
            <w:tcW w:w="567" w:type="dxa"/>
          </w:tcPr>
          <w:p w:rsidR="003E3B3C" w:rsidRDefault="001856D0">
            <w:r>
              <w:t>21</w:t>
            </w:r>
          </w:p>
        </w:tc>
        <w:tc>
          <w:tcPr>
            <w:tcW w:w="6521" w:type="dxa"/>
          </w:tcPr>
          <w:p w:rsidR="003E3B3C" w:rsidP="00A01DB5" w:rsidRDefault="001856D0">
            <w:r>
              <w:t xml:space="preserve">Kunt u beschrijven hoe de hongersnoodproblematiek in de </w:t>
            </w:r>
            <w:r w:rsidR="00A01DB5">
              <w:t>H</w:t>
            </w:r>
            <w:r>
              <w:t xml:space="preserve">oorn van Afrika en Jemen zich </w:t>
            </w:r>
            <w:r w:rsidR="00E9187C">
              <w:t xml:space="preserve">de </w:t>
            </w:r>
            <w:r>
              <w:t>afgelopen maanden heeft ontwikkeld? En kunt u aangeven in hoeverre en op welke manier de Nederlandse inzet een positief effect heeft gehad?</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22</w:t>
            </w:r>
          </w:p>
        </w:tc>
        <w:tc>
          <w:tcPr>
            <w:tcW w:w="6521" w:type="dxa"/>
          </w:tcPr>
          <w:p w:rsidR="003E3B3C" w:rsidRDefault="001856D0">
            <w:r>
              <w:t>Is het budget dat beschikbaar is gesteld via de Dutch Relief Alliance voor de bestrijding van hongersnood in de Hoorn van Afrika en Jemen inmiddels geheel of gedeeltelijk besteed? Welke resultaten zijn inmiddels geboekt?</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23</w:t>
            </w:r>
          </w:p>
        </w:tc>
        <w:tc>
          <w:tcPr>
            <w:tcW w:w="6521" w:type="dxa"/>
          </w:tcPr>
          <w:p w:rsidR="003E3B3C" w:rsidRDefault="001856D0">
            <w:r>
              <w:t>Wat is er nodig om de uitbraak van cholera in Jemen te beteugelen en in welke mate kan Nederland daar een rol in vervullen?</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24</w:t>
            </w:r>
          </w:p>
        </w:tc>
        <w:tc>
          <w:tcPr>
            <w:tcW w:w="6521" w:type="dxa"/>
          </w:tcPr>
          <w:p w:rsidR="003E3B3C" w:rsidRDefault="001856D0">
            <w:r>
              <w:t>Hoeveel van de 7 miljoen aan noodhulpmiddelen ter bestrijding van de hongersnood toegekend aan de Hoorn van Afrika gaat naar Jemen? Hoeveel van dit bedrag gaat naar de Hoorn van Afrika?</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25</w:t>
            </w:r>
          </w:p>
        </w:tc>
        <w:tc>
          <w:tcPr>
            <w:tcW w:w="6521" w:type="dxa"/>
          </w:tcPr>
          <w:p w:rsidR="003E3B3C" w:rsidRDefault="001856D0">
            <w:r>
              <w:t>Hoeveel en welke hulpgoederen zijn er in Jemen gearriveerd?</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lastRenderedPageBreak/>
              <w:t>26</w:t>
            </w:r>
          </w:p>
        </w:tc>
        <w:tc>
          <w:tcPr>
            <w:tcW w:w="6521" w:type="dxa"/>
          </w:tcPr>
          <w:p w:rsidR="003E3B3C" w:rsidRDefault="001856D0">
            <w:r>
              <w:t>Hoeveel vaccinaties zijn er sinds dit extra bedrag ter beschikking is gesteld uitgedeeld ter bestrijding van cholera in Jemen?</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27</w:t>
            </w:r>
          </w:p>
        </w:tc>
        <w:tc>
          <w:tcPr>
            <w:tcW w:w="6521" w:type="dxa"/>
          </w:tcPr>
          <w:p w:rsidR="003E3B3C" w:rsidRDefault="001856D0">
            <w:r>
              <w:t>Hoe groot is de voorraad vaccinaties en hulpgoederen ter bestrijding van hongersnood in Jemen?</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28</w:t>
            </w:r>
          </w:p>
        </w:tc>
        <w:tc>
          <w:tcPr>
            <w:tcW w:w="6521" w:type="dxa"/>
          </w:tcPr>
          <w:p w:rsidR="003E3B3C" w:rsidRDefault="001856D0">
            <w:r>
              <w:t>Is er inmiddels toegang tot Jemen?</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29</w:t>
            </w:r>
          </w:p>
        </w:tc>
        <w:tc>
          <w:tcPr>
            <w:tcW w:w="6521" w:type="dxa"/>
          </w:tcPr>
          <w:p w:rsidR="003E3B3C" w:rsidRDefault="001856D0">
            <w:r>
              <w:t>Is al het geld inmiddels overgemaakt aan de Dutch Relief Alliance? Hebben zij momenteel nog budget?</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r w:rsidR="003E3B3C" w:rsidTr="00E7153D">
        <w:tc>
          <w:tcPr>
            <w:tcW w:w="567" w:type="dxa"/>
          </w:tcPr>
          <w:p w:rsidR="003E3B3C" w:rsidRDefault="001856D0">
            <w:r>
              <w:t>30</w:t>
            </w:r>
          </w:p>
        </w:tc>
        <w:tc>
          <w:tcPr>
            <w:tcW w:w="6521" w:type="dxa"/>
          </w:tcPr>
          <w:p w:rsidR="003E3B3C" w:rsidP="00A01DB5" w:rsidRDefault="001856D0">
            <w:r>
              <w:t>Hoeveel geld is nodig in Jemen? Hoeveel heeft Nederland reeds bijgedragen? Hoeveel heeft de EU reeds bijgedragen?</w:t>
            </w:r>
            <w:r w:rsidR="00E9187C">
              <w:t xml:space="preserve"> </w:t>
            </w:r>
            <w:r>
              <w:t xml:space="preserve">Verwacht u, gezien de aanhoudende crises sinds de </w:t>
            </w:r>
            <w:r w:rsidR="00A01DB5">
              <w:t>V</w:t>
            </w:r>
            <w:r>
              <w:t>oorjaarsnota, dat het budget nu toereikend zal zijn tot het einde van dit kalenderj</w:t>
            </w:r>
            <w:bookmarkStart w:name="_GoBack" w:id="1"/>
            <w:bookmarkEnd w:id="1"/>
            <w:r>
              <w:t>aar?</w:t>
            </w:r>
          </w:p>
        </w:tc>
        <w:tc>
          <w:tcPr>
            <w:tcW w:w="850" w:type="dxa"/>
          </w:tcPr>
          <w:p w:rsidR="003E3B3C" w:rsidRDefault="003E3B3C">
            <w:pPr>
              <w:jc w:val="right"/>
            </w:pPr>
          </w:p>
        </w:tc>
        <w:tc>
          <w:tcPr>
            <w:tcW w:w="992" w:type="dxa"/>
          </w:tcPr>
          <w:p w:rsidR="003E3B3C" w:rsidRDefault="001856D0">
            <w:pPr>
              <w:jc w:val="right"/>
            </w:pPr>
            <w:r>
              <w:t>3</w:t>
            </w:r>
          </w:p>
        </w:tc>
        <w:tc>
          <w:tcPr>
            <w:tcW w:w="567" w:type="dxa"/>
            <w:tcBorders>
              <w:left w:val="nil"/>
            </w:tcBorders>
          </w:tcPr>
          <w:p w:rsidR="003E3B3C" w:rsidRDefault="001856D0">
            <w:pPr>
              <w:jc w:val="right"/>
            </w:pPr>
            <w:r>
              <w:t xml:space="preserve"> </w:t>
            </w:r>
          </w:p>
        </w:tc>
      </w:tr>
    </w:tbl>
    <w:p w:rsidR="003E3B3C" w:rsidRDefault="003E3B3C"/>
    <w:sectPr w:rsidR="003E3B3C" w:rsidSect="00B915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3E3B3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1856D0">
    <w:pPr>
      <w:pStyle w:val="Voettekst"/>
    </w:pPr>
    <w:r>
      <w:t xml:space="preserve">Totaallijst feitelijke vragen Besteding aangekondigde extra middelen aan humanitaire hulp (32605-211)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A01DB5">
          <w:rPr>
            <w:noProof/>
          </w:rPr>
          <w:t>2</w:t>
        </w:r>
        <w:r>
          <w:fldChar w:fldCharType="end"/>
        </w:r>
      </w:sdtContent>
    </w:sdt>
    <w:r>
      <w:t>/</w:t>
    </w:r>
    <w:fldSimple w:instr=" NUMPAGES   \* MERGEFORMAT ">
      <w:r w:rsidR="00A01DB5">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3E3B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 w:id="1">
    <w:p w:rsidR="00E9187C" w:rsidRDefault="00E9187C">
      <w:pPr>
        <w:pStyle w:val="Voetnoottekst"/>
      </w:pPr>
      <w:r>
        <w:rPr>
          <w:rStyle w:val="Voetnootmarkering"/>
        </w:rPr>
        <w:footnoteRef/>
      </w:r>
      <w:r>
        <w:t xml:space="preserve"> </w:t>
      </w:r>
      <w:hyperlink r:id="rId1" w:anchor=".WcPsJbnsm70" w:history="1">
        <w:r w:rsidRPr="003170E8">
          <w:rPr>
            <w:rStyle w:val="Hyperlink"/>
          </w:rPr>
          <w:t>http://www.un.org/apps/news/story.asp?NewsID=57251#.WcPsJbnsm70</w:t>
        </w:r>
      </w:hyperlink>
      <w:r>
        <w:t xml:space="preserve"> </w:t>
      </w:r>
    </w:p>
  </w:footnote>
  <w:footnote w:id="2">
    <w:p w:rsidR="00E9187C" w:rsidRDefault="00E9187C">
      <w:pPr>
        <w:pStyle w:val="Voetnoottekst"/>
      </w:pPr>
      <w:r>
        <w:rPr>
          <w:rStyle w:val="Voetnootmarkering"/>
        </w:rPr>
        <w:footnoteRef/>
      </w:r>
      <w:r>
        <w:t xml:space="preserve"> </w:t>
      </w:r>
      <w:hyperlink r:id="rId2" w:history="1">
        <w:r w:rsidRPr="003170E8">
          <w:rPr>
            <w:rStyle w:val="Hyperlink"/>
          </w:rPr>
          <w:t>https://www.humanitarianresponse.info/en/programme-cycle/space/document/nigeria-2017-humanitarian-response-plan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3E3B3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3E3B3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B3C" w:rsidRDefault="003E3B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856D0"/>
    <w:rsid w:val="001A47AF"/>
    <w:rsid w:val="001A56AB"/>
    <w:rsid w:val="003D44DD"/>
    <w:rsid w:val="003E3B3C"/>
    <w:rsid w:val="005543A7"/>
    <w:rsid w:val="00894624"/>
    <w:rsid w:val="00A01DB5"/>
    <w:rsid w:val="00A77C3E"/>
    <w:rsid w:val="00B915EC"/>
    <w:rsid w:val="00E7153D"/>
    <w:rsid w:val="00E9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9187C"/>
    <w:pPr>
      <w:spacing w:before="0" w:after="0"/>
    </w:pPr>
  </w:style>
  <w:style w:type="character" w:customStyle="1" w:styleId="VoetnoottekstChar">
    <w:name w:val="Voetnoottekst Char"/>
    <w:basedOn w:val="Standaardalinea-lettertype"/>
    <w:link w:val="Voetnoottekst"/>
    <w:uiPriority w:val="99"/>
    <w:semiHidden/>
    <w:rsid w:val="00E9187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9187C"/>
    <w:rPr>
      <w:vertAlign w:val="superscript"/>
    </w:rPr>
  </w:style>
  <w:style w:type="character" w:styleId="Hyperlink">
    <w:name w:val="Hyperlink"/>
    <w:basedOn w:val="Standaardalinea-lettertype"/>
    <w:uiPriority w:val="99"/>
    <w:unhideWhenUsed/>
    <w:rsid w:val="00E918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9187C"/>
    <w:pPr>
      <w:spacing w:before="0" w:after="0"/>
    </w:pPr>
  </w:style>
  <w:style w:type="character" w:customStyle="1" w:styleId="VoetnoottekstChar">
    <w:name w:val="Voetnoottekst Char"/>
    <w:basedOn w:val="Standaardalinea-lettertype"/>
    <w:link w:val="Voetnoottekst"/>
    <w:uiPriority w:val="99"/>
    <w:semiHidden/>
    <w:rsid w:val="00E9187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9187C"/>
    <w:rPr>
      <w:vertAlign w:val="superscript"/>
    </w:rPr>
  </w:style>
  <w:style w:type="character" w:styleId="Hyperlink">
    <w:name w:val="Hyperlink"/>
    <w:basedOn w:val="Standaardalinea-lettertype"/>
    <w:uiPriority w:val="99"/>
    <w:unhideWhenUsed/>
    <w:rsid w:val="00E91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humanitarianresponse.info/en/programme-cycle/space/document/nigeria-2017-humanitarian-response-plan" TargetMode="External"/><Relationship Id="rId1" Type="http://schemas.openxmlformats.org/officeDocument/2006/relationships/hyperlink" Target="http://www.un.org/apps/news/story.asp?NewsID=57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1015</ap:Words>
  <ap:Characters>5583</ap:Characters>
  <ap:DocSecurity>0</ap:DocSecurity>
  <ap:Lines>46</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2017-09-22T08:57:00.0000000Z</dcterms:created>
  <dcterms:modified xsi:type="dcterms:W3CDTF">2017-09-22T08:57:00.0000000Z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0x01010018D807CC9891FD4A9979D360973CE501</vt:lpwstr>
  </property>
</Properties>
</file>