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9F" w:rsidP="00623000" w:rsidRDefault="00113AE1">
      <w:pPr>
        <w:pStyle w:val="Huisstijl-Aanhef"/>
      </w:pPr>
      <w:bookmarkStart w:name="_GoBack" w:id="0"/>
      <w:bookmarkEnd w:id="0"/>
      <w:r>
        <w:t>Geachte voorzitter</w:t>
      </w:r>
      <w:r w:rsidR="004D34E2">
        <w:t>,</w:t>
      </w:r>
    </w:p>
    <w:p w:rsidRPr="004D34E2" w:rsidR="004D34E2" w:rsidP="004D34E2" w:rsidRDefault="004D34E2">
      <w:pPr>
        <w:rPr>
          <w:lang w:eastAsia="zh-CN" w:bidi="hi-IN"/>
        </w:rPr>
      </w:pPr>
      <w:r w:rsidRPr="004D34E2">
        <w:rPr>
          <w:lang w:eastAsia="zh-CN" w:bidi="hi-IN"/>
        </w:rPr>
        <w:t xml:space="preserve">Op 24 november 2016 heeft uw Kamer vragen gesteld over de evaluatie van de wet Belastingheffing excessieve beloningsbestanddelen die ik op 20 september 2016 naar uw Kamer heb gestuurd. De leden van de fractie van D66 hebben daarnaast vragen over de evaluatie gesteld in het schriftelijk overleg over de </w:t>
      </w:r>
      <w:proofErr w:type="spellStart"/>
      <w:r w:rsidRPr="004D34E2">
        <w:rPr>
          <w:lang w:eastAsia="zh-CN" w:bidi="hi-IN"/>
        </w:rPr>
        <w:t>motiesentoezeggingenbrief</w:t>
      </w:r>
      <w:proofErr w:type="spellEnd"/>
      <w:r w:rsidRPr="004D34E2">
        <w:rPr>
          <w:lang w:eastAsia="zh-CN" w:bidi="hi-IN"/>
        </w:rPr>
        <w:t xml:space="preserve"> van Prinsjesdag 2016. </w:t>
      </w:r>
      <w:r w:rsidR="00931310">
        <w:rPr>
          <w:lang w:eastAsia="zh-CN" w:bidi="hi-IN"/>
        </w:rPr>
        <w:t xml:space="preserve">Bij brief van 14 april 2017 is voor de beantwoording van deze vragen verwezen naar </w:t>
      </w:r>
      <w:r w:rsidR="00931310">
        <w:rPr>
          <w:szCs w:val="18"/>
        </w:rPr>
        <w:t>de beantwoording van de op 24 november 2016 over de evaluatie gestelde vragen.</w:t>
      </w:r>
    </w:p>
    <w:p w:rsidRPr="004D34E2" w:rsidR="004D34E2" w:rsidP="004D34E2" w:rsidRDefault="004D34E2">
      <w:pPr>
        <w:rPr>
          <w:lang w:eastAsia="zh-CN" w:bidi="hi-IN"/>
        </w:rPr>
      </w:pPr>
      <w:r w:rsidRPr="004D34E2">
        <w:rPr>
          <w:lang w:eastAsia="zh-CN" w:bidi="hi-IN"/>
        </w:rPr>
        <w:t>Hierbij stuur ik u de antwoorden op de gestelde vragen. Bij de beantwoording is een onderverdeling gemaakt naar algemene vragen en vragen gericht op een van de</w:t>
      </w:r>
      <w:r w:rsidR="00393378">
        <w:rPr>
          <w:lang w:eastAsia="zh-CN" w:bidi="hi-IN"/>
        </w:rPr>
        <w:t xml:space="preserve"> specifieke maatregelen uit de w</w:t>
      </w:r>
      <w:r w:rsidRPr="004D34E2">
        <w:rPr>
          <w:lang w:eastAsia="zh-CN" w:bidi="hi-IN"/>
        </w:rPr>
        <w:t xml:space="preserve">et Belastingheffing excessieve beloningsbestanddelen. </w:t>
      </w:r>
    </w:p>
    <w:p w:rsidR="004E2EB3" w:rsidP="004E2EB3" w:rsidRDefault="004E2EB3">
      <w:pPr>
        <w:pStyle w:val="Huisstijl-Slotzin"/>
      </w:pPr>
      <w:r>
        <w:t>Hoogachtend,</w:t>
      </w:r>
    </w:p>
    <w:p w:rsidR="004E2EB3" w:rsidP="004E2EB3" w:rsidRDefault="004E2EB3"/>
    <w:p w:rsidR="004E2EB3" w:rsidP="004E2EB3" w:rsidRDefault="004E2EB3">
      <w:proofErr w:type="gramStart"/>
      <w:r>
        <w:t>de</w:t>
      </w:r>
      <w:proofErr w:type="gramEnd"/>
      <w:r>
        <w:t xml:space="preserve"> staatssecretaris van Financiën,</w:t>
      </w:r>
      <w:r>
        <w:br/>
      </w:r>
      <w:r>
        <w:br/>
      </w:r>
      <w:r>
        <w:br/>
      </w:r>
      <w:r>
        <w:br/>
      </w:r>
      <w:r>
        <w:br/>
        <w:t xml:space="preserve">Eric </w:t>
      </w:r>
      <w:proofErr w:type="spellStart"/>
      <w:r>
        <w:t>Wiebes</w:t>
      </w:r>
      <w:proofErr w:type="spellEnd"/>
    </w:p>
    <w:p w:rsidRPr="004D34E2" w:rsidR="004D34E2" w:rsidP="004D34E2" w:rsidRDefault="004D34E2">
      <w:pPr>
        <w:rPr>
          <w:lang w:eastAsia="zh-CN" w:bidi="hi-IN"/>
        </w:rPr>
      </w:pPr>
    </w:p>
    <w:sectPr w:rsidRPr="004D34E2" w:rsidR="004D34E2"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2E4" w:rsidRDefault="00AC62E4">
      <w:pPr>
        <w:spacing w:line="240" w:lineRule="auto"/>
      </w:pPr>
      <w:r>
        <w:separator/>
      </w:r>
    </w:p>
  </w:endnote>
  <w:endnote w:type="continuationSeparator" w:id="0">
    <w:p w:rsidR="00AC62E4" w:rsidRDefault="00AC62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B3" w:rsidRDefault="004E2EB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BE591F">
              <w:rPr>
                <w:noProof/>
              </w:rPr>
              <w:t>1</w:t>
            </w:r>
          </w:fldSimple>
          <w:r w:rsidR="00FD21B8">
            <w:t> </w:t>
          </w:r>
          <w:r>
            <w:t>van</w:t>
          </w:r>
          <w:r w:rsidR="00FD21B8">
            <w:t> </w:t>
          </w:r>
          <w:fldSimple w:instr=" NUMPAGES  \* Arabic  \* MERGEFORMAT ">
            <w:r w:rsidR="00BE591F">
              <w:rPr>
                <w:noProof/>
              </w:rPr>
              <w:t>1</w:t>
            </w:r>
          </w:fldSimple>
        </w:p>
      </w:tc>
    </w:tr>
  </w:tbl>
  <w:p w:rsidR="00FD21B8" w:rsidRDefault="00E63AE0">
    <w:pPr>
      <w:pStyle w:val="Huisstijl-Rubricering"/>
    </w:pPr>
    <w:r>
      <w:fldChar w:fldCharType="begin"/>
    </w:r>
    <w:r w:rsidR="00E17BCD">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E63AE0">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E17BCD">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BE591F">
              <w:rPr>
                <w:noProof/>
              </w:rPr>
              <w:t>1</w:t>
            </w:r>
          </w:fldSimple>
          <w:r>
            <w:t> </w:t>
          </w:r>
          <w:r w:rsidR="00B96746">
            <w:t>van</w:t>
          </w:r>
          <w:r>
            <w:t> </w:t>
          </w:r>
          <w:fldSimple w:instr=" NUMPAGES  \* Arabic  \* MERGEFORMAT ">
            <w:r w:rsidR="00BE591F">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2E4" w:rsidRDefault="00AC62E4">
      <w:pPr>
        <w:spacing w:line="240" w:lineRule="auto"/>
      </w:pPr>
      <w:r>
        <w:separator/>
      </w:r>
    </w:p>
  </w:footnote>
  <w:footnote w:type="continuationSeparator" w:id="0">
    <w:p w:rsidR="00AC62E4" w:rsidRDefault="00AC62E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B3" w:rsidRDefault="004E2EB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Directie Directe Belastingen</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E63AE0" w:rsidP="00332C67">
    <w:pPr>
      <w:pStyle w:val="Huisstijl-Referentiegegevens"/>
      <w:framePr w:w="2103" w:h="12013" w:hRule="exact" w:hSpace="180" w:wrap="around" w:vAnchor="page" w:hAnchor="page" w:x="9316" w:y="3022"/>
    </w:pPr>
    <w:fldSimple w:instr=" DOCPROPERTY  Kenmerk  \* MERGEFORMAT ">
      <w:r w:rsidR="00BE591F">
        <w:t>2017-0000131701</w:t>
      </w:r>
    </w:fldSimple>
    <w:r w:rsidR="00C90F2C" w:rsidRPr="00C8655C">
      <w:t xml:space="preserve"> </w:t>
    </w:r>
  </w:p>
  <w:p w:rsidR="00FD21B8" w:rsidRDefault="00FD21B8">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Directe Belastingen</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Korte </w:t>
    </w:r>
    <w:proofErr w:type="spellStart"/>
    <w:r w:rsidRPr="00B96746">
      <w:t>Voorhout</w:t>
    </w:r>
    <w:proofErr w:type="spellEnd"/>
    <w:r w:rsidRPr="00B96746">
      <w:t xml:space="preserve">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2511 CW  Den </w:t>
    </w:r>
    <w:proofErr w:type="gramStart"/>
    <w:r w:rsidRPr="00B96746">
      <w:t>Haag</w:t>
    </w:r>
    <w:r w:rsidR="00FD21B8">
      <w:t>  </w:t>
    </w:r>
    <w:proofErr w:type="gramEnd"/>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2500 EE  Den </w:t>
    </w:r>
    <w:proofErr w:type="gramStart"/>
    <w:r w:rsidRPr="00B96746">
      <w:t>Haag</w:t>
    </w:r>
    <w:r w:rsidR="00FD21B8">
      <w:t>  </w:t>
    </w:r>
    <w:proofErr w:type="gramEnd"/>
  </w:p>
  <w:p w:rsidR="00FD21B8" w:rsidRPr="004D34E2"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4D34E2">
      <w:rPr>
        <w:lang w:val="en-US"/>
      </w:rPr>
      <w:t>www.rijksoverheid.nl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E63AE0"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BE591F">
        <w:t>2017-0000131701</w:t>
      </w:r>
    </w:fldSimple>
    <w:r w:rsidR="00FD21B8" w:rsidRPr="00C8655C">
      <w:t xml:space="preserve"> </w:t>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FD21B8" w:rsidRDefault="00E63AE0"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E17BCD">
      <w:instrText xml:space="preserve"> DOCPROPERTY  UwKenmerk  \* MERGEFORMAT </w:instrText>
    </w:r>
    <w:r>
      <w:fldChar w:fldCharType="end"/>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Bijlagen</w:t>
    </w:r>
  </w:p>
  <w:p w:rsidR="00FD21B8" w:rsidRDefault="00B96746"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1</w:t>
    </w:r>
  </w:p>
  <w:p w:rsidR="00FD21B8" w:rsidRDefault="00E63AE0">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 xml:space="preserve">2500 EE  Den </w:t>
          </w:r>
          <w:proofErr w:type="gramStart"/>
          <w:r w:rsidRPr="00B96746">
            <w:t>Haag</w:t>
          </w:r>
          <w:r w:rsidR="00FD21B8">
            <w:t>  </w:t>
          </w:r>
          <w:proofErr w:type="gramEnd"/>
        </w:p>
      </w:tc>
    </w:tr>
    <w:tr w:rsidR="00FD21B8">
      <w:trPr>
        <w:cantSplit/>
        <w:trHeight w:hRule="exact" w:val="2440"/>
      </w:trPr>
      <w:tc>
        <w:tcPr>
          <w:tcW w:w="7520" w:type="dxa"/>
          <w:gridSpan w:val="2"/>
          <w:shd w:val="clear" w:color="auto" w:fill="auto"/>
        </w:tcPr>
        <w:p w:rsidR="00FD21B8" w:rsidRDefault="00E63AE0">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E17BCD">
            <w:instrText xml:space="preserve"> DOCPROPERTY  Rubricering  \* MERGEFORMAT </w:instrText>
          </w:r>
          <w:r>
            <w:fldChar w:fldCharType="end"/>
          </w:r>
        </w:p>
        <w:p w:rsidR="00BE591F" w:rsidRDefault="00E63AE0">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E17BCD">
            <w:instrText xml:space="preserve"> DOCPROPERTY  Aan  \* MERGEFORMAT </w:instrText>
          </w:r>
          <w:r>
            <w:fldChar w:fldCharType="separate"/>
          </w:r>
          <w:r w:rsidR="00BE591F">
            <w:t>Aan de Tweede Kamer der Staten-Generaal</w:t>
          </w:r>
        </w:p>
        <w:p w:rsidR="00BE591F" w:rsidRDefault="00BE591F">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D21B8" w:rsidRDefault="00BE591F">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2500 </w:t>
          </w:r>
          <w:proofErr w:type="gramStart"/>
          <w:r>
            <w:t xml:space="preserve">EE   </w:t>
          </w:r>
          <w:proofErr w:type="gramEnd"/>
          <w:r>
            <w:t>DEN HAAG</w:t>
          </w:r>
          <w:r w:rsidR="00E63AE0">
            <w:fldChar w:fldCharType="end"/>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421964">
          <w:pPr>
            <w:pStyle w:val="Huisstijl-Gegevens"/>
            <w:rPr>
              <w:rFonts w:cs="Verdana"/>
              <w:szCs w:val="18"/>
            </w:rPr>
          </w:pPr>
          <w:r>
            <w:rPr>
              <w:rFonts w:cs="Verdana"/>
              <w:szCs w:val="18"/>
            </w:rPr>
            <w:t>19 september 2017</w:t>
          </w:r>
        </w:p>
      </w:tc>
    </w:tr>
    <w:tr w:rsidR="00FD21B8">
      <w:trPr>
        <w:trHeight w:val="240"/>
      </w:trPr>
      <w:tc>
        <w:tcPr>
          <w:tcW w:w="742" w:type="dxa"/>
          <w:shd w:val="clear" w:color="auto" w:fill="auto"/>
        </w:tcPr>
        <w:p w:rsidR="00FD21B8" w:rsidRDefault="00B96746">
          <w:pPr>
            <w:pStyle w:val="Huisstijl-Datumenbetreft"/>
            <w:rPr>
              <w:rFonts w:cs="Verdana"/>
              <w:szCs w:val="18"/>
            </w:rPr>
          </w:pPr>
          <w:proofErr w:type="gramStart"/>
          <w:r>
            <w:t>Betreft</w:t>
          </w:r>
          <w:proofErr w:type="gramEnd"/>
        </w:p>
      </w:tc>
      <w:tc>
        <w:tcPr>
          <w:tcW w:w="6778" w:type="dxa"/>
          <w:shd w:val="clear" w:color="auto" w:fill="auto"/>
        </w:tcPr>
        <w:p w:rsidR="00FD21B8" w:rsidRDefault="00E63AE0" w:rsidP="00931310">
          <w:pPr>
            <w:pStyle w:val="Huisstijl-Gegevens"/>
            <w:rPr>
              <w:rFonts w:cs="Verdana"/>
              <w:szCs w:val="18"/>
            </w:rPr>
          </w:pPr>
          <w:fldSimple w:instr=" DOCPROPERTY  Onderwerp  \* MERGEFORMAT ">
            <w:r w:rsidR="00BE591F">
              <w:t>Schriftelijk overleg over evaluatie Wet belastingheffing excessieve beloningsbestanddelen</w:t>
            </w:r>
          </w:fldSimple>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5362"/>
    <o:shapelayout v:ext="edit">
      <o:idmap v:ext="edit" data="13"/>
    </o:shapelayout>
  </w:hdrShapeDefaults>
  <w:footnotePr>
    <w:footnote w:id="-1"/>
    <w:footnote w:id="0"/>
  </w:footnotePr>
  <w:endnotePr>
    <w:endnote w:id="-1"/>
    <w:endnote w:id="0"/>
  </w:endnotePr>
  <w:compat/>
  <w:rsids>
    <w:rsidRoot w:val="00911C9F"/>
    <w:rsid w:val="000B7976"/>
    <w:rsid w:val="00113AE1"/>
    <w:rsid w:val="001415DE"/>
    <w:rsid w:val="001448E3"/>
    <w:rsid w:val="00191478"/>
    <w:rsid w:val="002E723E"/>
    <w:rsid w:val="00393378"/>
    <w:rsid w:val="0040714C"/>
    <w:rsid w:val="00421964"/>
    <w:rsid w:val="004B3AB8"/>
    <w:rsid w:val="004D34E2"/>
    <w:rsid w:val="004E2EB3"/>
    <w:rsid w:val="00561F2D"/>
    <w:rsid w:val="005C151F"/>
    <w:rsid w:val="005D7103"/>
    <w:rsid w:val="00623000"/>
    <w:rsid w:val="00626156"/>
    <w:rsid w:val="006C6495"/>
    <w:rsid w:val="00840DF1"/>
    <w:rsid w:val="00911C9F"/>
    <w:rsid w:val="00931310"/>
    <w:rsid w:val="0094716C"/>
    <w:rsid w:val="009D7BC1"/>
    <w:rsid w:val="00AB3EF9"/>
    <w:rsid w:val="00AC62E4"/>
    <w:rsid w:val="00AE70BA"/>
    <w:rsid w:val="00AF172A"/>
    <w:rsid w:val="00B94112"/>
    <w:rsid w:val="00B96746"/>
    <w:rsid w:val="00BE3F1B"/>
    <w:rsid w:val="00BE591F"/>
    <w:rsid w:val="00C8655C"/>
    <w:rsid w:val="00C90F2C"/>
    <w:rsid w:val="00CE728B"/>
    <w:rsid w:val="00D241FE"/>
    <w:rsid w:val="00D67849"/>
    <w:rsid w:val="00E05A5B"/>
    <w:rsid w:val="00E17BCD"/>
    <w:rsid w:val="00E63AE0"/>
    <w:rsid w:val="00E81A4D"/>
    <w:rsid w:val="00EF7617"/>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character" w:styleId="Verwijzingopmerking">
    <w:name w:val="annotation reference"/>
    <w:basedOn w:val="Standaardalinea-lettertype"/>
    <w:uiPriority w:val="99"/>
    <w:semiHidden/>
    <w:unhideWhenUsed/>
    <w:rsid w:val="004D34E2"/>
    <w:rPr>
      <w:sz w:val="16"/>
      <w:szCs w:val="16"/>
    </w:rPr>
  </w:style>
  <w:style w:type="paragraph" w:styleId="Tekstopmerking">
    <w:name w:val="annotation text"/>
    <w:basedOn w:val="Standaard"/>
    <w:link w:val="TekstopmerkingChar"/>
    <w:uiPriority w:val="99"/>
    <w:semiHidden/>
    <w:unhideWhenUsed/>
    <w:rsid w:val="004D34E2"/>
    <w:pPr>
      <w:spacing w:after="200" w:line="240" w:lineRule="auto"/>
    </w:pPr>
    <w:rPr>
      <w:rFonts w:eastAsia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4D34E2"/>
    <w:rPr>
      <w:rFonts w:ascii="Verdana" w:eastAsiaTheme="minorHAnsi" w:hAnsi="Verdana"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microsoft.com/office/2007/relationships/stylesWithEffects" Target="stylesWithEffects.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715</ap:Characters>
  <ap:DocSecurity>0</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2017-07-05T10:31:00.0000000Z</lastPrinted>
  <dcterms:created xsi:type="dcterms:W3CDTF">2017-09-19T12:37:00.0000000Z</dcterms:created>
  <dcterms:modified xsi:type="dcterms:W3CDTF">2017-09-19T12:42:00.0000000Z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Schriftelijk overleg over evaluatie Wet belastingheffing excessieve beloningsbestanddelen</vt:lpwstr>
  </property>
  <property fmtid="{D5CDD505-2E9C-101B-9397-08002B2CF9AE}" pid="4" name="Datum">
    <vt:lpwstr>5 juli 2017</vt:lpwstr>
  </property>
  <property fmtid="{D5CDD505-2E9C-101B-9397-08002B2CF9AE}" pid="5" name="Kenmerk">
    <vt:lpwstr>2017-0000131701</vt:lpwstr>
  </property>
  <property fmtid="{D5CDD505-2E9C-101B-9397-08002B2CF9AE}" pid="6" name="UwKenmerk">
    <vt:lpwstr/>
  </property>
  <property fmtid="{D5CDD505-2E9C-101B-9397-08002B2CF9AE}" pid="7" name="Aan">
    <vt:lpwstr>Aan de Tweede Kamer der Staten-Generaal_x000d_
Postbus 20018_x000d_
2500 EE   DEN HAAG</vt:lpwstr>
  </property>
  <property fmtid="{D5CDD505-2E9C-101B-9397-08002B2CF9AE}" pid="8" name="Rubricering">
    <vt:lpwstr/>
  </property>
  <property fmtid="{D5CDD505-2E9C-101B-9397-08002B2CF9AE}" pid="9" name="ContentTypeId">
    <vt:lpwstr>0x010100D5C0F4BFA172A04B80BB83EB2214CF83</vt:lpwstr>
  </property>
</Properties>
</file>