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157803DC" wp14:anchorId="2881C53A">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749B4E9" wp14:anchorId="3838D4D5">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W14.17.0117/IV</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24 mei 2017</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CA207A" w:rsidRDefault="00B76ACA">
              <w:r>
                <w:t>Bij Kabinetsmissive van 24 april 2017, no.2017000701, heeft Uwe Majesteit, op voordracht van de Staatssecretaris van Infrastructuur en Milieu, bij de Afdeling advisering van de Raad van State ter overweging aanhangig gemaakt het voorstel van wet tot wijziging van enkele wetten van het Ministerie van Infrastructuur en Milieu (Verzamelwet IenM 2018),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CA207A" w:rsidRDefault="00B76ACA">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W14.17.0117</w:t>
              </w:r>
            </w:sdtContent>
          </w:sdt>
          <w:r>
            <w:t>/</w:t>
          </w:r>
          <w:sdt>
            <w:sdtPr>
              <w:alias w:val="Sectie"/>
              <w:tag w:val="Sectie"/>
              <w:id w:val="743463611"/>
              <w:lock w:val="sdtContentLocked"/>
              <w:placeholder>
                <w:docPart w:val="62C840FC3D7B408290F83B40A9D2FC46"/>
              </w:placeholder>
              <w:text/>
            </w:sdtPr>
            <w:sdtEndPr/>
            <w:sdtContent>
              <w:r>
                <w:t>IV</w:t>
              </w:r>
            </w:sdtContent>
          </w:sdt>
        </w:p>
        <w:p w:rsidR="001410FD" w:rsidRDefault="001410FD"/>
        <w:sdt>
          <w:sdtPr>
            <w:alias w:val="VrijeTekst3"/>
            <w:tag w:val="VrijeTekst3"/>
            <w:id w:val="2141764690"/>
            <w:lock w:val="sdtLocked"/>
          </w:sdtPr>
          <w:sdtEndPr/>
          <w:sdtContent>
            <w:p w:rsidR="00B10E5B" w:rsidP="00497264" w:rsidRDefault="00B76ACA">
              <w:pPr>
                <w:numPr>
                  <w:ilvl w:val="0"/>
                  <w:numId w:val="1"/>
                </w:numPr>
              </w:pPr>
              <w:r>
                <w:t>In artikel 1.1, vijfde lid, van de Wet luchtvaart niet gebruik maken van het model dat allereerst voor richtlijnen is bedoeld (aanwijzing 336, tweede lid, van de Aanwijzingen voor de regelgeving); een wet kan immers niet bepalen op welk moment een verordening van de Europese Unie gaat gelden. In plaats daarvan aan het slot van de definitie van “basisverordening” toevoegen: of een verordening die daarvoor in de plaats treedt.</w:t>
              </w:r>
            </w:p>
            <w:p w:rsidR="00E70C71" w:rsidP="00497264" w:rsidRDefault="00B76ACA">
              <w:pPr>
                <w:numPr>
                  <w:ilvl w:val="0"/>
                  <w:numId w:val="1"/>
                </w:numPr>
              </w:pPr>
              <w:r>
                <w:t>De toelichting op artikel V aanvullen met de uitkomst van de toetsing aan de criteria, genoemd in Kamerstukken II 2012/13, 33 </w:t>
              </w:r>
              <w:r w:rsidRPr="00497264">
                <w:t>427, nr. 3</w:t>
              </w:r>
              <w:r>
                <w:t>, blz.</w:t>
              </w:r>
              <w:r w:rsidRPr="00497264">
                <w:t xml:space="preserve"> 2</w:t>
              </w:r>
              <w:r>
                <w:t>.</w:t>
              </w:r>
            </w:p>
          </w:sdtContent>
        </w:sdt>
        <w:p w:rsidR="00C50D4F" w:rsidP="00FA6C0B" w:rsidRDefault="00B6134B">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B76ACA" w:rsidP="001410FD">
      <w:r>
        <w:separator/>
      </w:r>
    </w:p>
  </w:endnote>
  <w:endnote w:type="continuationSeparator" w:id="0">
    <w:p w:rsidR="00225B7E" w:rsidRDefault="00B76ACA"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E28A7F0" wp14:editId="28BF87F1">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B76ACA" w:rsidP="001410FD">
      <w:r>
        <w:separator/>
      </w:r>
    </w:p>
  </w:footnote>
  <w:footnote w:type="continuationSeparator" w:id="0">
    <w:p w:rsidR="00225B7E" w:rsidRDefault="00B76ACA"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55044">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55044">
      <w:rPr>
        <w:rStyle w:val="Paginanummer"/>
        <w:noProof/>
      </w:rPr>
      <w:t>1</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6134B">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268E4"/>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55044"/>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6134B"/>
    <w:rsid w:val="00B73294"/>
    <w:rsid w:val="00B76ACA"/>
    <w:rsid w:val="00B97BA6"/>
    <w:rsid w:val="00BB2E19"/>
    <w:rsid w:val="00BB5D3E"/>
    <w:rsid w:val="00C5066A"/>
    <w:rsid w:val="00C50D4F"/>
    <w:rsid w:val="00C94D31"/>
    <w:rsid w:val="00CA207A"/>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A70D05"/>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A70D05"/>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256</ap:Words>
  <ap:Characters>1409</ap:Characters>
  <ap:DocSecurity>4</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2017-05-24T06:51:00.0000000Z</lastPrinted>
  <dcterms:created xsi:type="dcterms:W3CDTF">2017-07-04T07:13:00.0000000Z</dcterms:created>
  <dcterms:modified xsi:type="dcterms:W3CDTF">2017-07-04T07:13:00.0000000Z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0x0101009DE39B978C7A6140BF54F327C7FC7F76</vt:lpwstr>
  </property>
</Properties>
</file>