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5" w:rsidP="001B46F5" w:rsidRDefault="001B46F5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voorzitter,</w:t>
      </w:r>
    </w:p>
    <w:p w:rsidR="001B46F5" w:rsidP="001B46F5" w:rsidRDefault="001B46F5">
      <w:pPr>
        <w:autoSpaceDE w:val="0"/>
        <w:autoSpaceDN w:val="0"/>
        <w:adjustRightInd w:val="0"/>
        <w:rPr>
          <w:noProof w:val="0"/>
        </w:rPr>
      </w:pPr>
    </w:p>
    <w:p w:rsidR="001B46F5" w:rsidP="001B46F5" w:rsidRDefault="001B46F5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t xml:space="preserve">Hierbij bied ik u de antwoorden aan op vragen die zijn gesteld in het verslag van de vaste commissie voor Binnenlandse Zaken, naar aanleiding van het jaarverslag van de Koning 2016 en het </w:t>
      </w:r>
      <w:r w:rsidRPr="001B46F5">
        <w:t>jaarverslag van het Ministerie van Algemene Zaken, het Kabinet van de Koning en de Commissie van Toezicht betreffende de Inlichtingen- en Veiligheidsdiensten 2016.</w:t>
      </w:r>
    </w:p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47B58CBA-5A0B-4DDD-A75B-CFA7873BD89F}"/>
              <w:text w:multiLine="1"/>
            </w:sdtPr>
            <w:sdtEndPr/>
            <w:sdtContent>
              <w:p w:rsidRPr="000423C3" w:rsidR="00317114" w:rsidP="006903AB" w:rsidRDefault="007C24DB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06533">
            <w:fldChar w:fldCharType="begin"/>
          </w:r>
          <w:r w:rsidR="00706533">
            <w:instrText xml:space="preserve"> NUMPAGES   \* MERGEFORMAT </w:instrText>
          </w:r>
          <w:r w:rsidR="00706533">
            <w:fldChar w:fldCharType="separate"/>
          </w:r>
          <w:r w:rsidR="00ED072A">
            <w:t>2</w:t>
          </w:r>
          <w:r w:rsidR="0070653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706533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47B58CBA-5A0B-4DDD-A75B-CFA7873BD89F}"/>
              <w:text/>
            </w:sdtPr>
            <w:sdtEndPr/>
            <w:sdtContent>
              <w:r w:rsidR="007C24DB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706533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3C4DFF">
            <w:t>2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706533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47B58CBA-5A0B-4DDD-A75B-CFA7873BD89F}"/>
              <w:text/>
            </w:sdtPr>
            <w:sdtEndPr/>
            <w:sdtContent>
              <w:r w:rsidR="007C24DB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706533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706533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47B58CBA-5A0B-4DDD-A75B-CFA7873BD89F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7C24DB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706533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706533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>
                                      <w:t>2 juni 2017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706533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3942591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47B58CBA-5A0B-4DDD-A75B-CFA7873BD89F}"/>
                            <w:text/>
                          </w:sdtPr>
                          <w:sdtEndPr/>
                          <w:sdtContent>
                            <w:p w:rsidR="004F44C2" w:rsidRPr="00F93F9E" w:rsidRDefault="007C24DB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706533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706533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47B58CBA-5A0B-4DDD-A75B-CFA7873BD89F}"/>
                              <w:text/>
                            </w:sdtPr>
                            <w:sdtEndPr/>
                            <w:sdtContent>
                              <w:r>
                                <w:t>2 juni 2017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706533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3942591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706533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47B58CBA-5A0B-4DDD-A75B-CFA7873BD89F}"/>
        <w:text/>
      </w:sdtPr>
      <w:sdtEndPr/>
      <w:sdtContent>
        <w:r w:rsidR="007C24DB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27AFF80" wp14:editId="63A8A3F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706533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sdtContent>
                                </w:sdt>
                              </w:p>
                              <w:p w:rsidR="001934FD" w:rsidRPr="00136797" w:rsidRDefault="00706533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706533" w:rsidRDefault="00706533" w:rsidP="00000AF3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lang w:val="en-GB"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706533">
                                      <w:rPr>
                                        <w:b/>
                                        <w:lang w:val="en-GB"/>
                                      </w:rPr>
                                      <w:t>Contactpersoon</w:t>
                                    </w:r>
                                  </w:sdtContent>
                                </w:sdt>
                                <w:r w:rsidR="001934FD" w:rsidRPr="00706533">
                                  <w:rPr>
                                    <w:b/>
                                    <w:lang w:val="en-GB"/>
                                  </w:rPr>
                                  <w:t xml:space="preserve"> </w:t>
                                </w:r>
                                <w:r w:rsidR="001934FD" w:rsidRPr="00706533">
                                  <w:rPr>
                                    <w:b/>
                                    <w:lang w:val="en-GB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lang w:val="en-GB"/>
                                    </w:rPr>
                                    <w:alias w:val="afzendgegevens contactpersoon"/>
                                    <w:tag w:val="afzendgegevens contactpersoon"/>
                                    <w:id w:val="19448432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contactpersoon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 w:rsidRPr="00706533">
                                      <w:rPr>
                                        <w:lang w:val="en-GB"/>
                                      </w:rPr>
                                      <w:t>L.J.E. Blomen</w:t>
                                    </w:r>
                                  </w:sdtContent>
                                </w:sdt>
                                <w:r w:rsidR="001934FD" w:rsidRPr="00706533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 w:rsidR="001934FD" w:rsidRPr="00706533">
                                  <w:rPr>
                                    <w:sz w:val="9"/>
                                    <w:lang w:val="en-GB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cs="Verdana-Italic"/>
                                      <w:i/>
                                      <w:iCs/>
                                      <w:lang w:val="en-GB"/>
                                    </w:rPr>
                                    <w:alias w:val="afzendgegevens functie contactpersoon"/>
                                    <w:tag w:val="afzendgegevens functie contactpersoon"/>
                                    <w:id w:val="19448432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functie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1B46F5" w:rsidRPr="00706533">
                                      <w:rPr>
                                        <w:rFonts w:cs="Verdana-Italic"/>
                                        <w:i/>
                                        <w:iCs/>
                                        <w:lang w:val="en-GB"/>
                                      </w:rPr>
                                      <w:t>Senior C</w:t>
                                    </w:r>
                                    <w:r w:rsidR="007C24DB" w:rsidRPr="00706533">
                                      <w:rPr>
                                        <w:rFonts w:cs="Verdana-Italic"/>
                                        <w:i/>
                                        <w:iCs/>
                                        <w:lang w:val="en-GB"/>
                                      </w:rPr>
                                      <w:t>ontroller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  <w:r w:rsidRPr="008A1F19">
                                  <w:t>T</w:t>
                                </w:r>
                                <w:r w:rsidRPr="008A1F19">
                                  <w:tab/>
                                </w:r>
                                <w:sdt>
                                  <w:sdtPr>
                                    <w:alias w:val="contactgegevens telefoonnummer"/>
                                    <w:tag w:val="contactgegevens telefoonnummer"/>
                                    <w:id w:val="194484330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telefoonnummer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070 356 4022</w:t>
                                    </w:r>
                                  </w:sdtContent>
                                </w:sdt>
                                <w:r w:rsidR="00EA5E52">
                                  <w:t xml:space="preserve"> </w:t>
                                </w:r>
                                <w:r w:rsidRPr="008A1F19">
                                  <w:br/>
                                </w:r>
                                <w:sdt>
                                  <w:sdtPr>
                                    <w:alias w:val="contactgegevens e-mailadres"/>
                                    <w:tag w:val="contactgegevens e-mailadres"/>
                                    <w:id w:val="19448433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e-mailadres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l.blomen@minaz.nl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706533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706533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7B58CBA-5A0B-4DDD-A75B-CFA7873BD89F}"/>
                                    <w:text/>
                                  </w:sdtPr>
                                  <w:sdtEndPr/>
                                  <w:sdtContent>
                                    <w:r w:rsidR="007C24DB">
                                      <w:t>3942591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706533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rPr>
                                  <w:b/>
                                </w:rPr>
                                <w:t>Directie Financieel-Economische Zaken</w:t>
                              </w:r>
                            </w:sdtContent>
                          </w:sdt>
                        </w:p>
                        <w:p w:rsidR="001934FD" w:rsidRPr="00136797" w:rsidRDefault="00706533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www.rijksoverheid.nl</w:t>
                              </w:r>
                            </w:sdtContent>
                          </w:sdt>
                        </w:p>
                        <w:p w:rsidR="001934FD" w:rsidRPr="00706533" w:rsidRDefault="00706533" w:rsidP="00000AF3">
                          <w:pPr>
                            <w:pStyle w:val="Huisstijl-Adres"/>
                            <w:rPr>
                              <w:lang w:val="en-GB"/>
                            </w:rPr>
                          </w:pPr>
                          <w:sdt>
                            <w:sdtPr>
                              <w:rPr>
                                <w:b/>
                                <w:lang w:val="en-GB"/>
                              </w:rPr>
                              <w:alias w:val="Contactpersoon"/>
                              <w:tag w:val="Contactpersoon"/>
                              <w:id w:val="-1158308403"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706533">
                                <w:rPr>
                                  <w:b/>
                                  <w:lang w:val="en-GB"/>
                                </w:rPr>
                                <w:t>Contactpersoon</w:t>
                              </w:r>
                            </w:sdtContent>
                          </w:sdt>
                          <w:r w:rsidR="001934FD" w:rsidRPr="00706533">
                            <w:rPr>
                              <w:b/>
                              <w:lang w:val="en-GB"/>
                            </w:rPr>
                            <w:t xml:space="preserve"> </w:t>
                          </w:r>
                          <w:r w:rsidR="001934FD" w:rsidRPr="00706533">
                            <w:rPr>
                              <w:b/>
                              <w:lang w:val="en-GB"/>
                            </w:rPr>
                            <w:br/>
                          </w:r>
                          <w:sdt>
                            <w:sdtPr>
                              <w:rPr>
                                <w:lang w:val="en-GB"/>
                              </w:rPr>
                              <w:alias w:val="afzendgegevens contactpersoon"/>
                              <w:tag w:val="afzendgegevens contactpersoon"/>
                              <w:id w:val="194484328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contactpersoon[1]" w:storeItemID="{47B58CBA-5A0B-4DDD-A75B-CFA7873BD89F}"/>
                              <w:text/>
                            </w:sdtPr>
                            <w:sdtEndPr/>
                            <w:sdtContent>
                              <w:r w:rsidR="007C24DB" w:rsidRPr="00706533">
                                <w:rPr>
                                  <w:lang w:val="en-GB"/>
                                </w:rPr>
                                <w:t>L.J.E. Blomen</w:t>
                              </w:r>
                            </w:sdtContent>
                          </w:sdt>
                          <w:r w:rsidR="001934FD" w:rsidRPr="00706533">
                            <w:rPr>
                              <w:lang w:val="en-GB"/>
                            </w:rPr>
                            <w:t xml:space="preserve"> </w:t>
                          </w:r>
                          <w:r w:rsidR="001934FD" w:rsidRPr="00706533">
                            <w:rPr>
                              <w:sz w:val="9"/>
                              <w:lang w:val="en-GB"/>
                            </w:rPr>
                            <w:br/>
                          </w:r>
                          <w:sdt>
                            <w:sdtPr>
                              <w:rPr>
                                <w:rFonts w:cs="Verdana-Italic"/>
                                <w:i/>
                                <w:iCs/>
                                <w:lang w:val="en-GB"/>
                              </w:rPr>
                              <w:alias w:val="afzendgegevens functie contactpersoon"/>
                              <w:tag w:val="afzendgegevens functie contactpersoon"/>
                              <w:id w:val="194484329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functie[1]" w:storeItemID="{47B58CBA-5A0B-4DDD-A75B-CFA7873BD89F}"/>
                              <w:text/>
                            </w:sdtPr>
                            <w:sdtEndPr/>
                            <w:sdtContent>
                              <w:r w:rsidR="001B46F5" w:rsidRPr="00706533">
                                <w:rPr>
                                  <w:rFonts w:cs="Verdana-Italic"/>
                                  <w:i/>
                                  <w:iCs/>
                                  <w:lang w:val="en-GB"/>
                                </w:rPr>
                                <w:t>Senior C</w:t>
                              </w:r>
                              <w:r w:rsidR="007C24DB" w:rsidRPr="00706533">
                                <w:rPr>
                                  <w:rFonts w:cs="Verdana-Italic"/>
                                  <w:i/>
                                  <w:iCs/>
                                  <w:lang w:val="en-GB"/>
                                </w:rPr>
                                <w:t>ontroller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  <w:r w:rsidRPr="008A1F19">
                            <w:t>T</w:t>
                          </w:r>
                          <w:r w:rsidRPr="008A1F19">
                            <w:tab/>
                          </w:r>
                          <w:sdt>
                            <w:sdtPr>
                              <w:alias w:val="contactgegevens telefoonnummer"/>
                              <w:tag w:val="contactgegevens telefoonnummer"/>
                              <w:id w:val="194484330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telefoonnummer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070 356 4022</w:t>
                              </w:r>
                            </w:sdtContent>
                          </w:sdt>
                          <w:r w:rsidR="00EA5E52">
                            <w:t xml:space="preserve"> </w:t>
                          </w:r>
                          <w:r w:rsidRPr="008A1F19">
                            <w:br/>
                          </w:r>
                          <w:sdt>
                            <w:sdtPr>
                              <w:alias w:val="contactgegevens e-mailadres"/>
                              <w:tag w:val="contactgegevens e-mailadres"/>
                              <w:id w:val="194484332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e-mailadres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l.blomen@minaz.nl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706533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706533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7B58CBA-5A0B-4DDD-A75B-CFA7873BD89F}"/>
                              <w:text/>
                            </w:sdtPr>
                            <w:sdtEndPr/>
                            <w:sdtContent>
                              <w:r w:rsidR="007C24DB">
                                <w:t>3942591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57A846F3" wp14:editId="6DB6C5E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7542FFF" wp14:editId="03C222BB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7542FFF" wp14:editId="03C222BB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47B58CBA-5A0B-4DDD-A75B-CFA7873BD89F}"/>
              <w:text/>
            </w:sdtPr>
            <w:sdtEndPr/>
            <w:sdtContent>
              <w:r w:rsidR="007C24DB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47B58CBA-5A0B-4DDD-A75B-CFA7873BD89F}"/>
              <w:text/>
            </w:sdtPr>
            <w:sdtEndPr/>
            <w:sdtContent>
              <w:r w:rsidR="007C24DB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706533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47B58CBA-5A0B-4DDD-A75B-CFA7873BD89F}"/>
              <w:text/>
            </w:sdtPr>
            <w:sdtEndPr/>
            <w:sdtContent>
              <w:r w:rsidR="007C24DB" w:rsidRPr="00860C39">
                <w:t xml:space="preserve"> </w:t>
              </w:r>
            </w:sdtContent>
          </w:sdt>
        </w:p>
        <w:p w:rsidR="00013862" w:rsidRPr="008A1F19" w:rsidRDefault="00706533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47B58CBA-5A0B-4DDD-A75B-CFA7873BD89F}"/>
              <w:text w:multiLine="1"/>
            </w:sdtPr>
            <w:sdtEndPr/>
            <w:sdtContent>
              <w:r w:rsidR="007C24DB">
                <w:t>Tweede Kamer d</w:t>
              </w:r>
              <w:r w:rsidR="001B46F5">
                <w:t>er Staten-</w:t>
              </w:r>
              <w:r w:rsidR="007C24DB">
                <w:t>Generaal</w:t>
              </w:r>
              <w:r w:rsidR="007C24DB">
                <w:br/>
                <w:t>t.a.v. de Voorzitter</w:t>
              </w:r>
              <w:r w:rsidR="007C24DB">
                <w:br/>
                <w:t>Postbus 20018</w:t>
              </w:r>
              <w:r w:rsidR="007C24DB">
                <w:br/>
                <w:t>2500 EA DEN HAAG</w:t>
              </w:r>
              <w:r w:rsidR="007C24DB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706533" w:rsidP="00706533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47B58CBA-5A0B-4DDD-A75B-CFA7873BD89F}"/>
              <w:text/>
            </w:sdtPr>
            <w:sdtEndPr/>
            <w:sdtContent>
              <w:r>
                <w:t>2 jun</w:t>
              </w:r>
              <w:r w:rsidR="007C24DB">
                <w:t>i 2017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706533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47B58CBA-5A0B-4DDD-A75B-CFA7873BD89F}"/>
              <w:text/>
            </w:sdtPr>
            <w:sdtEndPr/>
            <w:sdtContent>
              <w:r w:rsidR="007C24DB">
                <w:t>Antwoorden op de vragen van de commissie voor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942591"/>
    <w:docVar w:name="Locked" w:val="False"/>
    <w:docVar w:name="Organiekdeel" w:val="DFEZ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46F5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06533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24DB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2008-07-25T15:17:00.0000000Z</lastPrinted>
  <dcterms:created xsi:type="dcterms:W3CDTF">2017-05-29T12:22:00.0000000Z</dcterms:created>
  <dcterms:modified xsi:type="dcterms:W3CDTF">2017-05-29T12:28:00.0000000Z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0x0101002B7F7892F023374FA917A34FC088AFA7</vt:lpwstr>
  </property>
</Properties>
</file>