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6705E" w:rsidR="006566E6" w:rsidP="006566E6" w:rsidRDefault="006566E6">
      <w:pPr>
        <w:rPr>
          <w:rFonts w:ascii="Times" w:hAnsi="Times"/>
        </w:rPr>
      </w:pPr>
      <w:r w:rsidRPr="0096705E">
        <w:rPr>
          <w:rFonts w:ascii="Times" w:hAnsi="Times"/>
          <w:color w:val="000000"/>
        </w:rPr>
        <w:t>Verzoek</w:t>
      </w:r>
      <w:r w:rsidRPr="0096705E" w:rsidR="0096705E">
        <w:rPr>
          <w:rFonts w:ascii="Times" w:hAnsi="Times"/>
          <w:color w:val="000000"/>
        </w:rPr>
        <w:t>en</w:t>
      </w:r>
      <w:r w:rsidRPr="0096705E">
        <w:rPr>
          <w:rFonts w:ascii="Times" w:hAnsi="Times"/>
          <w:color w:val="000000"/>
        </w:rPr>
        <w:t xml:space="preserve"> van het lid Geurts (CDA) </w:t>
      </w:r>
      <w:proofErr w:type="gramStart"/>
      <w:r w:rsidRPr="0096705E">
        <w:rPr>
          <w:rFonts w:ascii="Times" w:hAnsi="Times"/>
        </w:rPr>
        <w:t>inzake</w:t>
      </w:r>
      <w:proofErr w:type="gramEnd"/>
      <w:r w:rsidRPr="0096705E">
        <w:rPr>
          <w:rFonts w:ascii="Times" w:hAnsi="Times"/>
        </w:rPr>
        <w:t xml:space="preserve"> de behandeling van de Zesde voortgangsrapportage Plan van Aanpak NVWA en het advies van Bureau ICT-toetsing (BIT) over het programma ‘BLIK op NVWA’</w:t>
      </w:r>
    </w:p>
    <w:p w:rsidR="006566E6" w:rsidP="006566E6" w:rsidRDefault="006566E6">
      <w:pPr>
        <w:rPr>
          <w:rFonts w:ascii="Calibri" w:hAnsi="Calibri"/>
        </w:rPr>
      </w:pPr>
    </w:p>
    <w:p w:rsidR="006566E6" w:rsidP="006566E6" w:rsidRDefault="006566E6">
      <w:pPr>
        <w:pStyle w:val="Lijstalinea"/>
        <w:numPr>
          <w:ilvl w:val="0"/>
          <w:numId w:val="1"/>
        </w:numPr>
      </w:pPr>
      <w:r w:rsidRPr="0096705E">
        <w:rPr>
          <w:color w:val="000000"/>
        </w:rPr>
        <w:t>Bureau Onderzoek en Rijksuitgaven (BOR) te verzoeken om twee notities op te stellen over de volgende zaken in verband met de NVWA</w:t>
      </w:r>
      <w:proofErr w:type="gramStart"/>
      <w:r w:rsidRPr="0096705E">
        <w:rPr>
          <w:color w:val="000000"/>
        </w:rPr>
        <w:t>:</w:t>
      </w:r>
      <w:r w:rsidRPr="0096705E" w:rsidR="0096705E">
        <w:rPr>
          <w:color w:val="000000"/>
        </w:rPr>
        <w:br/>
      </w:r>
      <w:proofErr w:type="gramEnd"/>
      <w:r w:rsidRPr="0096705E">
        <w:rPr>
          <w:i/>
          <w:color w:val="000000"/>
        </w:rPr>
        <w:t>1.Doelen NVWA</w:t>
      </w:r>
      <w:r w:rsidRPr="0096705E" w:rsidR="0096705E">
        <w:rPr>
          <w:color w:val="000000"/>
        </w:rPr>
        <w:t xml:space="preserve"> </w:t>
      </w:r>
      <w:r w:rsidRPr="0096705E" w:rsidR="0096705E">
        <w:rPr>
          <w:color w:val="000000"/>
        </w:rPr>
        <w:br/>
      </w:r>
      <w:r w:rsidRPr="0096705E">
        <w:rPr>
          <w:color w:val="000000"/>
        </w:rPr>
        <w:t>De Auditdienst Rijk (ADR) heeft in 2016 aanbevolen dat de doelen, de acties en maatregelen uit het (vorige) verbeterplan NVWA 2013 te volgen moeten blijven indien het plan van aanpak herijkt wordt. In het herijkte plan van aanpak NVWA 2020 van september 2016 is geen informatie opgenomen over de stand van zaken van de doelen van het plan van aanpak 2013. De staatssecretaris heeft op 15 mei jl. een overzicht gestuurd met de status van alle punten uit het plan van aanpak 2013 (bijlage bij Kamerstuk 33 835, nr. 56). Het voorstel is om het Bureau Onderzoek en Rijksuitgaven (BOR) te vragen in beeld te brengen in hoeverre de Tweede Kamer met deze informatie de doelen van het plan van aanpak 2013 kan volgen en hierbij zo nodig advies uit te brengen.</w:t>
      </w:r>
      <w:r w:rsidRPr="0096705E" w:rsidR="0096705E">
        <w:rPr>
          <w:color w:val="000000"/>
        </w:rPr>
        <w:br/>
      </w:r>
      <w:r w:rsidRPr="0096705E">
        <w:rPr>
          <w:i/>
          <w:color w:val="000000"/>
        </w:rPr>
        <w:t>2. Financiering NVWA</w:t>
      </w:r>
      <w:r w:rsidRPr="0096705E" w:rsidR="0096705E">
        <w:rPr>
          <w:i/>
          <w:color w:val="000000"/>
        </w:rPr>
        <w:t xml:space="preserve"> </w:t>
      </w:r>
      <w:r w:rsidRPr="0096705E" w:rsidR="0096705E">
        <w:rPr>
          <w:i/>
          <w:color w:val="000000"/>
        </w:rPr>
        <w:br/>
      </w:r>
      <w:r w:rsidRPr="0096705E">
        <w:rPr>
          <w:color w:val="000000"/>
        </w:rPr>
        <w:t xml:space="preserve">De Tweede Kamer heeft in mei 2016 het meerjarige financiële kader (2016-2021) voor de NVWA ontvangen. De commissie Economische Zaken heeft eerder aan de staatssecretaris gevraagd om in voortgangsrapportages en budgettaire nota’s een helder overzicht te geven van het uitgangsbudget, de taakstellingen en financiële mutaties. Daarbij is ook de vraag in hoeverre de taakstellingen van het plan van aanpak 2013 zijn gerealiseerd. Het voorstel is om het Bureau Onderzoek en Rijksuitgaven (BOR) te vragen om te toetsen in hoeverre de financiële informatie voldoende helderheid geeft over de laatste stand van het meerjarige financiële </w:t>
      </w:r>
      <w:proofErr w:type="spellStart"/>
      <w:r w:rsidRPr="0096705E">
        <w:rPr>
          <w:color w:val="000000"/>
        </w:rPr>
        <w:t>kader.De</w:t>
      </w:r>
      <w:proofErr w:type="spellEnd"/>
      <w:r w:rsidRPr="0096705E">
        <w:rPr>
          <w:color w:val="000000"/>
        </w:rPr>
        <w:t xml:space="preserve"> twee notities worden bij voorkeur ten laatste maandag 12 juni 2017 opgeleverd.</w:t>
      </w:r>
      <w:r w:rsidR="0096705E">
        <w:rPr>
          <w:color w:val="000000"/>
        </w:rPr>
        <w:br/>
      </w:r>
      <w:bookmarkStart w:name="_GoBack" w:id="0"/>
      <w:bookmarkEnd w:id="0"/>
      <w:r w:rsidRPr="0096705E">
        <w:rPr>
          <w:color w:val="000000"/>
        </w:rPr>
        <w:t> </w:t>
      </w:r>
    </w:p>
    <w:p w:rsidR="006566E6" w:rsidP="006566E6" w:rsidRDefault="0096705E">
      <w:pPr>
        <w:pStyle w:val="Lijstalinea"/>
        <w:numPr>
          <w:ilvl w:val="0"/>
          <w:numId w:val="1"/>
        </w:numPr>
      </w:pPr>
      <w:r w:rsidRPr="0096705E">
        <w:rPr>
          <w:color w:val="000000"/>
        </w:rPr>
        <w:t>D</w:t>
      </w:r>
      <w:r w:rsidRPr="0096705E" w:rsidR="006566E6">
        <w:rPr>
          <w:color w:val="000000"/>
        </w:rPr>
        <w:t>rie technische briefings aaneengesloten te houden betreffende de afronding van het plan van aanpak 2013 en de uitvoering van het plan van aanpak NVWA 2020 met de NVWA, de Auditdienst Rijk en Bureau ICT-toetsing (BIT). Bij voorkeur te houden in de week van </w:t>
      </w:r>
      <w:hyperlink w:history="1" r:id="rId6">
        <w:r w:rsidR="006566E6">
          <w:rPr>
            <w:rStyle w:val="Hyperlink"/>
          </w:rPr>
          <w:t>12 juni 2017</w:t>
        </w:r>
      </w:hyperlink>
      <w:r w:rsidRPr="0096705E" w:rsidR="006566E6">
        <w:rPr>
          <w:color w:val="000000"/>
        </w:rPr>
        <w:t> en met een duur van 45 minuten per briefing.</w:t>
      </w:r>
      <w:r>
        <w:rPr>
          <w:color w:val="000000"/>
        </w:rPr>
        <w:br/>
      </w:r>
    </w:p>
    <w:p w:rsidR="006566E6" w:rsidP="0096705E" w:rsidRDefault="0096705E">
      <w:pPr>
        <w:pStyle w:val="Lijstalinea"/>
        <w:numPr>
          <w:ilvl w:val="0"/>
          <w:numId w:val="1"/>
        </w:numPr>
      </w:pPr>
      <w:r>
        <w:rPr>
          <w:color w:val="000000"/>
        </w:rPr>
        <w:t>F</w:t>
      </w:r>
      <w:r w:rsidRPr="0096705E" w:rsidR="006566E6">
        <w:rPr>
          <w:color w:val="000000"/>
        </w:rPr>
        <w:t xml:space="preserve">eitelijke vragen ronde houden over de zesde voortgangsrapportage plan van aanpak NVWA (Kamerstuk 33835, nr. 56) </w:t>
      </w:r>
      <w:proofErr w:type="gramStart"/>
      <w:r w:rsidRPr="0096705E" w:rsidR="006566E6">
        <w:rPr>
          <w:color w:val="000000"/>
        </w:rPr>
        <w:t>en  </w:t>
      </w:r>
      <w:proofErr w:type="gramEnd"/>
      <w:r w:rsidRPr="0096705E" w:rsidR="006566E6">
        <w:rPr>
          <w:color w:val="000000"/>
        </w:rPr>
        <w:t>Advies van Bureau ICT-toetsing (BIT) over het programma ‘BLIK op NVWA’ van de Nederlandse Voedsel en Warenautoriteit (documentnr. 2017D14136) met inbrengdatum </w:t>
      </w:r>
      <w:hyperlink w:history="1" r:id="rId7">
        <w:r w:rsidR="006566E6">
          <w:rPr>
            <w:rStyle w:val="Hyperlink"/>
          </w:rPr>
          <w:t>16 juni 2017</w:t>
        </w:r>
      </w:hyperlink>
      <w:r w:rsidRPr="0096705E" w:rsidR="006566E6">
        <w:rPr>
          <w:color w:val="000000"/>
        </w:rPr>
        <w:t> en ten laatste </w:t>
      </w:r>
      <w:hyperlink w:history="1" r:id="rId8">
        <w:r w:rsidR="006566E6">
          <w:rPr>
            <w:rStyle w:val="Hyperlink"/>
          </w:rPr>
          <w:t>29 juni</w:t>
        </w:r>
      </w:hyperlink>
      <w:r w:rsidRPr="0096705E" w:rsidR="006566E6">
        <w:rPr>
          <w:color w:val="000000"/>
        </w:rPr>
        <w:t> te laten beantwoorden zodat de beantwoording betrokken kan worden bij de behandeling van de suppletoire begroting.</w:t>
      </w:r>
    </w:p>
    <w:p w:rsidR="006566E6" w:rsidP="006566E6" w:rsidRDefault="006566E6">
      <w:pPr>
        <w:rPr>
          <w:rFonts w:eastAsia="Times New Roman"/>
        </w:rPr>
      </w:pPr>
    </w:p>
    <w:p w:rsidR="00DF6B66" w:rsidRDefault="00DF6B66"/>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1E242C"/>
    <w:multiLevelType w:val="hybridMultilevel"/>
    <w:tmpl w:val="6D9692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6E6"/>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566E6"/>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6705E"/>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566E6"/>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566E6"/>
    <w:rPr>
      <w:color w:val="0000FF"/>
      <w:u w:val="single"/>
    </w:rPr>
  </w:style>
  <w:style w:type="paragraph" w:styleId="Lijstalinea">
    <w:name w:val="List Paragraph"/>
    <w:basedOn w:val="Standaard"/>
    <w:uiPriority w:val="34"/>
    <w:qFormat/>
    <w:rsid w:val="006566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566E6"/>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566E6"/>
    <w:rPr>
      <w:color w:val="0000FF"/>
      <w:u w:val="single"/>
    </w:rPr>
  </w:style>
  <w:style w:type="paragraph" w:styleId="Lijstalinea">
    <w:name w:val="List Paragraph"/>
    <w:basedOn w:val="Standaard"/>
    <w:uiPriority w:val="34"/>
    <w:qFormat/>
    <w:rsid w:val="00656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83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x-apple-data-detectors://10" TargetMode="External" Id="rId8" /><Relationship Type="http://schemas.microsoft.com/office/2007/relationships/stylesWithEffects" Target="stylesWithEffects.xml" Id="rId3" /><Relationship Type="http://schemas.openxmlformats.org/officeDocument/2006/relationships/hyperlink" Target="x-apple-data-detectors://9"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x-apple-data-detectors://8" TargetMode="Externa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412</ap:Words>
  <ap:Characters>2294</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2017-05-24T08:26:00.0000000Z</dcterms:created>
  <dcterms:modified xsi:type="dcterms:W3CDTF">2017-05-24T08:42:00.0000000Z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0x010100EC874EA72131B1439FFF7FF5285EC856</vt:lpwstr>
  </property>
</Properties>
</file>