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9F" w:rsidP="00623000" w:rsidRDefault="00113AE1">
      <w:pPr>
        <w:pStyle w:val="Huisstijl-Aanhef"/>
      </w:pPr>
      <w:bookmarkStart w:name="_GoBack" w:id="0"/>
      <w:bookmarkEnd w:id="0"/>
      <w:r>
        <w:t>Geachte Voorzitter,</w:t>
      </w:r>
    </w:p>
    <w:p w:rsidRPr="000540DD" w:rsidR="00340DF7" w:rsidP="00340DF7" w:rsidRDefault="00340DF7">
      <w:pPr>
        <w:rPr>
          <w:szCs w:val="18"/>
        </w:rPr>
      </w:pPr>
      <w:r>
        <w:rPr>
          <w:szCs w:val="18"/>
        </w:rPr>
        <w:t>Hierbij bied ik u</w:t>
      </w:r>
      <w:r w:rsidR="00431AF4">
        <w:rPr>
          <w:szCs w:val="18"/>
        </w:rPr>
        <w:t xml:space="preserve">, </w:t>
      </w:r>
      <w:r w:rsidR="00834E58">
        <w:rPr>
          <w:szCs w:val="18"/>
        </w:rPr>
        <w:t xml:space="preserve">mede </w:t>
      </w:r>
      <w:r w:rsidR="00431AF4">
        <w:rPr>
          <w:szCs w:val="18"/>
        </w:rPr>
        <w:t>namens de minister van Financiën en minister van Veiligheid en Justitie,</w:t>
      </w:r>
      <w:r>
        <w:rPr>
          <w:szCs w:val="18"/>
        </w:rPr>
        <w:t xml:space="preserve"> mijn reactie aan op de vragen en opmerkingen van de fracties in het kader van het schriftelijk overleg van de vaste commissie voor Financiën over </w:t>
      </w:r>
      <w:r w:rsidRPr="000540DD" w:rsidR="000540DD">
        <w:rPr>
          <w:szCs w:val="18"/>
        </w:rPr>
        <w:t>mijn brieven over btw-carrouselfraude van 25 oktober 2016</w:t>
      </w:r>
      <w:r w:rsidR="000540DD">
        <w:rPr>
          <w:rStyle w:val="Voetnootmarkering"/>
          <w:szCs w:val="18"/>
        </w:rPr>
        <w:footnoteReference w:id="1"/>
      </w:r>
      <w:r w:rsidRPr="000540DD" w:rsidR="000540DD">
        <w:rPr>
          <w:szCs w:val="18"/>
        </w:rPr>
        <w:t>, 1 november 2016</w:t>
      </w:r>
      <w:r w:rsidR="000540DD">
        <w:rPr>
          <w:rStyle w:val="Voetnootmarkering"/>
          <w:szCs w:val="18"/>
        </w:rPr>
        <w:footnoteReference w:id="2"/>
      </w:r>
      <w:r w:rsidRPr="000540DD" w:rsidR="000540DD">
        <w:rPr>
          <w:szCs w:val="18"/>
        </w:rPr>
        <w:t xml:space="preserve"> en 10 februari 2017</w:t>
      </w:r>
      <w:r w:rsidR="000540DD">
        <w:rPr>
          <w:rStyle w:val="Voetnootmarkering"/>
          <w:szCs w:val="18"/>
        </w:rPr>
        <w:footnoteReference w:id="3"/>
      </w:r>
      <w:r w:rsidR="000540DD">
        <w:rPr>
          <w:szCs w:val="18"/>
        </w:rPr>
        <w:t xml:space="preserve">, </w:t>
      </w:r>
      <w:r w:rsidRPr="000540DD" w:rsidR="000540DD">
        <w:rPr>
          <w:szCs w:val="18"/>
        </w:rPr>
        <w:t>alsook over het op 27 januari 2017 bij de</w:t>
      </w:r>
      <w:r w:rsidR="000540DD">
        <w:rPr>
          <w:szCs w:val="18"/>
        </w:rPr>
        <w:t xml:space="preserve"> Tweede </w:t>
      </w:r>
      <w:r w:rsidRPr="000540DD" w:rsidR="000540DD">
        <w:rPr>
          <w:szCs w:val="18"/>
        </w:rPr>
        <w:t xml:space="preserve">Kamer ontvangen </w:t>
      </w:r>
      <w:r w:rsidR="000540DD">
        <w:rPr>
          <w:szCs w:val="18"/>
        </w:rPr>
        <w:t>f</w:t>
      </w:r>
      <w:r w:rsidRPr="000540DD" w:rsidR="000540DD">
        <w:rPr>
          <w:szCs w:val="18"/>
        </w:rPr>
        <w:t>iche</w:t>
      </w:r>
      <w:r w:rsidR="000540DD">
        <w:rPr>
          <w:szCs w:val="18"/>
        </w:rPr>
        <w:t xml:space="preserve"> ‘</w:t>
      </w:r>
      <w:r w:rsidRPr="000540DD" w:rsidR="000540DD">
        <w:rPr>
          <w:szCs w:val="18"/>
        </w:rPr>
        <w:t xml:space="preserve">Wijziging van de btw-richtlijn voor een tijdelijke toepassing van een </w:t>
      </w:r>
      <w:proofErr w:type="gramStart"/>
      <w:r w:rsidRPr="000540DD" w:rsidR="000540DD">
        <w:rPr>
          <w:szCs w:val="18"/>
        </w:rPr>
        <w:t>algehele</w:t>
      </w:r>
      <w:proofErr w:type="gramEnd"/>
      <w:r w:rsidRPr="000540DD" w:rsidR="000540DD">
        <w:rPr>
          <w:szCs w:val="18"/>
        </w:rPr>
        <w:t xml:space="preserve"> verleggingsregeling</w:t>
      </w:r>
      <w:r w:rsidR="000540DD">
        <w:rPr>
          <w:szCs w:val="18"/>
        </w:rPr>
        <w:t>’</w:t>
      </w:r>
      <w:r w:rsidR="000540DD">
        <w:rPr>
          <w:rStyle w:val="Voetnootmarkering"/>
          <w:szCs w:val="18"/>
        </w:rPr>
        <w:footnoteReference w:id="4"/>
      </w:r>
      <w:r w:rsidRPr="000540DD" w:rsidR="000540DD">
        <w:rPr>
          <w:szCs w:val="18"/>
        </w:rPr>
        <w:t xml:space="preserve"> en over het EU-voorstel</w:t>
      </w:r>
      <w:r w:rsidR="000540DD">
        <w:rPr>
          <w:szCs w:val="18"/>
        </w:rPr>
        <w:t xml:space="preserve"> ‘Routekaart: </w:t>
      </w:r>
      <w:r w:rsidRPr="000540DD" w:rsidR="000540DD">
        <w:rPr>
          <w:szCs w:val="18"/>
        </w:rPr>
        <w:t>Bep</w:t>
      </w:r>
      <w:r w:rsidR="000540DD">
        <w:rPr>
          <w:szCs w:val="18"/>
        </w:rPr>
        <w:t>erkingen op contante betalingen’</w:t>
      </w:r>
      <w:r w:rsidR="000540DD">
        <w:rPr>
          <w:rStyle w:val="Voetnootmarkering"/>
          <w:szCs w:val="18"/>
        </w:rPr>
        <w:footnoteReference w:id="5"/>
      </w:r>
      <w:r w:rsidR="000540DD">
        <w:rPr>
          <w:szCs w:val="18"/>
        </w:rPr>
        <w:t>.</w:t>
      </w:r>
    </w:p>
    <w:p w:rsidR="00911C9F" w:rsidRDefault="00561F2D">
      <w:pPr>
        <w:pStyle w:val="Huisstijl-Slotzin"/>
      </w:pPr>
      <w:r>
        <w:t>Hoogachtend</w:t>
      </w:r>
      <w:r w:rsidR="00340DF7">
        <w:t>,</w:t>
      </w:r>
    </w:p>
    <w:p w:rsidRPr="00340DF7" w:rsidR="00340DF7" w:rsidP="00340DF7" w:rsidRDefault="00340DF7">
      <w:pPr>
        <w:rPr>
          <w:lang w:eastAsia="zh-CN" w:bidi="hi-IN"/>
        </w:rPr>
      </w:pPr>
    </w:p>
    <w:p w:rsidR="00340DF7" w:rsidP="00340DF7" w:rsidRDefault="00340DF7">
      <w:pPr>
        <w:rPr>
          <w:szCs w:val="18"/>
        </w:rPr>
      </w:pPr>
      <w:r>
        <w:rPr>
          <w:szCs w:val="18"/>
        </w:rPr>
        <w:t xml:space="preserve">De </w:t>
      </w:r>
      <w:r w:rsidRPr="00CF2A03">
        <w:t>Staatssecretaris</w:t>
      </w:r>
      <w:r>
        <w:rPr>
          <w:szCs w:val="18"/>
        </w:rPr>
        <w:t xml:space="preserve"> van Financiën, </w:t>
      </w:r>
    </w:p>
    <w:p w:rsidR="00340DF7" w:rsidP="00340DF7" w:rsidRDefault="00340DF7">
      <w:pPr>
        <w:pStyle w:val="Default"/>
        <w:rPr>
          <w:sz w:val="18"/>
          <w:szCs w:val="18"/>
        </w:rPr>
      </w:pPr>
    </w:p>
    <w:p w:rsidR="00340DF7" w:rsidP="00340DF7" w:rsidRDefault="00340DF7">
      <w:pPr>
        <w:pStyle w:val="Default"/>
        <w:rPr>
          <w:sz w:val="18"/>
          <w:szCs w:val="18"/>
        </w:rPr>
      </w:pPr>
    </w:p>
    <w:p w:rsidR="00340DF7" w:rsidP="00340DF7" w:rsidRDefault="00340DF7">
      <w:pPr>
        <w:pStyle w:val="Default"/>
        <w:rPr>
          <w:sz w:val="18"/>
          <w:szCs w:val="18"/>
        </w:rPr>
      </w:pPr>
    </w:p>
    <w:p w:rsidR="00340DF7" w:rsidP="00340DF7" w:rsidRDefault="00340DF7">
      <w:pPr>
        <w:pStyle w:val="Default"/>
        <w:rPr>
          <w:sz w:val="18"/>
          <w:szCs w:val="18"/>
        </w:rPr>
      </w:pPr>
    </w:p>
    <w:p w:rsidRPr="00CF2A03" w:rsidR="00340DF7" w:rsidP="00340DF7" w:rsidRDefault="00340DF7">
      <w:pPr>
        <w:pStyle w:val="Huisstijl-Ondertekening"/>
      </w:pPr>
      <w:r>
        <w:rPr>
          <w:szCs w:val="18"/>
        </w:rPr>
        <w:t>Eric Wiebes</w:t>
      </w:r>
    </w:p>
    <w:p w:rsidRPr="00340DF7" w:rsidR="00340DF7" w:rsidP="00340DF7" w:rsidRDefault="00340DF7">
      <w:pPr>
        <w:rPr>
          <w:lang w:eastAsia="zh-CN" w:bidi="hi-IN"/>
        </w:rPr>
      </w:pPr>
    </w:p>
    <w:sectPr w:rsidRPr="00340DF7" w:rsidR="00340DF7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732" w:rsidRDefault="008D0732">
      <w:pPr>
        <w:spacing w:line="240" w:lineRule="auto"/>
      </w:pPr>
      <w:r>
        <w:separator/>
      </w:r>
    </w:p>
  </w:endnote>
  <w:endnote w:type="continuationSeparator" w:id="0">
    <w:p w:rsidR="008D0732" w:rsidRDefault="008D07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6A4" w:rsidRDefault="003C26A4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CA09E8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CA09E8">
              <w:rPr>
                <w:noProof/>
              </w:rPr>
              <w:t>1</w:t>
            </w:r>
          </w:fldSimple>
        </w:p>
      </w:tc>
    </w:tr>
  </w:tbl>
  <w:p w:rsidR="00FD21B8" w:rsidRDefault="00506253">
    <w:pPr>
      <w:pStyle w:val="Huisstijl-Rubricering"/>
    </w:pPr>
    <w:r>
      <w:fldChar w:fldCharType="begin"/>
    </w:r>
    <w:r w:rsidR="006C0970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506253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6C0970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CA09E8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CA09E8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732" w:rsidRDefault="008D0732">
      <w:pPr>
        <w:spacing w:line="240" w:lineRule="auto"/>
      </w:pPr>
      <w:r>
        <w:separator/>
      </w:r>
    </w:p>
  </w:footnote>
  <w:footnote w:type="continuationSeparator" w:id="0">
    <w:p w:rsidR="008D0732" w:rsidRDefault="008D0732">
      <w:pPr>
        <w:spacing w:line="240" w:lineRule="auto"/>
      </w:pPr>
      <w:r>
        <w:continuationSeparator/>
      </w:r>
    </w:p>
  </w:footnote>
  <w:footnote w:id="1">
    <w:p w:rsidR="000540DD" w:rsidRDefault="000540DD">
      <w:pPr>
        <w:pStyle w:val="Voetnoottekst"/>
      </w:pPr>
      <w:r>
        <w:rPr>
          <w:rStyle w:val="Voetnootmarkering"/>
        </w:rPr>
        <w:footnoteRef/>
      </w:r>
      <w:r w:rsidR="006339F7">
        <w:t xml:space="preserve"> Kamerstukken II</w:t>
      </w:r>
      <w:r>
        <w:t xml:space="preserve"> 2016/17, 31 066, nr. 308.</w:t>
      </w:r>
    </w:p>
  </w:footnote>
  <w:footnote w:id="2">
    <w:p w:rsidR="000540DD" w:rsidRDefault="000540DD">
      <w:pPr>
        <w:pStyle w:val="Voetnoottekst"/>
      </w:pPr>
      <w:r>
        <w:rPr>
          <w:rStyle w:val="Voetnootmarkering"/>
        </w:rPr>
        <w:footnoteRef/>
      </w:r>
      <w:r w:rsidR="006339F7">
        <w:t xml:space="preserve"> Kamerstukken II</w:t>
      </w:r>
      <w:r>
        <w:t xml:space="preserve"> 2016/17, 31 066, nr. 314.</w:t>
      </w:r>
    </w:p>
  </w:footnote>
  <w:footnote w:id="3">
    <w:p w:rsidR="000540DD" w:rsidRDefault="000540DD">
      <w:pPr>
        <w:pStyle w:val="Voetnoottekst"/>
      </w:pPr>
      <w:r>
        <w:rPr>
          <w:rStyle w:val="Voetnootmarkering"/>
        </w:rPr>
        <w:footnoteRef/>
      </w:r>
      <w:r>
        <w:t xml:space="preserve"> Kamerstukken II 2016/17, 31 066, nr. 343.</w:t>
      </w:r>
    </w:p>
  </w:footnote>
  <w:footnote w:id="4">
    <w:p w:rsidR="000540DD" w:rsidRDefault="000540DD">
      <w:pPr>
        <w:pStyle w:val="Voetnoottekst"/>
      </w:pPr>
      <w:r>
        <w:rPr>
          <w:rStyle w:val="Voetnootmarkering"/>
        </w:rPr>
        <w:footnoteRef/>
      </w:r>
      <w:r>
        <w:t xml:space="preserve"> Kamerstukken II 2016/17, 22112, nr. 2293.</w:t>
      </w:r>
    </w:p>
  </w:footnote>
  <w:footnote w:id="5">
    <w:p w:rsidR="000540DD" w:rsidRDefault="000540DD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6339F7" w:rsidRPr="006339F7">
        <w:rPr>
          <w:szCs w:val="13"/>
        </w:rPr>
        <w:t xml:space="preserve">Europese Commissie, d.d. 15 februari 2017, EU-voorstel ‘Routekaart: Beperkingen op contante betalingen’, 2017Z02586, </w:t>
      </w:r>
      <w:hyperlink r:id="rId1" w:history="1">
        <w:r w:rsidR="006339F7" w:rsidRPr="006339F7">
          <w:rPr>
            <w:rStyle w:val="Hyperlink"/>
            <w:szCs w:val="13"/>
          </w:rPr>
          <w:t>http://ec.europa.eu/smart-regulation/roadmaps/docs/plan_2016_028_cash_restrictions_en.pdf</w:t>
        </w:r>
      </w:hyperlink>
      <w:r w:rsidR="006339F7" w:rsidRPr="006339F7">
        <w:rPr>
          <w:szCs w:val="13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6A4" w:rsidRDefault="003C26A4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Internationale Zaken en Verbruiksbelastingen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506253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CA09E8">
        <w:t>2017-0000044351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Internationale Zaken en Verbruiksbelastingen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2511 CW  Den </w:t>
    </w:r>
    <w:proofErr w:type="gramStart"/>
    <w:r w:rsidRPr="00B96746">
      <w:t>Haag</w:t>
    </w:r>
    <w:r w:rsidR="00FD21B8">
      <w:t>  </w:t>
    </w:r>
    <w:proofErr w:type="gramEnd"/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2500 EE  Den </w:t>
    </w:r>
    <w:proofErr w:type="gramStart"/>
    <w:r w:rsidRPr="00B96746">
      <w:t>Haag</w:t>
    </w:r>
    <w:r w:rsidR="00FD21B8">
      <w:t>  </w:t>
    </w:r>
    <w:proofErr w:type="gramEnd"/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506253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CA09E8">
        <w:t>2017-0000044351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506253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UwKenmerk  \* MERGEFORMAT ">
      <w:r w:rsidR="00CA09E8">
        <w:t>2017D06153</w:t>
      </w:r>
    </w:fldSimple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5062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 xml:space="preserve">2500 EE  Den </w:t>
          </w:r>
          <w:proofErr w:type="gramStart"/>
          <w:r w:rsidRPr="00B96746">
            <w:t>Haag</w:t>
          </w:r>
          <w:r w:rsidR="00FD21B8">
            <w:t>  </w:t>
          </w:r>
          <w:proofErr w:type="gramEnd"/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506253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6C0970">
            <w:instrText xml:space="preserve"> DOCPROPERTY  Rubricering  \* MERGEFORMAT </w:instrText>
          </w:r>
          <w:r>
            <w:fldChar w:fldCharType="end"/>
          </w:r>
        </w:p>
        <w:p w:rsidR="00CA09E8" w:rsidRDefault="00506253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6C0970">
            <w:instrText xml:space="preserve"> DOCPROPERTY  Aan  \* MERGEFORMAT </w:instrText>
          </w:r>
          <w:r>
            <w:fldChar w:fldCharType="separate"/>
          </w:r>
          <w:r w:rsidR="00CA09E8">
            <w:t>De Voorzitter van de Tweede Kamer der Staten-Generaal</w:t>
          </w:r>
        </w:p>
        <w:p w:rsidR="00CA09E8" w:rsidRDefault="00CA09E8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CA09E8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 xml:space="preserve">2500 </w:t>
          </w:r>
          <w:proofErr w:type="gramStart"/>
          <w:r>
            <w:t xml:space="preserve">EA  </w:t>
          </w:r>
          <w:proofErr w:type="gramEnd"/>
          <w:r>
            <w:t>DEN HAAG</w:t>
          </w:r>
          <w:r w:rsidR="00506253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3C26A4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12 mei 2017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proofErr w:type="gramStart"/>
          <w:r>
            <w:t>Betreft</w:t>
          </w:r>
          <w:proofErr w:type="gramEnd"/>
        </w:p>
      </w:tc>
      <w:tc>
        <w:tcPr>
          <w:tcW w:w="6778" w:type="dxa"/>
          <w:shd w:val="clear" w:color="auto" w:fill="auto"/>
        </w:tcPr>
        <w:p w:rsidR="00FD21B8" w:rsidRDefault="00506253">
          <w:pPr>
            <w:pStyle w:val="Huisstijl-Gegevens"/>
            <w:rPr>
              <w:rFonts w:cs="Verdana"/>
              <w:szCs w:val="18"/>
            </w:rPr>
          </w:pPr>
          <w:r>
            <w:fldChar w:fldCharType="begin"/>
          </w:r>
          <w:r w:rsidR="00054926">
            <w:instrText xml:space="preserve"> DOCPROPERTY  Onderwerp  \* MERGEFORMAT </w:instrText>
          </w:r>
          <w:r>
            <w:fldChar w:fldCharType="separate"/>
          </w:r>
          <w:r w:rsidR="00CA09E8">
            <w:t xml:space="preserve">Aanbiedingsbrief antwoorden op schriftelijk overleg </w:t>
          </w:r>
          <w:proofErr w:type="gramStart"/>
          <w:r w:rsidR="00CA09E8">
            <w:t>inzake</w:t>
          </w:r>
          <w:proofErr w:type="gramEnd"/>
          <w:r w:rsidR="00CA09E8">
            <w:t xml:space="preserve"> </w:t>
          </w:r>
          <w:proofErr w:type="spellStart"/>
          <w:r w:rsidR="00CA09E8">
            <w:t>btw-carrouselfraude</w:t>
          </w:r>
          <w:proofErr w:type="spellEnd"/>
          <w:r w:rsidR="00CA09E8">
            <w:t xml:space="preserve"> / tegengaan van terrorismefinanciering</w:t>
          </w:r>
          <w:r>
            <w:fldChar w:fldCharType="end"/>
          </w:r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5362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23D06"/>
    <w:rsid w:val="00023D35"/>
    <w:rsid w:val="000540DD"/>
    <w:rsid w:val="00054926"/>
    <w:rsid w:val="000B7976"/>
    <w:rsid w:val="00113AE1"/>
    <w:rsid w:val="00191478"/>
    <w:rsid w:val="001B4E3E"/>
    <w:rsid w:val="00237837"/>
    <w:rsid w:val="00244DAF"/>
    <w:rsid w:val="002D2AD3"/>
    <w:rsid w:val="002D4AFE"/>
    <w:rsid w:val="00340DF7"/>
    <w:rsid w:val="003C26A4"/>
    <w:rsid w:val="0040714C"/>
    <w:rsid w:val="00431AF4"/>
    <w:rsid w:val="004B3AB8"/>
    <w:rsid w:val="00506253"/>
    <w:rsid w:val="00561F2D"/>
    <w:rsid w:val="005A7907"/>
    <w:rsid w:val="005D7103"/>
    <w:rsid w:val="005D7DB8"/>
    <w:rsid w:val="00623000"/>
    <w:rsid w:val="006339F7"/>
    <w:rsid w:val="006C0970"/>
    <w:rsid w:val="006C6495"/>
    <w:rsid w:val="00834E58"/>
    <w:rsid w:val="00892202"/>
    <w:rsid w:val="008D0732"/>
    <w:rsid w:val="00911C9F"/>
    <w:rsid w:val="00936E93"/>
    <w:rsid w:val="0094716C"/>
    <w:rsid w:val="009D7BC1"/>
    <w:rsid w:val="00A001B9"/>
    <w:rsid w:val="00AB3EF9"/>
    <w:rsid w:val="00AE70BA"/>
    <w:rsid w:val="00B96276"/>
    <w:rsid w:val="00B96746"/>
    <w:rsid w:val="00BE3F1B"/>
    <w:rsid w:val="00C66FF7"/>
    <w:rsid w:val="00C8655C"/>
    <w:rsid w:val="00C90F2C"/>
    <w:rsid w:val="00CA09E8"/>
    <w:rsid w:val="00CE728B"/>
    <w:rsid w:val="00D67849"/>
    <w:rsid w:val="00E05A5B"/>
    <w:rsid w:val="00E81A4D"/>
    <w:rsid w:val="00F163D8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Default">
    <w:name w:val="Default"/>
    <w:rsid w:val="00340DF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40D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microsoft.com/office/2007/relationships/stylesWithEffects" Target="stylesWithEffects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smart-regulation/roadmaps/docs/plan_2016_028_cash_restrictions_en.pdf%20f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573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2017-05-12T12:54:00.0000000Z</lastPrinted>
  <dcterms:created xsi:type="dcterms:W3CDTF">2017-05-12T12:51:00.0000000Z</dcterms:created>
  <dcterms:modified xsi:type="dcterms:W3CDTF">2017-05-12T13:00:00.0000000Z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Aanbiedingsbrief antwoorden op schriftelijk overleg inzake btw-carrouselfraude / tegengaan van terrorismefinanciering</vt:lpwstr>
  </property>
  <property fmtid="{D5CDD505-2E9C-101B-9397-08002B2CF9AE}" pid="4" name="Datum">
    <vt:lpwstr>3 maart 2017</vt:lpwstr>
  </property>
  <property fmtid="{D5CDD505-2E9C-101B-9397-08002B2CF9AE}" pid="5" name="Kenmerk">
    <vt:lpwstr>2017-0000044351</vt:lpwstr>
  </property>
  <property fmtid="{D5CDD505-2E9C-101B-9397-08002B2CF9AE}" pid="6" name="UwKenmerk">
    <vt:lpwstr>2017D06153</vt:lpwstr>
  </property>
  <property fmtid="{D5CDD505-2E9C-101B-9397-08002B2CF9AE}" pid="7" name="Aan">
    <vt:lpwstr>De Voorzitter van de Tweede Kamer der Staten-Generaal_x000d_
Postbus 20018_x000d_
2500 EA  DEN HAAG</vt:lpwstr>
  </property>
  <property fmtid="{D5CDD505-2E9C-101B-9397-08002B2CF9AE}" pid="8" name="Rubricering">
    <vt:lpwstr/>
  </property>
  <property fmtid="{D5CDD505-2E9C-101B-9397-08002B2CF9AE}" pid="9" name="ContentTypeId">
    <vt:lpwstr>0x010100A84CD988D126AC4FB0B5C05DB889885C</vt:lpwstr>
  </property>
</Properties>
</file>