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8" w:rsidRDefault="000A1548">
      <w:pPr>
        <w:spacing w:line="1" w:lineRule="exact"/>
        <w:sectPr w:rsidR="000A15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A1548" w:rsidRDefault="00280B68">
      <w:pPr>
        <w:pStyle w:val="WitregelW1bodytekst"/>
      </w:pPr>
      <w:r>
        <w:lastRenderedPageBreak/>
        <w:t xml:space="preserve"> </w:t>
      </w:r>
    </w:p>
    <w:p w:rsidR="00280B68" w:rsidP="00280B68" w:rsidRDefault="00280B68">
      <w:r w:rsidRPr="009451A9">
        <w:t>Hierbij bied ik u</w:t>
      </w:r>
      <w:r>
        <w:t>, mede namens de minister-president, minister van Algemene Zaken, en de minister van Veiligheid en Justitie,</w:t>
      </w:r>
      <w:r w:rsidRPr="009451A9">
        <w:t xml:space="preserve"> de nota naar aanleiding van het verslag inzake het bovenvermelde voorstel aan.</w:t>
      </w:r>
    </w:p>
    <w:p w:rsidR="000A1548" w:rsidRDefault="00280B68">
      <w:pPr>
        <w:pStyle w:val="WitregelW1bodytekst"/>
      </w:pPr>
      <w:r>
        <w:t xml:space="preserve">  </w:t>
      </w:r>
    </w:p>
    <w:p w:rsidR="000A1548" w:rsidRDefault="00280B68">
      <w:pPr>
        <w:pStyle w:val="WitregelW1bodytekst"/>
      </w:pPr>
      <w:r>
        <w:t xml:space="preserve"> </w:t>
      </w:r>
    </w:p>
    <w:p w:rsidR="000A1548" w:rsidRDefault="00280B68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dr. R.H.A. Plasterk</w:t>
      </w:r>
    </w:p>
    <w:sectPr w:rsidR="000A1548" w:rsidSect="000A1548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48" w:rsidRDefault="000A1548" w:rsidP="000A1548">
      <w:pPr>
        <w:spacing w:line="240" w:lineRule="auto"/>
      </w:pPr>
      <w:r>
        <w:separator/>
      </w:r>
    </w:p>
  </w:endnote>
  <w:endnote w:type="continuationSeparator" w:id="0">
    <w:p w:rsidR="000A1548" w:rsidRDefault="000A1548" w:rsidP="000A1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AE" w:rsidRDefault="00B472A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AE" w:rsidRDefault="00B472A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AE" w:rsidRDefault="00B472A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48" w:rsidRDefault="000A1548" w:rsidP="000A1548">
      <w:pPr>
        <w:spacing w:line="240" w:lineRule="auto"/>
      </w:pPr>
      <w:r>
        <w:separator/>
      </w:r>
    </w:p>
  </w:footnote>
  <w:footnote w:type="continuationSeparator" w:id="0">
    <w:p w:rsidR="000A1548" w:rsidRDefault="000A1548" w:rsidP="000A15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AE" w:rsidRDefault="00B472A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48" w:rsidRDefault="00685CD7">
    <w:r>
      <w:pict>
        <v:shape id="Shape589c630d8f602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</w:p>
  <w:p w:rsidR="000A1548" w:rsidRDefault="00685CD7">
    <w:r>
      <w:pict>
        <v:shape id="Shape589c630d8f6e2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  <w:r w:rsidR="00280B68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1548" w:rsidRDefault="00685CD7">
    <w:r>
      <w:pict>
        <v:shape id="Shape589c630d8febe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Referentiegegevens"/>
                </w:pPr>
                <w:r>
                  <w:t>&gt; Retouradres Postbus 20011 6500 EA  Den Haag</w:t>
                </w:r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0670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0A1548" w:rsidRDefault="00280B68">
                <w:pPr>
                  <w:pStyle w:val="Toezendgegevens"/>
                </w:pPr>
                <w:r>
                  <w:t>Postbus 20018</w:t>
                </w:r>
              </w:p>
              <w:p w:rsidR="000A1548" w:rsidRDefault="00280B68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0e10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A154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A1548" w:rsidRDefault="000A1548"/>
                  </w:tc>
                  <w:tc>
                    <w:tcPr>
                      <w:tcW w:w="5918" w:type="dxa"/>
                    </w:tcPr>
                    <w:p w:rsidR="000A1548" w:rsidRDefault="000A1548"/>
                  </w:tc>
                </w:tr>
                <w:tr w:rsidR="000A154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A1548" w:rsidRDefault="00280B68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A1548" w:rsidRDefault="00B472AE">
                      <w:pPr>
                        <w:pStyle w:val="Gegevensdocument"/>
                      </w:pPr>
                      <w:r>
                        <w:t xml:space="preserve">17 maart </w:t>
                      </w:r>
                      <w:r>
                        <w:t>2017</w:t>
                      </w:r>
                    </w:p>
                  </w:tc>
                </w:tr>
                <w:tr w:rsidR="000A154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A1548" w:rsidRDefault="00280B68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A1548" w:rsidRDefault="00685CD7">
                      <w:fldSimple w:instr=" DOCPROPERTY  &quot;Onderwerp&quot;  \* MERGEFORMAT ">
                        <w:r w:rsidR="00B472AE">
                          <w:t>Verklaring dat er grond bestaat een voorstel in overweging te nemen tot verandering van de Grondwet, strekkende tot het opnemen van een bepaling over het recht op een eerlijk proces</w:t>
                        </w:r>
                      </w:fldSimple>
                    </w:p>
                  </w:tc>
                </w:tr>
                <w:tr w:rsidR="000A154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A1548" w:rsidRDefault="000A1548"/>
                  </w:tc>
                  <w:tc>
                    <w:tcPr>
                      <w:tcW w:w="5918" w:type="dxa"/>
                    </w:tcPr>
                    <w:p w:rsidR="000A1548" w:rsidRDefault="000A1548"/>
                  </w:tc>
                </w:tr>
              </w:tbl>
              <w:p w:rsidR="000A1548" w:rsidRDefault="000A1548"/>
            </w:txbxContent>
          </v:textbox>
          <w10:wrap anchorx="page" anchory="page"/>
        </v:shape>
      </w:pict>
    </w:r>
  </w:p>
  <w:p w:rsidR="000A1548" w:rsidRDefault="00685CD7">
    <w:r>
      <w:pict>
        <v:shape id="Shape589c630d926fb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Afzendgegevens"/>
                </w:pPr>
                <w:r>
                  <w:t>Directie Constitutionele Zaken en Wetgeving</w:t>
                </w:r>
              </w:p>
              <w:p w:rsidR="000A1548" w:rsidRDefault="000A1548">
                <w:pPr>
                  <w:pStyle w:val="WitregelW1"/>
                </w:pPr>
              </w:p>
              <w:p w:rsidR="000A1548" w:rsidRDefault="000A1548">
                <w:pPr>
                  <w:pStyle w:val="WitregelW1"/>
                </w:pPr>
              </w:p>
              <w:p w:rsidR="000A1548" w:rsidRDefault="00280B68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0A1548" w:rsidRDefault="00280B68">
                <w:pPr>
                  <w:pStyle w:val="Afzendgegevens"/>
                </w:pPr>
                <w:r>
                  <w:t>Den Haag</w:t>
                </w:r>
              </w:p>
              <w:p w:rsidR="000A1548" w:rsidRDefault="00280B68">
                <w:pPr>
                  <w:pStyle w:val="Afzendgegevens"/>
                </w:pPr>
                <w:r>
                  <w:t>Postbus 20011</w:t>
                </w:r>
              </w:p>
              <w:p w:rsidR="000A1548" w:rsidRDefault="00280B68">
                <w:pPr>
                  <w:pStyle w:val="Afzendgegevens"/>
                </w:pPr>
                <w:r>
                  <w:t>6500 EA  Den Haag</w:t>
                </w:r>
              </w:p>
              <w:p w:rsidR="000A1548" w:rsidRDefault="00280B68">
                <w:pPr>
                  <w:pStyle w:val="Afzendgegevens"/>
                </w:pPr>
                <w:r>
                  <w:t>Nederland</w:t>
                </w:r>
              </w:p>
              <w:p w:rsidR="000A1548" w:rsidRDefault="00280B68">
                <w:pPr>
                  <w:pStyle w:val="Afzendgegevens"/>
                </w:pPr>
                <w:r>
                  <w:t>www.rijksoverheid.nl</w:t>
                </w:r>
              </w:p>
              <w:p w:rsidR="000A1548" w:rsidRDefault="000A1548">
                <w:pPr>
                  <w:pStyle w:val="WitregelW1"/>
                </w:pPr>
              </w:p>
              <w:p w:rsidR="000A1548" w:rsidRDefault="00280B68">
                <w:pPr>
                  <w:pStyle w:val="Kopjereferentiegegevens"/>
                </w:pPr>
                <w:r>
                  <w:t>Kenmerk</w:t>
                </w:r>
              </w:p>
              <w:p w:rsidR="000A1548" w:rsidRDefault="00685CD7">
                <w:pPr>
                  <w:pStyle w:val="Referentiegegevens"/>
                </w:pPr>
                <w:fldSimple w:instr=" DOCPROPERTY  &quot;Kenmerk&quot;  \* MERGEFORMAT ">
                  <w:r w:rsidR="00B472AE">
                    <w:t>2017-0000078495</w:t>
                  </w:r>
                </w:fldSimple>
              </w:p>
              <w:p w:rsidR="000A1548" w:rsidRDefault="000A1548">
                <w:pPr>
                  <w:pStyle w:val="WitregelW1"/>
                </w:pPr>
              </w:p>
              <w:p w:rsidR="000A1548" w:rsidRDefault="00280B68">
                <w:pPr>
                  <w:pStyle w:val="Kopjereferentiegegevens"/>
                </w:pPr>
                <w:r>
                  <w:t>Uw kenmerk</w:t>
                </w:r>
              </w:p>
              <w:p w:rsidR="000A1548" w:rsidRDefault="00685CD7">
                <w:pPr>
                  <w:pStyle w:val="Referentiegegevens"/>
                </w:pPr>
                <w:r>
                  <w:fldChar w:fldCharType="begin"/>
                </w:r>
                <w:r w:rsidR="000A1548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0A1548" w:rsidRDefault="000A1548">
                <w:pPr>
                  <w:pStyle w:val="WitregelW1"/>
                </w:pPr>
              </w:p>
              <w:p w:rsidR="000A1548" w:rsidRDefault="00280B68">
                <w:pPr>
                  <w:pStyle w:val="Kopjereferentiegegevens"/>
                </w:pPr>
                <w:r>
                  <w:t>Bijlage(n)</w:t>
                </w:r>
              </w:p>
              <w:p w:rsidR="000A1548" w:rsidRDefault="00280B68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4bb2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472A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472A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525f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</w:p>
  <w:p w:rsidR="000A1548" w:rsidRDefault="00685CD7">
    <w:r>
      <w:pict>
        <v:shape id="Shape589c630d95333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AE" w:rsidRDefault="00B472A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48" w:rsidRDefault="00685CD7">
    <w:r>
      <w:pict>
        <v:shape id="Shape589c630d95508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</w:p>
  <w:p w:rsidR="000A1548" w:rsidRDefault="00685CD7">
    <w:r>
      <w:pict>
        <v:shape id="Shape589c630d955d7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472A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472A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594b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280B68">
                <w:pPr>
                  <w:pStyle w:val="Afzendgegevens"/>
                </w:pPr>
                <w:r>
                  <w:t>Directie Constitutionele Zaken en Wetgeving</w:t>
                </w:r>
              </w:p>
              <w:p w:rsidR="000A1548" w:rsidRDefault="000A1548">
                <w:pPr>
                  <w:pStyle w:val="WitregelW2"/>
                </w:pPr>
              </w:p>
              <w:p w:rsidR="000A1548" w:rsidRDefault="00280B68">
                <w:pPr>
                  <w:pStyle w:val="Kopjereferentiegegevens"/>
                </w:pPr>
                <w:r>
                  <w:t>Datum</w:t>
                </w:r>
              </w:p>
              <w:p w:rsidR="000A1548" w:rsidRDefault="00685CD7">
                <w:pPr>
                  <w:pStyle w:val="Referentiegegevens"/>
                </w:pPr>
                <w:fldSimple w:instr=" DOCPROPERTY  &quot;Datum&quot;  \* MERGEFORMAT ">
                  <w:r w:rsidR="00B472AE">
                    <w:t>9 februari 2017</w:t>
                  </w:r>
                </w:fldSimple>
              </w:p>
              <w:p w:rsidR="000A1548" w:rsidRDefault="000A1548">
                <w:pPr>
                  <w:pStyle w:val="WitregelW1"/>
                </w:pPr>
              </w:p>
              <w:p w:rsidR="000A1548" w:rsidRDefault="00280B68">
                <w:pPr>
                  <w:pStyle w:val="Kopjereferentiegegevens"/>
                </w:pPr>
                <w:r>
                  <w:t>Kenmerk</w:t>
                </w:r>
              </w:p>
              <w:p w:rsidR="000A1548" w:rsidRDefault="00685CD7">
                <w:pPr>
                  <w:pStyle w:val="Referentiegegevens"/>
                </w:pPr>
                <w:fldSimple w:instr=" DOCPROPERTY  &quot;Kenmerk&quot;  \* MERGEFORMAT ">
                  <w:r w:rsidR="00B472AE">
                    <w:t>2017-0000078495</w:t>
                  </w:r>
                </w:fldSimple>
              </w:p>
            </w:txbxContent>
          </v:textbox>
          <w10:wrap anchorx="page" anchory="page"/>
        </v:shape>
      </w:pict>
    </w:r>
  </w:p>
  <w:p w:rsidR="000A1548" w:rsidRDefault="00685CD7">
    <w:r>
      <w:pict>
        <v:shape id="Shape589c630d9650f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A1548" w:rsidRDefault="000A154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290897"/>
    <w:multiLevelType w:val="multilevel"/>
    <w:tmpl w:val="0DD9824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6EB4CD6"/>
    <w:multiLevelType w:val="multilevel"/>
    <w:tmpl w:val="2EED3A9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4A40CF"/>
    <w:multiLevelType w:val="multilevel"/>
    <w:tmpl w:val="E440A61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9B218F9"/>
    <w:multiLevelType w:val="multilevel"/>
    <w:tmpl w:val="166B2C4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F22FD85"/>
    <w:multiLevelType w:val="multilevel"/>
    <w:tmpl w:val="F285185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362D6B"/>
    <w:multiLevelType w:val="multilevel"/>
    <w:tmpl w:val="8FC0CC3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4AFAA9"/>
    <w:multiLevelType w:val="multilevel"/>
    <w:tmpl w:val="A200168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BAA1115"/>
    <w:multiLevelType w:val="multilevel"/>
    <w:tmpl w:val="7591E16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CE8025A"/>
    <w:multiLevelType w:val="multilevel"/>
    <w:tmpl w:val="53DB551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FAC9659"/>
    <w:multiLevelType w:val="multilevel"/>
    <w:tmpl w:val="D46C27C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124AFF"/>
    <w:multiLevelType w:val="multilevel"/>
    <w:tmpl w:val="2585372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B59BA7"/>
    <w:multiLevelType w:val="multilevel"/>
    <w:tmpl w:val="A74DD89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BC97E2"/>
    <w:multiLevelType w:val="multilevel"/>
    <w:tmpl w:val="732F91C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FF0689"/>
    <w:multiLevelType w:val="multilevel"/>
    <w:tmpl w:val="7531791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095EF6"/>
    <w:multiLevelType w:val="multilevel"/>
    <w:tmpl w:val="1D2E450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AB540"/>
    <w:multiLevelType w:val="multilevel"/>
    <w:tmpl w:val="EE67019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9192C"/>
    <w:multiLevelType w:val="multilevel"/>
    <w:tmpl w:val="B83C513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E15A6"/>
    <w:multiLevelType w:val="multilevel"/>
    <w:tmpl w:val="FC54143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7F68E"/>
    <w:multiLevelType w:val="multilevel"/>
    <w:tmpl w:val="E61F7F5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A62D34"/>
    <w:multiLevelType w:val="multilevel"/>
    <w:tmpl w:val="53C0E88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3215E0"/>
    <w:multiLevelType w:val="multilevel"/>
    <w:tmpl w:val="799A9DA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20F2F9"/>
    <w:multiLevelType w:val="multilevel"/>
    <w:tmpl w:val="1A62E3F3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85135"/>
    <w:multiLevelType w:val="multilevel"/>
    <w:tmpl w:val="C6A1EAA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C5047C"/>
    <w:multiLevelType w:val="multilevel"/>
    <w:tmpl w:val="A5889BD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CD9377"/>
    <w:multiLevelType w:val="multilevel"/>
    <w:tmpl w:val="8BABC83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4"/>
  </w:num>
  <w:num w:numId="9">
    <w:abstractNumId w:val="24"/>
  </w:num>
  <w:num w:numId="10">
    <w:abstractNumId w:val="22"/>
  </w:num>
  <w:num w:numId="11">
    <w:abstractNumId w:val="13"/>
  </w:num>
  <w:num w:numId="12">
    <w:abstractNumId w:val="15"/>
  </w:num>
  <w:num w:numId="13">
    <w:abstractNumId w:val="7"/>
  </w:num>
  <w:num w:numId="14">
    <w:abstractNumId w:val="21"/>
  </w:num>
  <w:num w:numId="15">
    <w:abstractNumId w:val="12"/>
  </w:num>
  <w:num w:numId="16">
    <w:abstractNumId w:val="19"/>
  </w:num>
  <w:num w:numId="17">
    <w:abstractNumId w:val="16"/>
  </w:num>
  <w:num w:numId="18">
    <w:abstractNumId w:val="5"/>
  </w:num>
  <w:num w:numId="19">
    <w:abstractNumId w:val="17"/>
  </w:num>
  <w:num w:numId="20">
    <w:abstractNumId w:val="6"/>
  </w:num>
  <w:num w:numId="21">
    <w:abstractNumId w:val="8"/>
  </w:num>
  <w:num w:numId="22">
    <w:abstractNumId w:val="10"/>
  </w:num>
  <w:num w:numId="23">
    <w:abstractNumId w:val="11"/>
  </w:num>
  <w:num w:numId="24">
    <w:abstractNumId w:val="2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A1548"/>
    <w:rsid w:val="00280B68"/>
    <w:rsid w:val="002C1613"/>
    <w:rsid w:val="00326B67"/>
    <w:rsid w:val="004A7FC0"/>
    <w:rsid w:val="004D3C77"/>
    <w:rsid w:val="005E779C"/>
    <w:rsid w:val="006461B0"/>
    <w:rsid w:val="00685CD7"/>
    <w:rsid w:val="006E752D"/>
    <w:rsid w:val="007C1067"/>
    <w:rsid w:val="00B472AE"/>
    <w:rsid w:val="00D040A1"/>
    <w:rsid w:val="00E86156"/>
    <w:rsid w:val="00F1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A154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A1548"/>
  </w:style>
  <w:style w:type="paragraph" w:customStyle="1" w:styleId="AanhefHvK">
    <w:name w:val="Aanhef HvK"/>
    <w:basedOn w:val="BodytekstHvK"/>
    <w:next w:val="Standaard"/>
    <w:rsid w:val="000A1548"/>
    <w:pPr>
      <w:spacing w:after="160"/>
    </w:pPr>
  </w:style>
  <w:style w:type="paragraph" w:customStyle="1" w:styleId="Afzendgegevens">
    <w:name w:val="Afzendgegevens"/>
    <w:basedOn w:val="Standaard"/>
    <w:next w:val="Standaard"/>
    <w:rsid w:val="000A154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0A1548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0A154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A1548"/>
  </w:style>
  <w:style w:type="paragraph" w:customStyle="1" w:styleId="Artikelniveau2">
    <w:name w:val="Artikel niveau 2"/>
    <w:basedOn w:val="Standaard"/>
    <w:next w:val="Standaard"/>
    <w:rsid w:val="000A1548"/>
  </w:style>
  <w:style w:type="paragraph" w:customStyle="1" w:styleId="ArtikelenAutorisatiebesluit">
    <w:name w:val="Artikelen Autorisatiebesluit"/>
    <w:basedOn w:val="Standaard"/>
    <w:rsid w:val="000A1548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A1548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A1548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A1548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A1548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A1548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0A1548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0A1548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A1548"/>
  </w:style>
  <w:style w:type="paragraph" w:customStyle="1" w:styleId="Convenantletteringinspring">
    <w:name w:val="Convenant lettering inspring"/>
    <w:basedOn w:val="Standaard"/>
    <w:next w:val="Standaard"/>
    <w:rsid w:val="000A1548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A1548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A1548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A1548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A1548"/>
  </w:style>
  <w:style w:type="paragraph" w:customStyle="1" w:styleId="Convenantstandaard">
    <w:name w:val="Convenant standaard"/>
    <w:basedOn w:val="Standaard"/>
    <w:next w:val="Standaard"/>
    <w:rsid w:val="000A1548"/>
    <w:rPr>
      <w:sz w:val="20"/>
      <w:szCs w:val="20"/>
    </w:rPr>
  </w:style>
  <w:style w:type="paragraph" w:customStyle="1" w:styleId="ConvenantTitel">
    <w:name w:val="Convenant Titel"/>
    <w:next w:val="Standaard"/>
    <w:rsid w:val="000A1548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0A1548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0A1548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0A1548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A1548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A1548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A1548"/>
    <w:rPr>
      <w:b/>
      <w:smallCaps/>
    </w:rPr>
  </w:style>
  <w:style w:type="paragraph" w:customStyle="1" w:styleId="FMHDechargeverklaringOndertekening">
    <w:name w:val="FMH_Dechargeverklaring_Ondertekening"/>
    <w:rsid w:val="000A1548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A1548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A154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A1548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A1548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A1548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A1548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A1548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A154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0A1548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0A1548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0A1548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A1548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A1548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A1548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A1548"/>
  </w:style>
  <w:style w:type="paragraph" w:styleId="Inhopg5">
    <w:name w:val="toc 5"/>
    <w:basedOn w:val="Inhopg4"/>
    <w:next w:val="Standaard"/>
    <w:rsid w:val="000A1548"/>
  </w:style>
  <w:style w:type="paragraph" w:styleId="Inhopg6">
    <w:name w:val="toc 6"/>
    <w:basedOn w:val="Inhopg5"/>
    <w:next w:val="Standaard"/>
    <w:rsid w:val="000A1548"/>
  </w:style>
  <w:style w:type="paragraph" w:styleId="Inhopg7">
    <w:name w:val="toc 7"/>
    <w:basedOn w:val="Inhopg6"/>
    <w:next w:val="Standaard"/>
    <w:rsid w:val="000A1548"/>
  </w:style>
  <w:style w:type="paragraph" w:styleId="Inhopg8">
    <w:name w:val="toc 8"/>
    <w:basedOn w:val="Inhopg7"/>
    <w:next w:val="Standaard"/>
    <w:rsid w:val="000A1548"/>
  </w:style>
  <w:style w:type="paragraph" w:styleId="Inhopg9">
    <w:name w:val="toc 9"/>
    <w:basedOn w:val="Inhopg8"/>
    <w:next w:val="Standaard"/>
    <w:rsid w:val="000A1548"/>
  </w:style>
  <w:style w:type="paragraph" w:customStyle="1" w:styleId="Kiesraadaanhef">
    <w:name w:val="Kiesraad_aanhef"/>
    <w:rsid w:val="000A1548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A154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A154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A1548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A1548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A1548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A1548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A1548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A154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A154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A1548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A1548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A154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A154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A1548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A1548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A1548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A1548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A1548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A1548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A1548"/>
    <w:rPr>
      <w:sz w:val="13"/>
      <w:szCs w:val="13"/>
    </w:rPr>
  </w:style>
  <w:style w:type="paragraph" w:customStyle="1" w:styleId="KopjeNota">
    <w:name w:val="Kopje Nota"/>
    <w:next w:val="Standaard"/>
    <w:rsid w:val="000A154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A1548"/>
    <w:rPr>
      <w:b/>
    </w:rPr>
  </w:style>
  <w:style w:type="paragraph" w:customStyle="1" w:styleId="LedenArt1">
    <w:name w:val="Leden_Art_1"/>
    <w:basedOn w:val="Standaard"/>
    <w:next w:val="Standaard"/>
    <w:rsid w:val="000A1548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0A1548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0A1548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0A1548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0A1548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0A1548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0A1548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0A1548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0A1548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0A1548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A1548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A1548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A1548"/>
  </w:style>
  <w:style w:type="paragraph" w:customStyle="1" w:styleId="LogiusMTNotitiebullet">
    <w:name w:val="Logius MT Notitie bullet"/>
    <w:basedOn w:val="Standaard"/>
    <w:next w:val="Standaard"/>
    <w:rsid w:val="000A1548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0A1548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A1548"/>
  </w:style>
  <w:style w:type="paragraph" w:customStyle="1" w:styleId="LogiusMTNotitieopsommingniv2">
    <w:name w:val="Logius MT Notitie opsomming niv 2"/>
    <w:basedOn w:val="Standaard"/>
    <w:next w:val="Standaard"/>
    <w:rsid w:val="000A1548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A1548"/>
  </w:style>
  <w:style w:type="paragraph" w:customStyle="1" w:styleId="LogiusNummeringExtra">
    <w:name w:val="Logius Nummering Extra"/>
    <w:basedOn w:val="Standaard"/>
    <w:next w:val="Standaard"/>
    <w:rsid w:val="000A1548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0A1548"/>
  </w:style>
  <w:style w:type="paragraph" w:customStyle="1" w:styleId="LogiusOpsomming1a">
    <w:name w:val="Logius Opsomming 1a"/>
    <w:basedOn w:val="Standaard"/>
    <w:next w:val="Standaard"/>
    <w:rsid w:val="000A1548"/>
  </w:style>
  <w:style w:type="paragraph" w:customStyle="1" w:styleId="LogiusOpsomming1aniv1">
    <w:name w:val="Logius Opsomming 1a niv1"/>
    <w:basedOn w:val="Standaard"/>
    <w:next w:val="Standaard"/>
    <w:rsid w:val="000A1548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0A1548"/>
    <w:pPr>
      <w:numPr>
        <w:ilvl w:val="1"/>
        <w:numId w:val="13"/>
      </w:numPr>
    </w:pPr>
  </w:style>
  <w:style w:type="table" w:customStyle="1" w:styleId="LogiusTabelGrijs">
    <w:name w:val="Logius Tabel Grijs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A1548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A1548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0A1548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A1548"/>
  </w:style>
  <w:style w:type="table" w:customStyle="1" w:styleId="LogiusBehoeftestelling">
    <w:name w:val="Logius_Behoeftestelling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A1548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A154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A1548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A1548"/>
    <w:rPr>
      <w:i/>
    </w:rPr>
  </w:style>
  <w:style w:type="paragraph" w:customStyle="1" w:styleId="Paginaeinde">
    <w:name w:val="Paginaeinde"/>
    <w:basedOn w:val="Standaard"/>
    <w:next w:val="Standaard"/>
    <w:rsid w:val="000A1548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0A154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A1548"/>
  </w:style>
  <w:style w:type="paragraph" w:customStyle="1" w:styleId="RapportNiveau1">
    <w:name w:val="Rapport_Niveau_1"/>
    <w:basedOn w:val="Standaard"/>
    <w:next w:val="Standaard"/>
    <w:rsid w:val="000A1548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A1548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A1548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A1548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0A1548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0A1548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A1548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0A1548"/>
  </w:style>
  <w:style w:type="paragraph" w:customStyle="1" w:styleId="RCabc">
    <w:name w:val="RC_abc"/>
    <w:basedOn w:val="Standaard"/>
    <w:next w:val="Standaard"/>
    <w:rsid w:val="000A1548"/>
  </w:style>
  <w:style w:type="paragraph" w:customStyle="1" w:styleId="RCabcalinea">
    <w:name w:val="RC_abc alinea"/>
    <w:basedOn w:val="Standaard"/>
    <w:next w:val="Standaard"/>
    <w:rsid w:val="000A1548"/>
    <w:pPr>
      <w:numPr>
        <w:numId w:val="16"/>
      </w:numPr>
    </w:pPr>
  </w:style>
  <w:style w:type="paragraph" w:customStyle="1" w:styleId="Referentiegegevens">
    <w:name w:val="Referentiegegevens"/>
    <w:next w:val="Standaard"/>
    <w:rsid w:val="000A154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A154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A154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A154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A1548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A1548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A1548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A1548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A1548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A1548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A1548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0A1548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0A1548"/>
  </w:style>
  <w:style w:type="paragraph" w:customStyle="1" w:styleId="Rubricering">
    <w:name w:val="Rubricering"/>
    <w:next w:val="Standaard"/>
    <w:rsid w:val="000A154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0A1548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0A1548"/>
  </w:style>
  <w:style w:type="paragraph" w:customStyle="1" w:styleId="RVIGLetteropsomming">
    <w:name w:val="RVIG Letteropsomming"/>
    <w:basedOn w:val="Standaard"/>
    <w:next w:val="Standaard"/>
    <w:rsid w:val="000A1548"/>
  </w:style>
  <w:style w:type="paragraph" w:customStyle="1" w:styleId="RvIGOpsomming">
    <w:name w:val="RvIG Opsomming"/>
    <w:basedOn w:val="Standaard"/>
    <w:next w:val="Standaard"/>
    <w:rsid w:val="000A1548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A1548"/>
    <w:pPr>
      <w:tabs>
        <w:tab w:val="left" w:pos="5930"/>
      </w:tabs>
    </w:pPr>
  </w:style>
  <w:style w:type="table" w:customStyle="1" w:styleId="RViGTabelFormulieren">
    <w:name w:val="RViG Tabel Formulieren"/>
    <w:rsid w:val="000A1548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A1548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A1548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0A1548"/>
  </w:style>
  <w:style w:type="paragraph" w:customStyle="1" w:styleId="SSCICTslotzin">
    <w:name w:val="SSC_ICT_slotzin"/>
    <w:basedOn w:val="Standaard"/>
    <w:next w:val="Standaard"/>
    <w:rsid w:val="000A1548"/>
    <w:pPr>
      <w:spacing w:before="240"/>
    </w:pPr>
  </w:style>
  <w:style w:type="paragraph" w:customStyle="1" w:styleId="SSC-ICTAanhef">
    <w:name w:val="SSC-ICT Aanhef"/>
    <w:basedOn w:val="Standaard"/>
    <w:next w:val="Standaard"/>
    <w:rsid w:val="000A1548"/>
    <w:pPr>
      <w:spacing w:before="100" w:after="240"/>
    </w:pPr>
  </w:style>
  <w:style w:type="table" w:customStyle="1" w:styleId="SSC-ICTTabellijnen">
    <w:name w:val="SSC-ICT Tabel lijnen"/>
    <w:rsid w:val="000A154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A1548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A154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A1548"/>
    <w:rPr>
      <w:i/>
    </w:rPr>
  </w:style>
  <w:style w:type="paragraph" w:customStyle="1" w:styleId="StandaardGrijsgemarkeerd">
    <w:name w:val="Standaard Grijs gemarkeerd"/>
    <w:basedOn w:val="Standaard"/>
    <w:next w:val="Standaard"/>
    <w:rsid w:val="000A1548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0A1548"/>
    <w:rPr>
      <w:smallCaps/>
    </w:rPr>
  </w:style>
  <w:style w:type="paragraph" w:customStyle="1" w:styleId="Standaardrechts">
    <w:name w:val="Standaard rechts"/>
    <w:basedOn w:val="Standaard"/>
    <w:next w:val="Standaard"/>
    <w:rsid w:val="000A1548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A1548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A154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A154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A1548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A1548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A1548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A1548"/>
    <w:rPr>
      <w:b/>
    </w:rPr>
  </w:style>
  <w:style w:type="paragraph" w:customStyle="1" w:styleId="Subtitelpersbericht">
    <w:name w:val="Subtitel persbericht"/>
    <w:basedOn w:val="Titelpersbericht"/>
    <w:next w:val="Standaard"/>
    <w:rsid w:val="000A1548"/>
    <w:rPr>
      <w:b w:val="0"/>
    </w:rPr>
  </w:style>
  <w:style w:type="paragraph" w:customStyle="1" w:styleId="SubtitelRapport">
    <w:name w:val="Subtitel Rapport"/>
    <w:next w:val="Standaard"/>
    <w:rsid w:val="000A1548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0A1548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A154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A1548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A154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A1548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A1548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A1548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A154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0A1548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0A154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A154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A154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A1548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A1548"/>
    <w:rPr>
      <w:b/>
    </w:rPr>
  </w:style>
  <w:style w:type="paragraph" w:customStyle="1" w:styleId="Voetnoot">
    <w:name w:val="Voetnoot"/>
    <w:basedOn w:val="Standaard"/>
    <w:rsid w:val="000A1548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0A1548"/>
    <w:rPr>
      <w:color w:val="FF0000"/>
      <w:sz w:val="16"/>
      <w:szCs w:val="16"/>
    </w:rPr>
  </w:style>
  <w:style w:type="table" w:customStyle="1" w:styleId="VTWTabelOnderdeel1">
    <w:name w:val="VTW Tabel Onderdeel 1"/>
    <w:rsid w:val="000A154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A154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A1548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A1548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A154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A154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A1548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A1548"/>
    <w:rPr>
      <w:sz w:val="20"/>
      <w:szCs w:val="20"/>
    </w:rPr>
  </w:style>
  <w:style w:type="paragraph" w:customStyle="1" w:styleId="WitregelNota8pt">
    <w:name w:val="Witregel Nota 8pt"/>
    <w:next w:val="Standaard"/>
    <w:rsid w:val="000A1548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A1548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A154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A154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A154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A1548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0A1548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A1548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A1548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A1548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A1548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A1548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A1548"/>
  </w:style>
  <w:style w:type="paragraph" w:customStyle="1" w:styleId="WobBijlageLedenArtikel10">
    <w:name w:val="Wob_Bijlage_Leden_Artikel_10"/>
    <w:basedOn w:val="Standaard"/>
    <w:next w:val="Standaard"/>
    <w:rsid w:val="000A1548"/>
  </w:style>
  <w:style w:type="paragraph" w:customStyle="1" w:styleId="WobBijlageLedenArtikel11">
    <w:name w:val="Wob_Bijlage_Leden_Artikel_11"/>
    <w:basedOn w:val="Standaard"/>
    <w:next w:val="Standaard"/>
    <w:rsid w:val="000A1548"/>
  </w:style>
  <w:style w:type="paragraph" w:customStyle="1" w:styleId="WobBijlageLedenArtikel3">
    <w:name w:val="Wob_Bijlage_Leden_Artikel_3"/>
    <w:basedOn w:val="Standaard"/>
    <w:next w:val="Standaard"/>
    <w:rsid w:val="000A1548"/>
  </w:style>
  <w:style w:type="paragraph" w:customStyle="1" w:styleId="WobBijlageLedenArtikel6">
    <w:name w:val="Wob_Bijlage_Leden_Artikel_6"/>
    <w:basedOn w:val="Standaard"/>
    <w:next w:val="Standaard"/>
    <w:rsid w:val="000A1548"/>
  </w:style>
  <w:style w:type="paragraph" w:customStyle="1" w:styleId="WobBijlageLedenArtikel7">
    <w:name w:val="Wob_Bijlage_Leden_Artikel_7"/>
    <w:basedOn w:val="Standaard"/>
    <w:next w:val="Standaard"/>
    <w:rsid w:val="000A1548"/>
  </w:style>
  <w:style w:type="paragraph" w:customStyle="1" w:styleId="Workaroundalineatekstblok">
    <w:name w:val="Workaround alinea tekstblok"/>
    <w:rsid w:val="000A1548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A154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A1548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A1548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A154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80B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0B6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80B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0B6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0</ap:DocSecurity>
  <ap:Lines>2</ap:Lines>
  <ap:Paragraphs>1</ap:Paragraphs>
  <ap:ScaleCrop>false</ap:ScaleCrop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2017-02-09T12:39:00.0000000Z</dcterms:created>
  <dcterms:modified xsi:type="dcterms:W3CDTF">2017-03-17T13:11:00.0000000Z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Verklaring dat er grond bestaat een voorstel in overweging te nemen tot verandering van de Grondwet, strekkende tot het opnemen van een bepaling over het recht op een eerlijk proces</vt:lpwstr>
  </property>
  <property fmtid="{D5CDD505-2E9C-101B-9397-08002B2CF9AE}" pid="4" name="Datum">
    <vt:lpwstr>9 februari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2017-0000078495</vt:lpwstr>
  </property>
  <property fmtid="{D5CDD505-2E9C-101B-9397-08002B2CF9AE}" pid="8" name="UwKenmerk">
    <vt:lpwstr/>
  </property>
  <property fmtid="{D5CDD505-2E9C-101B-9397-08002B2CF9AE}" pid="9" name="ContentTypeId">
    <vt:lpwstr>0x010100C79D045B71A31C49880BBDA08311A1A0</vt:lpwstr>
  </property>
</Properties>
</file>