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4A" w:rsidRDefault="00AB4E4A">
      <w:pPr>
        <w:spacing w:line="1" w:lineRule="exact"/>
        <w:sectPr w:rsidR="00AB4E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AB4E4A" w:rsidRDefault="007D304E">
      <w:pPr>
        <w:pStyle w:val="WitregelW1bodytekst"/>
      </w:pPr>
      <w:r>
        <w:lastRenderedPageBreak/>
        <w:t xml:space="preserve"> </w:t>
      </w:r>
    </w:p>
    <w:p w:rsidRPr="007D304E" w:rsidR="007D304E" w:rsidP="007D304E" w:rsidRDefault="007D304E"/>
    <w:p w:rsidR="00AB4E4A" w:rsidRDefault="007D304E">
      <w:r w:rsidRPr="007D304E">
        <w:t>Hierbij bied ik u de nota naar aanleiding van het verslag inzake het bovenvermelde voorstel aan.</w:t>
      </w:r>
    </w:p>
    <w:p w:rsidR="00AB4E4A" w:rsidRDefault="007D304E">
      <w:pPr>
        <w:pStyle w:val="WitregelW1bodytekst"/>
      </w:pPr>
      <w:r>
        <w:t xml:space="preserve"> </w:t>
      </w:r>
    </w:p>
    <w:p w:rsidR="00AB4E4A" w:rsidRDefault="007D304E">
      <w:pPr>
        <w:pStyle w:val="WitregelW1bodytekst"/>
      </w:pPr>
      <w:r>
        <w:t xml:space="preserve"> </w:t>
      </w:r>
    </w:p>
    <w:p w:rsidR="00A341A9" w:rsidRDefault="007D304E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AB4E4A" w:rsidRDefault="007D304E">
      <w:r>
        <w:br/>
        <w:t>dr. R.H.A. Plasterk</w:t>
      </w:r>
    </w:p>
    <w:sectPr w:rsidR="00AB4E4A" w:rsidSect="00AB4E4A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4A" w:rsidRDefault="00AB4E4A" w:rsidP="00AB4E4A">
      <w:pPr>
        <w:spacing w:line="240" w:lineRule="auto"/>
      </w:pPr>
      <w:r>
        <w:separator/>
      </w:r>
    </w:p>
  </w:endnote>
  <w:endnote w:type="continuationSeparator" w:id="0">
    <w:p w:rsidR="00AB4E4A" w:rsidRDefault="00AB4E4A" w:rsidP="00AB4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C3" w:rsidRDefault="00A932C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C3" w:rsidRDefault="00A932C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C3" w:rsidRDefault="00A932C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4A" w:rsidRDefault="00AB4E4A" w:rsidP="00AB4E4A">
      <w:pPr>
        <w:spacing w:line="240" w:lineRule="auto"/>
      </w:pPr>
      <w:r>
        <w:separator/>
      </w:r>
    </w:p>
  </w:footnote>
  <w:footnote w:type="continuationSeparator" w:id="0">
    <w:p w:rsidR="00AB4E4A" w:rsidRDefault="00AB4E4A" w:rsidP="00AB4E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C3" w:rsidRDefault="00A932C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4A" w:rsidRDefault="00A03B5F">
    <w:r>
      <w:pict>
        <v:shape id="Shape58820381814ba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AB4E4A"/>
            </w:txbxContent>
          </v:textbox>
          <w10:wrap anchorx="page" anchory="page"/>
        </v:shape>
      </w:pict>
    </w:r>
  </w:p>
  <w:p w:rsidR="00AB4E4A" w:rsidRDefault="00A03B5F">
    <w:r>
      <w:pict>
        <v:shape id="Shape5882038181585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AB4E4A"/>
            </w:txbxContent>
          </v:textbox>
          <w10:wrap anchorx="page" anchory="page"/>
        </v:shape>
      </w:pict>
    </w:r>
    <w:r w:rsidR="007D304E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4E4A" w:rsidRDefault="00A03B5F">
    <w:r>
      <w:pict>
        <v:shape id="Shape5882038181cbc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7D304E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AB4E4A" w:rsidRDefault="00A03B5F">
    <w:r>
      <w:pict>
        <v:shape id="Shape58820381823b0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7D304E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AB4E4A" w:rsidRDefault="007D304E">
                <w:pPr>
                  <w:pStyle w:val="Toezendgegevens"/>
                </w:pPr>
                <w:r>
                  <w:t>Postbus 20018</w:t>
                </w:r>
              </w:p>
              <w:p w:rsidR="00AB4E4A" w:rsidRDefault="007D304E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AB4E4A" w:rsidRDefault="00A03B5F">
    <w:r>
      <w:pict>
        <v:shape id="Shape5882038182a35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AB4E4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B4E4A" w:rsidRDefault="00AB4E4A"/>
                  </w:tc>
                  <w:tc>
                    <w:tcPr>
                      <w:tcW w:w="5918" w:type="dxa"/>
                    </w:tcPr>
                    <w:p w:rsidR="00AB4E4A" w:rsidRDefault="00AB4E4A"/>
                  </w:tc>
                </w:tr>
                <w:tr w:rsidR="00AB4E4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B4E4A" w:rsidRDefault="007D304E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AB4E4A" w:rsidRDefault="005E4A94">
                      <w:pPr>
                        <w:pStyle w:val="Gegevensdocument"/>
                      </w:pPr>
                      <w:r>
                        <w:t xml:space="preserve">13 februari </w:t>
                      </w:r>
                      <w:r>
                        <w:t>2017</w:t>
                      </w:r>
                    </w:p>
                  </w:tc>
                </w:tr>
                <w:tr w:rsidR="00AB4E4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B4E4A" w:rsidRDefault="007D304E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B4E4A" w:rsidRDefault="00A03B5F">
                      <w:fldSimple w:instr=" DOCPROPERTY  &quot;Onderwerp&quot;  \* MERGEFORMAT ">
                        <w:r w:rsidR="005E4A94">
                          <w:t>Voorstel van wet tot wijziging van de Tijdelijke experimentenwet stembiljetten en centrale stemopneming in verband met de verlenging van de werkingsduur van die wet (34 633)</w:t>
                        </w:r>
                      </w:fldSimple>
                    </w:p>
                  </w:tc>
                </w:tr>
                <w:tr w:rsidR="00AB4E4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B4E4A" w:rsidRDefault="00AB4E4A"/>
                  </w:tc>
                  <w:tc>
                    <w:tcPr>
                      <w:tcW w:w="5918" w:type="dxa"/>
                    </w:tcPr>
                    <w:p w:rsidR="00AB4E4A" w:rsidRDefault="00AB4E4A"/>
                  </w:tc>
                </w:tr>
              </w:tbl>
              <w:p w:rsidR="00AB4E4A" w:rsidRDefault="00AB4E4A"/>
            </w:txbxContent>
          </v:textbox>
          <w10:wrap anchorx="page" anchory="page"/>
        </v:shape>
      </w:pict>
    </w:r>
  </w:p>
  <w:p w:rsidR="00AB4E4A" w:rsidRDefault="00A03B5F">
    <w:r>
      <w:pict>
        <v:shape id="Shape5882038183f73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7D304E">
                <w:pPr>
                  <w:pStyle w:val="Kopjeafzendgegevens"/>
                </w:pPr>
                <w:r>
                  <w:t>Directie Constitutionele Zaken en Wetgeving</w:t>
                </w:r>
              </w:p>
              <w:p w:rsidR="00AB4E4A" w:rsidRDefault="007D304E">
                <w:pPr>
                  <w:pStyle w:val="Afzendgegevens"/>
                </w:pPr>
                <w:r>
                  <w:t>Afdeling Staatsinrichting en Bestuur</w:t>
                </w:r>
              </w:p>
              <w:p w:rsidR="00AB4E4A" w:rsidRDefault="00AB4E4A">
                <w:pPr>
                  <w:pStyle w:val="WitregelW1"/>
                </w:pPr>
              </w:p>
              <w:p w:rsidR="00AB4E4A" w:rsidRDefault="00AB4E4A">
                <w:pPr>
                  <w:pStyle w:val="WitregelW1"/>
                </w:pPr>
              </w:p>
              <w:p w:rsidR="00AB4E4A" w:rsidRDefault="007D304E">
                <w:pPr>
                  <w:pStyle w:val="Afzendgegevens"/>
                </w:pPr>
                <w:r>
                  <w:t>Postbus 20011</w:t>
                </w:r>
              </w:p>
              <w:p w:rsidR="00AB4E4A" w:rsidRDefault="007D304E">
                <w:pPr>
                  <w:pStyle w:val="Afzendgegevens"/>
                </w:pPr>
                <w:r>
                  <w:t>2500 EA  Den Haag</w:t>
                </w:r>
              </w:p>
              <w:p w:rsidR="00AB4E4A" w:rsidRDefault="007D304E">
                <w:pPr>
                  <w:pStyle w:val="Afzendgegevens"/>
                </w:pPr>
                <w:r>
                  <w:t>www.rijksoverheid.nl</w:t>
                </w:r>
              </w:p>
              <w:p w:rsidR="00AB4E4A" w:rsidRDefault="00AB4E4A">
                <w:pPr>
                  <w:pStyle w:val="WitregelW1"/>
                </w:pPr>
              </w:p>
              <w:p w:rsidR="00AB4E4A" w:rsidRDefault="007D304E">
                <w:pPr>
                  <w:pStyle w:val="Kopjereferentiegegevens"/>
                </w:pPr>
                <w:r>
                  <w:t>Kenmerk</w:t>
                </w:r>
              </w:p>
              <w:p w:rsidR="00AB4E4A" w:rsidRDefault="00A03B5F">
                <w:pPr>
                  <w:pStyle w:val="Referentiegegevens"/>
                </w:pPr>
                <w:fldSimple w:instr=" DOCPROPERTY  &quot;Kenmerk&quot;  \* MERGEFORMAT ">
                  <w:r w:rsidR="005E4A94">
                    <w:t>2017-0000036876</w:t>
                  </w:r>
                </w:fldSimple>
              </w:p>
              <w:p w:rsidR="00AB4E4A" w:rsidRDefault="00AB4E4A">
                <w:pPr>
                  <w:pStyle w:val="WitregelW1"/>
                </w:pPr>
              </w:p>
              <w:p w:rsidR="00AB4E4A" w:rsidRDefault="007D304E">
                <w:pPr>
                  <w:pStyle w:val="Kopjereferentiegegevens"/>
                </w:pPr>
                <w:r>
                  <w:t>Uw kenmerk</w:t>
                </w:r>
              </w:p>
              <w:p w:rsidR="00AB4E4A" w:rsidRDefault="00A03B5F">
                <w:pPr>
                  <w:pStyle w:val="Referentiegegevens"/>
                </w:pPr>
                <w:r>
                  <w:fldChar w:fldCharType="begin"/>
                </w:r>
                <w:r w:rsidR="00AB4E4A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AB4E4A" w:rsidRDefault="00A03B5F">
    <w:r>
      <w:pict>
        <v:shape id="Shape5882038185848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7D304E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E4A9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E4A9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B4E4A" w:rsidRDefault="00A03B5F">
    <w:r>
      <w:pict>
        <v:shape id="Shape5882038185e2c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AB4E4A"/>
            </w:txbxContent>
          </v:textbox>
          <w10:wrap anchorx="page" anchory="page"/>
        </v:shape>
      </w:pict>
    </w:r>
  </w:p>
  <w:p w:rsidR="00AB4E4A" w:rsidRDefault="00A03B5F">
    <w:r>
      <w:pict>
        <v:shape id="Shape5882038185ef3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AB4E4A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C3" w:rsidRDefault="00A932C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4A" w:rsidRDefault="00A03B5F">
    <w:r>
      <w:pict>
        <v:shape id="Shape58820381860a9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AB4E4A"/>
            </w:txbxContent>
          </v:textbox>
          <w10:wrap anchorx="page" anchory="page"/>
        </v:shape>
      </w:pict>
    </w:r>
  </w:p>
  <w:p w:rsidR="00AB4E4A" w:rsidRDefault="00A03B5F">
    <w:r>
      <w:pict>
        <v:shape id="Shape5882038186164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7D304E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E4A9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E4A9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B4E4A" w:rsidRDefault="00A03B5F">
    <w:r>
      <w:pict>
        <v:shape id="Shape5882038186474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7D304E">
                <w:pPr>
                  <w:pStyle w:val="Kopjeafzendgegevens"/>
                </w:pPr>
                <w:r>
                  <w:t>Directie Constitutionele Zaken en Wetgeving</w:t>
                </w:r>
              </w:p>
              <w:p w:rsidR="00AB4E4A" w:rsidRDefault="007D304E">
                <w:pPr>
                  <w:pStyle w:val="Afzendgegevens"/>
                </w:pPr>
                <w:r>
                  <w:t>Afdeling Staatsinrichting en Bestuur</w:t>
                </w:r>
              </w:p>
              <w:p w:rsidR="00AB4E4A" w:rsidRDefault="00AB4E4A">
                <w:pPr>
                  <w:pStyle w:val="WitregelW2"/>
                </w:pPr>
              </w:p>
              <w:p w:rsidR="00AB4E4A" w:rsidRDefault="007D304E">
                <w:pPr>
                  <w:pStyle w:val="Kopjereferentiegegevens"/>
                </w:pPr>
                <w:r>
                  <w:t>Datum</w:t>
                </w:r>
              </w:p>
              <w:p w:rsidR="00AB4E4A" w:rsidRDefault="00A03B5F">
                <w:pPr>
                  <w:pStyle w:val="Referentiegegevens"/>
                </w:pPr>
                <w:fldSimple w:instr=" DOCPROPERTY  &quot;Datum&quot;  \* MERGEFORMAT ">
                  <w:r w:rsidR="005E4A94">
                    <w:t>10 februari 2017</w:t>
                  </w:r>
                </w:fldSimple>
              </w:p>
              <w:p w:rsidR="00AB4E4A" w:rsidRDefault="00AB4E4A">
                <w:pPr>
                  <w:pStyle w:val="WitregelW1"/>
                </w:pPr>
              </w:p>
              <w:p w:rsidR="00AB4E4A" w:rsidRDefault="007D304E">
                <w:pPr>
                  <w:pStyle w:val="Kopjereferentiegegevens"/>
                </w:pPr>
                <w:r>
                  <w:t>Kenmerk</w:t>
                </w:r>
              </w:p>
              <w:p w:rsidR="00AB4E4A" w:rsidRDefault="00A03B5F">
                <w:pPr>
                  <w:pStyle w:val="Referentiegegevens"/>
                </w:pPr>
                <w:fldSimple w:instr=" DOCPROPERTY  &quot;Kenmerk&quot;  \* MERGEFORMAT ">
                  <w:r w:rsidR="005E4A94">
                    <w:t>2017-0000036876</w:t>
                  </w:r>
                </w:fldSimple>
              </w:p>
            </w:txbxContent>
          </v:textbox>
          <w10:wrap anchorx="page" anchory="page"/>
        </v:shape>
      </w:pict>
    </w:r>
  </w:p>
  <w:p w:rsidR="00AB4E4A" w:rsidRDefault="00A03B5F">
    <w:r>
      <w:pict>
        <v:shape id="Shape5882038186ee0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4E4A" w:rsidRDefault="00AB4E4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DB2EC"/>
    <w:multiLevelType w:val="multilevel"/>
    <w:tmpl w:val="C42D5C5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98EF3C6"/>
    <w:multiLevelType w:val="multilevel"/>
    <w:tmpl w:val="12D201A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4257A92"/>
    <w:multiLevelType w:val="multilevel"/>
    <w:tmpl w:val="E24C6E3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4ED1663"/>
    <w:multiLevelType w:val="multilevel"/>
    <w:tmpl w:val="D954115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61D490D"/>
    <w:multiLevelType w:val="multilevel"/>
    <w:tmpl w:val="E16300B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94F7D91"/>
    <w:multiLevelType w:val="multilevel"/>
    <w:tmpl w:val="F93F7DF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C2973AD"/>
    <w:multiLevelType w:val="multilevel"/>
    <w:tmpl w:val="95289E2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DA4FC7E"/>
    <w:multiLevelType w:val="multilevel"/>
    <w:tmpl w:val="A54918E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EAD8554"/>
    <w:multiLevelType w:val="multilevel"/>
    <w:tmpl w:val="2559F77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410E801"/>
    <w:multiLevelType w:val="multilevel"/>
    <w:tmpl w:val="5436776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132E5F1"/>
    <w:multiLevelType w:val="multilevel"/>
    <w:tmpl w:val="F0C6DD5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14CF657"/>
    <w:multiLevelType w:val="multilevel"/>
    <w:tmpl w:val="7FB010C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EEB556"/>
    <w:multiLevelType w:val="multilevel"/>
    <w:tmpl w:val="747DB31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89A883"/>
    <w:multiLevelType w:val="multilevel"/>
    <w:tmpl w:val="EBCD8CB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4DC917"/>
    <w:multiLevelType w:val="multilevel"/>
    <w:tmpl w:val="FE40D94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36640"/>
    <w:multiLevelType w:val="multilevel"/>
    <w:tmpl w:val="E60C7B2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B375"/>
    <w:multiLevelType w:val="multilevel"/>
    <w:tmpl w:val="248D865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F314B2"/>
    <w:multiLevelType w:val="multilevel"/>
    <w:tmpl w:val="7F5CBD1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B24B46"/>
    <w:multiLevelType w:val="multilevel"/>
    <w:tmpl w:val="DE72EA0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D047A3"/>
    <w:multiLevelType w:val="multilevel"/>
    <w:tmpl w:val="889DF62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EBBC6C"/>
    <w:multiLevelType w:val="multilevel"/>
    <w:tmpl w:val="5C09640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8CB229"/>
    <w:multiLevelType w:val="multilevel"/>
    <w:tmpl w:val="B9DB3AA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2C00B9"/>
    <w:multiLevelType w:val="multilevel"/>
    <w:tmpl w:val="3FE8F62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6C4FCA"/>
    <w:multiLevelType w:val="multilevel"/>
    <w:tmpl w:val="51B3AC8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86121"/>
    <w:multiLevelType w:val="multilevel"/>
    <w:tmpl w:val="D4BD661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23"/>
  </w:num>
  <w:num w:numId="10">
    <w:abstractNumId w:val="22"/>
  </w:num>
  <w:num w:numId="11">
    <w:abstractNumId w:val="13"/>
  </w:num>
  <w:num w:numId="12">
    <w:abstractNumId w:val="2"/>
  </w:num>
  <w:num w:numId="13">
    <w:abstractNumId w:val="20"/>
  </w:num>
  <w:num w:numId="14">
    <w:abstractNumId w:val="19"/>
  </w:num>
  <w:num w:numId="15">
    <w:abstractNumId w:val="0"/>
  </w:num>
  <w:num w:numId="16">
    <w:abstractNumId w:val="5"/>
  </w:num>
  <w:num w:numId="17">
    <w:abstractNumId w:val="15"/>
  </w:num>
  <w:num w:numId="18">
    <w:abstractNumId w:val="18"/>
  </w:num>
  <w:num w:numId="19">
    <w:abstractNumId w:val="4"/>
  </w:num>
  <w:num w:numId="20">
    <w:abstractNumId w:val="16"/>
  </w:num>
  <w:num w:numId="21">
    <w:abstractNumId w:val="10"/>
  </w:num>
  <w:num w:numId="22">
    <w:abstractNumId w:val="24"/>
  </w:num>
  <w:num w:numId="23">
    <w:abstractNumId w:val="11"/>
  </w:num>
  <w:num w:numId="24">
    <w:abstractNumId w:val="1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325B0D"/>
    <w:rsid w:val="003A5928"/>
    <w:rsid w:val="00546A9C"/>
    <w:rsid w:val="005E4A94"/>
    <w:rsid w:val="00606E12"/>
    <w:rsid w:val="006461B0"/>
    <w:rsid w:val="006E752D"/>
    <w:rsid w:val="007D304E"/>
    <w:rsid w:val="008D359D"/>
    <w:rsid w:val="00A03B5F"/>
    <w:rsid w:val="00A341A9"/>
    <w:rsid w:val="00A932C3"/>
    <w:rsid w:val="00AB4E4A"/>
    <w:rsid w:val="00C31EF8"/>
    <w:rsid w:val="00C8350E"/>
    <w:rsid w:val="00F9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B4E4A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B4E4A"/>
  </w:style>
  <w:style w:type="paragraph" w:customStyle="1" w:styleId="AanhefHvK">
    <w:name w:val="Aanhef HvK"/>
    <w:basedOn w:val="BodytekstHvK"/>
    <w:next w:val="Standaard"/>
    <w:rsid w:val="00AB4E4A"/>
    <w:pPr>
      <w:spacing w:after="160"/>
    </w:pPr>
  </w:style>
  <w:style w:type="paragraph" w:customStyle="1" w:styleId="Afzendgegevens">
    <w:name w:val="Afzendgegevens"/>
    <w:basedOn w:val="Standaard"/>
    <w:next w:val="Standaard"/>
    <w:rsid w:val="00AB4E4A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AB4E4A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AB4E4A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B4E4A"/>
  </w:style>
  <w:style w:type="paragraph" w:customStyle="1" w:styleId="Artikelniveau2">
    <w:name w:val="Artikel niveau 2"/>
    <w:basedOn w:val="Standaard"/>
    <w:next w:val="Standaard"/>
    <w:rsid w:val="00AB4E4A"/>
  </w:style>
  <w:style w:type="paragraph" w:customStyle="1" w:styleId="ArtikelenAutorisatiebesluit">
    <w:name w:val="Artikelen Autorisatiebesluit"/>
    <w:basedOn w:val="Standaard"/>
    <w:rsid w:val="00AB4E4A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B4E4A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B4E4A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B4E4A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B4E4A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B4E4A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AB4E4A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AB4E4A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B4E4A"/>
  </w:style>
  <w:style w:type="paragraph" w:customStyle="1" w:styleId="Convenantletteringinspring">
    <w:name w:val="Convenant lettering inspring"/>
    <w:basedOn w:val="Standaard"/>
    <w:next w:val="Standaard"/>
    <w:rsid w:val="00AB4E4A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B4E4A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B4E4A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B4E4A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B4E4A"/>
  </w:style>
  <w:style w:type="paragraph" w:customStyle="1" w:styleId="Convenantstandaard">
    <w:name w:val="Convenant standaard"/>
    <w:basedOn w:val="Standaard"/>
    <w:next w:val="Standaard"/>
    <w:rsid w:val="00AB4E4A"/>
    <w:rPr>
      <w:sz w:val="20"/>
      <w:szCs w:val="20"/>
    </w:rPr>
  </w:style>
  <w:style w:type="paragraph" w:customStyle="1" w:styleId="ConvenantTitel">
    <w:name w:val="Convenant Titel"/>
    <w:next w:val="Standaard"/>
    <w:rsid w:val="00AB4E4A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AB4E4A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AB4E4A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AB4E4A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B4E4A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B4E4A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B4E4A"/>
    <w:rPr>
      <w:b/>
      <w:smallCaps/>
    </w:rPr>
  </w:style>
  <w:style w:type="paragraph" w:customStyle="1" w:styleId="FMHDechargeverklaringOndertekening">
    <w:name w:val="FMH_Dechargeverklaring_Ondertekening"/>
    <w:rsid w:val="00AB4E4A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B4E4A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B4E4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B4E4A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B4E4A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B4E4A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B4E4A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B4E4A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B4E4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AB4E4A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AB4E4A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AB4E4A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B4E4A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B4E4A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B4E4A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B4E4A"/>
  </w:style>
  <w:style w:type="paragraph" w:styleId="Inhopg5">
    <w:name w:val="toc 5"/>
    <w:basedOn w:val="Inhopg4"/>
    <w:next w:val="Standaard"/>
    <w:rsid w:val="00AB4E4A"/>
  </w:style>
  <w:style w:type="paragraph" w:styleId="Inhopg6">
    <w:name w:val="toc 6"/>
    <w:basedOn w:val="Inhopg5"/>
    <w:next w:val="Standaard"/>
    <w:rsid w:val="00AB4E4A"/>
  </w:style>
  <w:style w:type="paragraph" w:styleId="Inhopg7">
    <w:name w:val="toc 7"/>
    <w:basedOn w:val="Inhopg6"/>
    <w:next w:val="Standaard"/>
    <w:rsid w:val="00AB4E4A"/>
  </w:style>
  <w:style w:type="paragraph" w:styleId="Inhopg8">
    <w:name w:val="toc 8"/>
    <w:basedOn w:val="Inhopg7"/>
    <w:next w:val="Standaard"/>
    <w:rsid w:val="00AB4E4A"/>
  </w:style>
  <w:style w:type="paragraph" w:styleId="Inhopg9">
    <w:name w:val="toc 9"/>
    <w:basedOn w:val="Inhopg8"/>
    <w:next w:val="Standaard"/>
    <w:rsid w:val="00AB4E4A"/>
  </w:style>
  <w:style w:type="paragraph" w:customStyle="1" w:styleId="Kiesraadaanhef">
    <w:name w:val="Kiesraad_aanhef"/>
    <w:rsid w:val="00AB4E4A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B4E4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B4E4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B4E4A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B4E4A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B4E4A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B4E4A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B4E4A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B4E4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B4E4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B4E4A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B4E4A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B4E4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B4E4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B4E4A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B4E4A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B4E4A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B4E4A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B4E4A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B4E4A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B4E4A"/>
    <w:rPr>
      <w:sz w:val="13"/>
      <w:szCs w:val="13"/>
    </w:rPr>
  </w:style>
  <w:style w:type="paragraph" w:customStyle="1" w:styleId="KopjeNota">
    <w:name w:val="Kopje Nota"/>
    <w:next w:val="Standaard"/>
    <w:rsid w:val="00AB4E4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B4E4A"/>
    <w:rPr>
      <w:b/>
    </w:rPr>
  </w:style>
  <w:style w:type="paragraph" w:customStyle="1" w:styleId="LedenArt1">
    <w:name w:val="Leden_Art_1"/>
    <w:basedOn w:val="Standaard"/>
    <w:next w:val="Standaard"/>
    <w:rsid w:val="00AB4E4A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AB4E4A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AB4E4A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AB4E4A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AB4E4A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AB4E4A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AB4E4A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AB4E4A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AB4E4A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AB4E4A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B4E4A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B4E4A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B4E4A"/>
  </w:style>
  <w:style w:type="paragraph" w:customStyle="1" w:styleId="LogiusMTNotitiebullet">
    <w:name w:val="Logius MT Notitie bullet"/>
    <w:basedOn w:val="Standaard"/>
    <w:next w:val="Standaard"/>
    <w:rsid w:val="00AB4E4A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AB4E4A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AB4E4A"/>
  </w:style>
  <w:style w:type="paragraph" w:customStyle="1" w:styleId="LogiusMTNotitieopsommingniv2">
    <w:name w:val="Logius MT Notitie opsomming niv 2"/>
    <w:basedOn w:val="Standaard"/>
    <w:next w:val="Standaard"/>
    <w:rsid w:val="00AB4E4A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AB4E4A"/>
  </w:style>
  <w:style w:type="paragraph" w:customStyle="1" w:styleId="LogiusNummeringExtra">
    <w:name w:val="Logius Nummering Extra"/>
    <w:basedOn w:val="Standaard"/>
    <w:next w:val="Standaard"/>
    <w:rsid w:val="00AB4E4A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AB4E4A"/>
  </w:style>
  <w:style w:type="paragraph" w:customStyle="1" w:styleId="LogiusOpsomming1a">
    <w:name w:val="Logius Opsomming 1a"/>
    <w:basedOn w:val="Standaard"/>
    <w:next w:val="Standaard"/>
    <w:rsid w:val="00AB4E4A"/>
  </w:style>
  <w:style w:type="paragraph" w:customStyle="1" w:styleId="LogiusOpsomming1aniv1">
    <w:name w:val="Logius Opsomming 1a niv1"/>
    <w:basedOn w:val="Standaard"/>
    <w:next w:val="Standaard"/>
    <w:rsid w:val="00AB4E4A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AB4E4A"/>
    <w:pPr>
      <w:numPr>
        <w:ilvl w:val="1"/>
        <w:numId w:val="13"/>
      </w:numPr>
    </w:pPr>
  </w:style>
  <w:style w:type="table" w:customStyle="1" w:styleId="LogiusTabelGrijs">
    <w:name w:val="Logius Tabel Grijs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B4E4A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B4E4A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B4E4A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B4E4A"/>
  </w:style>
  <w:style w:type="table" w:customStyle="1" w:styleId="LogiusBehoeftestelling">
    <w:name w:val="Logius_Behoeftestelling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B4E4A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B4E4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B4E4A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B4E4A"/>
    <w:rPr>
      <w:i/>
    </w:rPr>
  </w:style>
  <w:style w:type="paragraph" w:customStyle="1" w:styleId="Paginaeinde">
    <w:name w:val="Paginaeinde"/>
    <w:basedOn w:val="Standaard"/>
    <w:next w:val="Standaard"/>
    <w:rsid w:val="00AB4E4A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B4E4A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B4E4A"/>
  </w:style>
  <w:style w:type="paragraph" w:customStyle="1" w:styleId="RapportNiveau1">
    <w:name w:val="Rapport_Niveau_1"/>
    <w:basedOn w:val="Standaard"/>
    <w:next w:val="Standaard"/>
    <w:rsid w:val="00AB4E4A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B4E4A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B4E4A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B4E4A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AB4E4A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AB4E4A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B4E4A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AB4E4A"/>
  </w:style>
  <w:style w:type="paragraph" w:customStyle="1" w:styleId="RCabc">
    <w:name w:val="RC_abc"/>
    <w:basedOn w:val="Standaard"/>
    <w:next w:val="Standaard"/>
    <w:rsid w:val="00AB4E4A"/>
  </w:style>
  <w:style w:type="paragraph" w:customStyle="1" w:styleId="RCabcalinea">
    <w:name w:val="RC_abc alinea"/>
    <w:basedOn w:val="Standaard"/>
    <w:next w:val="Standaard"/>
    <w:rsid w:val="00AB4E4A"/>
    <w:pPr>
      <w:numPr>
        <w:numId w:val="16"/>
      </w:numPr>
    </w:pPr>
  </w:style>
  <w:style w:type="paragraph" w:customStyle="1" w:styleId="Referentiegegevens">
    <w:name w:val="Referentiegegevens"/>
    <w:next w:val="Standaard"/>
    <w:rsid w:val="00AB4E4A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B4E4A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B4E4A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B4E4A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B4E4A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B4E4A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B4E4A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B4E4A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B4E4A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B4E4A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B4E4A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AB4E4A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AB4E4A"/>
  </w:style>
  <w:style w:type="paragraph" w:customStyle="1" w:styleId="Rubricering">
    <w:name w:val="Rubricering"/>
    <w:next w:val="Standaard"/>
    <w:rsid w:val="00AB4E4A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AB4E4A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AB4E4A"/>
  </w:style>
  <w:style w:type="paragraph" w:customStyle="1" w:styleId="RVIGLetteropsomming">
    <w:name w:val="RVIG Letteropsomming"/>
    <w:basedOn w:val="Standaard"/>
    <w:next w:val="Standaard"/>
    <w:rsid w:val="00AB4E4A"/>
  </w:style>
  <w:style w:type="paragraph" w:customStyle="1" w:styleId="RvIGOpsomming">
    <w:name w:val="RvIG Opsomming"/>
    <w:basedOn w:val="Standaard"/>
    <w:next w:val="Standaard"/>
    <w:rsid w:val="00AB4E4A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B4E4A"/>
    <w:pPr>
      <w:tabs>
        <w:tab w:val="left" w:pos="5930"/>
      </w:tabs>
    </w:pPr>
  </w:style>
  <w:style w:type="table" w:customStyle="1" w:styleId="RViGTabelFormulieren">
    <w:name w:val="RViG Tabel Formulieren"/>
    <w:rsid w:val="00AB4E4A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B4E4A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B4E4A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AB4E4A"/>
  </w:style>
  <w:style w:type="paragraph" w:customStyle="1" w:styleId="SSCICTslotzin">
    <w:name w:val="SSC_ICT_slotzin"/>
    <w:basedOn w:val="Standaard"/>
    <w:next w:val="Standaard"/>
    <w:rsid w:val="00AB4E4A"/>
    <w:pPr>
      <w:spacing w:before="240"/>
    </w:pPr>
  </w:style>
  <w:style w:type="paragraph" w:customStyle="1" w:styleId="SSC-ICTAanhef">
    <w:name w:val="SSC-ICT Aanhef"/>
    <w:basedOn w:val="Standaard"/>
    <w:next w:val="Standaard"/>
    <w:rsid w:val="00AB4E4A"/>
    <w:pPr>
      <w:spacing w:before="100" w:after="240"/>
    </w:pPr>
  </w:style>
  <w:style w:type="table" w:customStyle="1" w:styleId="SSC-ICTTabellijnen">
    <w:name w:val="SSC-ICT Tabel lijnen"/>
    <w:rsid w:val="00AB4E4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AB4E4A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AB4E4A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AB4E4A"/>
    <w:rPr>
      <w:i/>
    </w:rPr>
  </w:style>
  <w:style w:type="paragraph" w:customStyle="1" w:styleId="StandaardGrijsgemarkeerd">
    <w:name w:val="Standaard Grijs gemarkeerd"/>
    <w:basedOn w:val="Standaard"/>
    <w:next w:val="Standaard"/>
    <w:rsid w:val="00AB4E4A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AB4E4A"/>
    <w:rPr>
      <w:smallCaps/>
    </w:rPr>
  </w:style>
  <w:style w:type="paragraph" w:customStyle="1" w:styleId="Standaardrechts">
    <w:name w:val="Standaard rechts"/>
    <w:basedOn w:val="Standaard"/>
    <w:next w:val="Standaard"/>
    <w:rsid w:val="00AB4E4A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AB4E4A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B4E4A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B4E4A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B4E4A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B4E4A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B4E4A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B4E4A"/>
    <w:rPr>
      <w:b/>
    </w:rPr>
  </w:style>
  <w:style w:type="paragraph" w:customStyle="1" w:styleId="Subtitelpersbericht">
    <w:name w:val="Subtitel persbericht"/>
    <w:basedOn w:val="Titelpersbericht"/>
    <w:next w:val="Standaard"/>
    <w:rsid w:val="00AB4E4A"/>
    <w:rPr>
      <w:b w:val="0"/>
    </w:rPr>
  </w:style>
  <w:style w:type="paragraph" w:customStyle="1" w:styleId="SubtitelRapport">
    <w:name w:val="Subtitel Rapport"/>
    <w:next w:val="Standaard"/>
    <w:rsid w:val="00AB4E4A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B4E4A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B4E4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B4E4A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B4E4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B4E4A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B4E4A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B4E4A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B4E4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AB4E4A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AB4E4A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B4E4A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B4E4A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AB4E4A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B4E4A"/>
    <w:rPr>
      <w:b/>
    </w:rPr>
  </w:style>
  <w:style w:type="paragraph" w:customStyle="1" w:styleId="Voetnoot">
    <w:name w:val="Voetnoot"/>
    <w:basedOn w:val="Standaard"/>
    <w:rsid w:val="00AB4E4A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B4E4A"/>
    <w:rPr>
      <w:color w:val="FF0000"/>
      <w:sz w:val="16"/>
      <w:szCs w:val="16"/>
    </w:rPr>
  </w:style>
  <w:style w:type="table" w:customStyle="1" w:styleId="VTWTabelOnderdeel1">
    <w:name w:val="VTW Tabel Onderdeel 1"/>
    <w:rsid w:val="00AB4E4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B4E4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B4E4A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B4E4A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B4E4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B4E4A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B4E4A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B4E4A"/>
    <w:rPr>
      <w:sz w:val="20"/>
      <w:szCs w:val="20"/>
    </w:rPr>
  </w:style>
  <w:style w:type="paragraph" w:customStyle="1" w:styleId="WitregelNota8pt">
    <w:name w:val="Witregel Nota 8pt"/>
    <w:next w:val="Standaard"/>
    <w:rsid w:val="00AB4E4A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B4E4A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B4E4A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B4E4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B4E4A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B4E4A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AB4E4A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B4E4A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B4E4A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B4E4A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B4E4A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B4E4A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B4E4A"/>
  </w:style>
  <w:style w:type="paragraph" w:customStyle="1" w:styleId="WobBijlageLedenArtikel10">
    <w:name w:val="Wob_Bijlage_Leden_Artikel_10"/>
    <w:basedOn w:val="Standaard"/>
    <w:next w:val="Standaard"/>
    <w:rsid w:val="00AB4E4A"/>
  </w:style>
  <w:style w:type="paragraph" w:customStyle="1" w:styleId="WobBijlageLedenArtikel11">
    <w:name w:val="Wob_Bijlage_Leden_Artikel_11"/>
    <w:basedOn w:val="Standaard"/>
    <w:next w:val="Standaard"/>
    <w:rsid w:val="00AB4E4A"/>
  </w:style>
  <w:style w:type="paragraph" w:customStyle="1" w:styleId="WobBijlageLedenArtikel3">
    <w:name w:val="Wob_Bijlage_Leden_Artikel_3"/>
    <w:basedOn w:val="Standaard"/>
    <w:next w:val="Standaard"/>
    <w:rsid w:val="00AB4E4A"/>
  </w:style>
  <w:style w:type="paragraph" w:customStyle="1" w:styleId="WobBijlageLedenArtikel6">
    <w:name w:val="Wob_Bijlage_Leden_Artikel_6"/>
    <w:basedOn w:val="Standaard"/>
    <w:next w:val="Standaard"/>
    <w:rsid w:val="00AB4E4A"/>
  </w:style>
  <w:style w:type="paragraph" w:customStyle="1" w:styleId="WobBijlageLedenArtikel7">
    <w:name w:val="Wob_Bijlage_Leden_Artikel_7"/>
    <w:basedOn w:val="Standaard"/>
    <w:next w:val="Standaard"/>
    <w:rsid w:val="00AB4E4A"/>
  </w:style>
  <w:style w:type="paragraph" w:customStyle="1" w:styleId="Workaroundalineatekstblok">
    <w:name w:val="Workaround alinea tekstblok"/>
    <w:rsid w:val="00AB4E4A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B4E4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B4E4A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B4E4A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B4E4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7D304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304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D304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D304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160</ap:Characters>
  <ap:DocSecurity>0</ap:DocSecurity>
  <ap:Lines>1</ap:Lines>
  <ap:Paragraphs>1</ap:Paragraphs>
  <ap:ScaleCrop>false</ap:ScaleCrop>
  <ap:LinksUpToDate>false</ap:LinksUpToDate>
  <ap:CharactersWithSpaces>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2017-01-20T12:33:00.0000000Z</dcterms:created>
  <dcterms:modified xsi:type="dcterms:W3CDTF">2017-02-13T13:33:00.0000000Z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Tijdelijke experimentenwet stembiljetten en centrale stemopneming in verband met de verlenging van de werkingsduur van die wet (34 633)</vt:lpwstr>
  </property>
  <property fmtid="{D5CDD505-2E9C-101B-9397-08002B2CF9AE}" pid="4" name="Datum">
    <vt:lpwstr>10 februari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2017-0000036876</vt:lpwstr>
  </property>
  <property fmtid="{D5CDD505-2E9C-101B-9397-08002B2CF9AE}" pid="8" name="UwKenmerk">
    <vt:lpwstr/>
  </property>
  <property fmtid="{D5CDD505-2E9C-101B-9397-08002B2CF9AE}" pid="9" name="ContentTypeId">
    <vt:lpwstr>0x0101000E1652434A127C448B6037C15A400D16</vt:lpwstr>
  </property>
</Properties>
</file>