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FF07B2">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W14.16.0403/IV</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21 december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FF07B2" w:rsidRDefault="003B4EB8">
              <w:r>
                <w:t>Bij Kabinetsmissive van 6 december 2016, no.2016002124, heeft Uwe Majesteit, op voordracht van de Minister van Infrastructuur en Milieu, bij de Afdeling advisering van de Raad van State ter overweging aanhangig gemaakt het voorstel van wet tot wijziging va</w:t>
              </w:r>
              <w:r>
                <w:t>n de Wet ruimtelijke ordening en de Invoeringswet Wet ruimtelijke ordening (afschaffing actualiseringsplicht bestemmingsplannen en beheersverordeningen), met memorie van toelichting.</w:t>
              </w:r>
            </w:p>
          </w:sdtContent>
        </w:sdt>
        <w:p w:rsidR="0071031E" w:rsidRDefault="0071031E"/>
        <w:p w:rsidR="00C50D4F" w:rsidRDefault="00FF07B2">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3B4EB8" w:rsidP="005B3E03">
      <w:r>
        <w:separator/>
      </w:r>
    </w:p>
  </w:endnote>
  <w:endnote w:type="continuationSeparator" w:id="0">
    <w:p w:rsidR="00954004" w:rsidRDefault="003B4EB8"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FF07B2">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3B4EB8" w:rsidP="005B3E03">
      <w:r>
        <w:separator/>
      </w:r>
    </w:p>
  </w:footnote>
  <w:footnote w:type="continuationSeparator" w:id="0">
    <w:p w:rsidR="00954004" w:rsidRDefault="003B4EB8"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FF07B2">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B4EB8"/>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07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45737F"/>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723C1C"/>
    <w:rsid w:val="000C0D4E"/>
    <w:rsid w:val="00161883"/>
    <w:rsid w:val="00502201"/>
    <w:rsid w:val="00723C1C"/>
    <w:rsid w:val="00842147"/>
    <w:rsid w:val="00AD2F3C"/>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F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811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2017-01-23T11:02:00.0000000Z</dcterms:created>
  <dcterms:modified xsi:type="dcterms:W3CDTF">2017-01-23T11:02:00.0000000Z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0x0101001672763C85FE6048B914AB5335FD55F0</vt:lpwstr>
  </property>
</Properties>
</file>