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601B3" w:rsidR="00D601B3" w:rsidP="000D0DF5" w:rsidRDefault="00D601B3">
      <w:pPr>
        <w:tabs>
          <w:tab w:val="left" w:pos="-1440"/>
          <w:tab w:val="left" w:pos="-720"/>
        </w:tabs>
        <w:suppressAutoHyphens/>
        <w:rPr>
          <w:sz w:val="20"/>
          <w:szCs w:val="20"/>
        </w:rPr>
      </w:pPr>
      <w:r w:rsidRPr="00D601B3">
        <w:rPr>
          <w:sz w:val="20"/>
          <w:szCs w:val="20"/>
        </w:rPr>
        <w:t>De Tweede Kamer der Staten-</w:t>
      </w:r>
      <w:r w:rsidRPr="00D601B3">
        <w:rPr>
          <w:sz w:val="20"/>
          <w:szCs w:val="20"/>
        </w:rPr>
        <w:fldChar w:fldCharType="begin"/>
      </w:r>
      <w:r w:rsidRPr="00D601B3">
        <w:rPr>
          <w:sz w:val="20"/>
          <w:szCs w:val="20"/>
        </w:rPr>
        <w:instrText xml:space="preserve">PRIVATE </w:instrText>
      </w:r>
      <w:r w:rsidRPr="00D601B3">
        <w:rPr>
          <w:sz w:val="20"/>
          <w:szCs w:val="20"/>
        </w:rPr>
        <w:fldChar w:fldCharType="end"/>
      </w:r>
    </w:p>
    <w:p w:rsidRPr="00D601B3" w:rsidR="00D601B3" w:rsidP="000D0DF5" w:rsidRDefault="00D601B3">
      <w:pPr>
        <w:tabs>
          <w:tab w:val="left" w:pos="-1440"/>
          <w:tab w:val="left" w:pos="-720"/>
        </w:tabs>
        <w:suppressAutoHyphens/>
        <w:rPr>
          <w:sz w:val="20"/>
          <w:szCs w:val="20"/>
        </w:rPr>
      </w:pPr>
      <w:r w:rsidRPr="00D601B3">
        <w:rPr>
          <w:sz w:val="20"/>
          <w:szCs w:val="20"/>
        </w:rPr>
        <w:t>Generaal zendt bijgaand door</w:t>
      </w:r>
    </w:p>
    <w:p w:rsidRPr="00D601B3" w:rsidR="00D601B3" w:rsidP="000D0DF5" w:rsidRDefault="00D601B3">
      <w:pPr>
        <w:tabs>
          <w:tab w:val="left" w:pos="-1440"/>
          <w:tab w:val="left" w:pos="-720"/>
        </w:tabs>
        <w:suppressAutoHyphens/>
        <w:rPr>
          <w:sz w:val="20"/>
          <w:szCs w:val="20"/>
        </w:rPr>
      </w:pPr>
      <w:r w:rsidRPr="00D601B3">
        <w:rPr>
          <w:sz w:val="20"/>
          <w:szCs w:val="20"/>
        </w:rPr>
        <w:t>haar aangenomen wetsvoorstel</w:t>
      </w:r>
    </w:p>
    <w:p w:rsidR="00D601B3" w:rsidP="000D0DF5" w:rsidRDefault="00D601B3">
      <w:pPr>
        <w:tabs>
          <w:tab w:val="left" w:pos="-1440"/>
          <w:tab w:val="left" w:pos="-720"/>
        </w:tabs>
        <w:suppressAutoHyphens/>
        <w:rPr>
          <w:sz w:val="20"/>
          <w:szCs w:val="20"/>
        </w:rPr>
      </w:pPr>
      <w:r w:rsidRPr="00D601B3">
        <w:rPr>
          <w:sz w:val="20"/>
          <w:szCs w:val="20"/>
        </w:rPr>
        <w:t>aan de Eerste Kamer.</w:t>
      </w:r>
      <w:r w:rsidR="00AB2D3D">
        <w:rPr>
          <w:sz w:val="20"/>
          <w:szCs w:val="20"/>
        </w:rPr>
        <w:t xml:space="preserve"> Zij heeft</w:t>
      </w:r>
    </w:p>
    <w:p w:rsidR="00AB2D3D" w:rsidP="000D0DF5" w:rsidRDefault="00AB2D3D">
      <w:pPr>
        <w:tabs>
          <w:tab w:val="left" w:pos="-1440"/>
          <w:tab w:val="left" w:pos="-720"/>
        </w:tabs>
        <w:suppressAutoHyphens/>
        <w:rPr>
          <w:sz w:val="20"/>
          <w:szCs w:val="20"/>
        </w:rPr>
      </w:pPr>
      <w:r>
        <w:rPr>
          <w:sz w:val="20"/>
          <w:szCs w:val="20"/>
        </w:rPr>
        <w:t xml:space="preserve">de leden Ypma, Voordewind </w:t>
      </w:r>
    </w:p>
    <w:p w:rsidR="00AB2D3D" w:rsidP="000D0DF5" w:rsidRDefault="00AB2D3D">
      <w:pPr>
        <w:tabs>
          <w:tab w:val="left" w:pos="-1440"/>
          <w:tab w:val="left" w:pos="-720"/>
        </w:tabs>
        <w:suppressAutoHyphens/>
        <w:rPr>
          <w:sz w:val="20"/>
          <w:szCs w:val="20"/>
        </w:rPr>
      </w:pPr>
      <w:r>
        <w:rPr>
          <w:sz w:val="20"/>
          <w:szCs w:val="20"/>
        </w:rPr>
        <w:t xml:space="preserve">en Rog opgedragen het </w:t>
      </w:r>
    </w:p>
    <w:p w:rsidR="00AB2D3D" w:rsidP="000D0DF5" w:rsidRDefault="00AB2D3D">
      <w:pPr>
        <w:tabs>
          <w:tab w:val="left" w:pos="-1440"/>
          <w:tab w:val="left" w:pos="-720"/>
        </w:tabs>
        <w:suppressAutoHyphens/>
        <w:rPr>
          <w:sz w:val="20"/>
          <w:szCs w:val="20"/>
        </w:rPr>
      </w:pPr>
      <w:r>
        <w:rPr>
          <w:sz w:val="20"/>
          <w:szCs w:val="20"/>
        </w:rPr>
        <w:t>voorstel in die Kamer te</w:t>
      </w:r>
    </w:p>
    <w:p w:rsidRPr="00D601B3" w:rsidR="00AB2D3D" w:rsidP="000D0DF5" w:rsidRDefault="00AB2D3D">
      <w:pPr>
        <w:tabs>
          <w:tab w:val="left" w:pos="-1440"/>
          <w:tab w:val="left" w:pos="-720"/>
        </w:tabs>
        <w:suppressAutoHyphens/>
        <w:rPr>
          <w:sz w:val="20"/>
          <w:szCs w:val="20"/>
        </w:rPr>
      </w:pPr>
      <w:r>
        <w:rPr>
          <w:sz w:val="20"/>
          <w:szCs w:val="20"/>
        </w:rPr>
        <w:t>verdedigen.</w:t>
      </w: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r w:rsidRPr="00D601B3">
        <w:rPr>
          <w:sz w:val="20"/>
          <w:szCs w:val="20"/>
        </w:rPr>
        <w:t>De Voorzitter,</w:t>
      </w: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P="000D0DF5" w:rsidRDefault="00D601B3">
      <w:pPr>
        <w:tabs>
          <w:tab w:val="left" w:pos="-1440"/>
          <w:tab w:val="left" w:pos="-720"/>
        </w:tabs>
        <w:suppressAutoHyphens/>
        <w:rPr>
          <w:sz w:val="20"/>
          <w:szCs w:val="20"/>
        </w:rPr>
      </w:pPr>
    </w:p>
    <w:p w:rsidRPr="00D601B3" w:rsidR="00D601B3" w:rsidRDefault="00D601B3">
      <w:pPr>
        <w:rPr>
          <w:sz w:val="20"/>
          <w:szCs w:val="20"/>
        </w:rPr>
      </w:pPr>
      <w:r w:rsidRPr="00D601B3">
        <w:rPr>
          <w:sz w:val="20"/>
          <w:szCs w:val="20"/>
        </w:rPr>
        <w:t>2</w:t>
      </w:r>
      <w:r w:rsidR="006045BA">
        <w:rPr>
          <w:sz w:val="20"/>
          <w:szCs w:val="20"/>
        </w:rPr>
        <w:t>0</w:t>
      </w:r>
      <w:r w:rsidRPr="00D601B3">
        <w:rPr>
          <w:sz w:val="20"/>
          <w:szCs w:val="20"/>
        </w:rPr>
        <w:t xml:space="preserve"> december 2016</w:t>
      </w: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D601B3" w:rsidTr="00FE3565">
        <w:tc>
          <w:tcPr>
            <w:tcW w:w="9142" w:type="dxa"/>
            <w:gridSpan w:val="2"/>
            <w:tcBorders>
              <w:top w:val="nil"/>
              <w:left w:val="nil"/>
              <w:bottom w:val="nil"/>
              <w:right w:val="nil"/>
            </w:tcBorders>
          </w:tcPr>
          <w:p w:rsidRPr="002A727C" w:rsidR="00D601B3" w:rsidP="00B606ED" w:rsidRDefault="00D601B3">
            <w:pPr>
              <w:rPr>
                <w:b/>
              </w:rPr>
            </w:pPr>
            <w:r w:rsidRPr="002A727C">
              <w:rPr>
                <w:b/>
              </w:rPr>
              <w:fldChar w:fldCharType="begin"/>
            </w:r>
            <w:r w:rsidRPr="002A727C">
              <w:rPr>
                <w:b/>
              </w:rPr>
              <w:instrText xml:space="preserve"> =  \* MERGEFORMAT </w:instrText>
            </w:r>
            <w:r w:rsidRPr="002A727C">
              <w:rPr>
                <w:b/>
              </w:rPr>
              <w:fldChar w:fldCharType="end"/>
            </w:r>
          </w:p>
          <w:p w:rsidRPr="002A727C" w:rsidR="00D601B3" w:rsidP="00561C47" w:rsidRDefault="00D601B3">
            <w:pPr>
              <w:rPr>
                <w:b/>
              </w:rPr>
            </w:pPr>
            <w:r w:rsidRPr="005A1F7D">
              <w:rPr>
                <w:b/>
              </w:rPr>
              <w:t>Voorst</w:t>
            </w:r>
            <w:r>
              <w:rPr>
                <w:b/>
              </w:rPr>
              <w:t xml:space="preserve">el van wet van de leden Ypma, </w:t>
            </w:r>
            <w:r w:rsidRPr="005A1F7D">
              <w:rPr>
                <w:b/>
              </w:rPr>
              <w:t>Voordewind</w:t>
            </w:r>
            <w:r>
              <w:rPr>
                <w:b/>
              </w:rPr>
              <w:t xml:space="preserve"> en Rog</w:t>
            </w:r>
            <w:r w:rsidRPr="005A1F7D">
              <w:rPr>
                <w:b/>
              </w:rPr>
              <w:t xml:space="preserve"> houdende wijziging van de Wet </w:t>
            </w:r>
            <w:r>
              <w:rPr>
                <w:b/>
              </w:rPr>
              <w:t xml:space="preserve">op het </w:t>
            </w:r>
            <w:r w:rsidRPr="005A1F7D">
              <w:rPr>
                <w:b/>
              </w:rPr>
              <w:t>primair onderwijs en de Wet op de expertisecentra ten einde levensbeschouwelijk onderwijs en godsdienstonderwijs op openbare scholen te bekostigen</w:t>
            </w:r>
          </w:p>
        </w:tc>
      </w:tr>
      <w:tr w:rsidRPr="002168F4" w:rsidR="00523B84" w:rsidTr="00DB17A5">
        <w:tc>
          <w:tcPr>
            <w:tcW w:w="2552" w:type="dxa"/>
            <w:tcBorders>
              <w:top w:val="nil"/>
              <w:left w:val="nil"/>
              <w:bottom w:val="nil"/>
              <w:right w:val="nil"/>
            </w:tcBorders>
          </w:tcPr>
          <w:p w:rsidRPr="002168F4" w:rsidR="00523B84" w:rsidP="00DB17A5" w:rsidRDefault="00523B84">
            <w:pPr>
              <w:pStyle w:val="Amendement"/>
              <w:rPr>
                <w:rFonts w:ascii="Times New Roman" w:hAnsi="Times New Roman" w:cs="Times New Roman"/>
              </w:rPr>
            </w:pPr>
          </w:p>
        </w:tc>
        <w:tc>
          <w:tcPr>
            <w:tcW w:w="6590" w:type="dxa"/>
            <w:tcBorders>
              <w:top w:val="nil"/>
              <w:left w:val="nil"/>
              <w:bottom w:val="nil"/>
              <w:right w:val="nil"/>
            </w:tcBorders>
          </w:tcPr>
          <w:p w:rsidRPr="002168F4" w:rsidR="00523B84" w:rsidP="00DB17A5" w:rsidRDefault="00523B84">
            <w:pPr>
              <w:pStyle w:val="Amendement"/>
              <w:rPr>
                <w:rFonts w:ascii="Times New Roman" w:hAnsi="Times New Roman" w:cs="Times New Roman"/>
              </w:rPr>
            </w:pPr>
          </w:p>
        </w:tc>
      </w:tr>
      <w:tr w:rsidRPr="002168F4" w:rsidR="00D601B3" w:rsidTr="003E4AA4">
        <w:tc>
          <w:tcPr>
            <w:tcW w:w="9142" w:type="dxa"/>
            <w:gridSpan w:val="2"/>
            <w:tcBorders>
              <w:top w:val="nil"/>
              <w:left w:val="nil"/>
              <w:bottom w:val="nil"/>
              <w:right w:val="nil"/>
            </w:tcBorders>
          </w:tcPr>
          <w:p w:rsidRPr="002168F4" w:rsidR="00D601B3" w:rsidP="00DB17A5" w:rsidRDefault="00D601B3">
            <w:pPr>
              <w:pStyle w:val="Amendement"/>
              <w:rPr>
                <w:rFonts w:ascii="Times New Roman" w:hAnsi="Times New Roman" w:cs="Times New Roman"/>
              </w:rPr>
            </w:pPr>
            <w:r>
              <w:rPr>
                <w:rFonts w:ascii="Times New Roman" w:hAnsi="Times New Roman" w:cs="Times New Roman"/>
              </w:rPr>
              <w:t>GEWIJZIGD VOORSTEL VAN WET</w:t>
            </w:r>
          </w:p>
        </w:tc>
      </w:tr>
    </w:tbl>
    <w:p w:rsidR="00523B84" w:rsidP="00523B84" w:rsidRDefault="00523B84">
      <w:pPr>
        <w:pStyle w:val="Default"/>
        <w:rPr>
          <w:sz w:val="23"/>
          <w:szCs w:val="23"/>
          <w:lang w:val="nl-NL"/>
        </w:rPr>
      </w:pPr>
    </w:p>
    <w:p w:rsidRPr="00A90B0C" w:rsidR="00523B84" w:rsidP="00523B84" w:rsidRDefault="00523B84">
      <w:pPr>
        <w:pStyle w:val="Default"/>
        <w:ind w:firstLine="284"/>
        <w:rPr>
          <w:lang w:val="nl-NL"/>
        </w:rPr>
      </w:pPr>
      <w:r w:rsidRPr="00A90B0C">
        <w:rPr>
          <w:lang w:val="nl-NL"/>
        </w:rPr>
        <w:t xml:space="preserve">Wij Willem-Alexander, bij de gratie Gods, Koning der Nederlanden, Prins van Oranje-Nassau, enz. enz. enz. </w:t>
      </w:r>
    </w:p>
    <w:p w:rsidRPr="00A90B0C" w:rsidR="00523B84" w:rsidP="00523B84" w:rsidRDefault="00523B84">
      <w:pPr>
        <w:pStyle w:val="Default"/>
        <w:ind w:firstLine="284"/>
        <w:rPr>
          <w:lang w:val="nl-NL"/>
        </w:rPr>
      </w:pPr>
      <w:r w:rsidRPr="00A90B0C">
        <w:rPr>
          <w:lang w:val="nl-NL"/>
        </w:rPr>
        <w:t xml:space="preserve">Allen, die deze zullen zien of horen lezen, saluut! doen te weten: </w:t>
      </w:r>
    </w:p>
    <w:p w:rsidRPr="00A90B0C" w:rsidR="00523B84" w:rsidP="00523B84" w:rsidRDefault="00523B84">
      <w:pPr>
        <w:pStyle w:val="Default"/>
        <w:ind w:firstLine="284"/>
        <w:rPr>
          <w:lang w:val="nl-NL"/>
        </w:rPr>
      </w:pPr>
      <w:r w:rsidRPr="00A90B0C">
        <w:rPr>
          <w:lang w:val="nl-NL"/>
        </w:rPr>
        <w:t xml:space="preserve">Alzo Wij in overweging genomen hebben, dat het wenselijk is </w:t>
      </w:r>
      <w:r>
        <w:rPr>
          <w:lang w:val="nl-NL"/>
        </w:rPr>
        <w:t xml:space="preserve">Wet op het primair onderwijs en de Wet op de expertisecentra te wijzigen ten einde </w:t>
      </w:r>
      <w:r w:rsidRPr="00A90B0C">
        <w:rPr>
          <w:lang w:val="nl-NL"/>
        </w:rPr>
        <w:t>de bekostiging van het godsdienstonderwijs en levensbeschouwelijk vormingsonderwijs op openbare scholen in de wet te verankeren,</w:t>
      </w:r>
    </w:p>
    <w:p w:rsidRPr="00A90B0C" w:rsidR="00523B84" w:rsidP="00523B84" w:rsidRDefault="00523B84">
      <w:pPr>
        <w:pStyle w:val="Default"/>
        <w:ind w:firstLine="284"/>
        <w:rPr>
          <w:lang w:val="nl-NL"/>
        </w:rPr>
      </w:pPr>
      <w:r w:rsidRPr="00A90B0C">
        <w:rPr>
          <w:lang w:val="nl-NL"/>
        </w:rPr>
        <w:t xml:space="preserve">Zo is het, dat Wij, de Afdeling advisering van de Raad van State gehoord, en met gemeen overleg der Staten-Generaal, hebben goedgevonden en verstaan, gelijk Wij goedvinden en verstaan bij deze: </w:t>
      </w:r>
    </w:p>
    <w:p w:rsidR="00523B84" w:rsidP="00523B84" w:rsidRDefault="00523B84">
      <w:pPr>
        <w:pStyle w:val="Default"/>
        <w:rPr>
          <w:b/>
          <w:bCs/>
          <w:lang w:val="nl-NL"/>
        </w:rPr>
      </w:pPr>
    </w:p>
    <w:p w:rsidRPr="00A90B0C" w:rsidR="00523B84" w:rsidP="00523B84" w:rsidRDefault="00523B84">
      <w:pPr>
        <w:pStyle w:val="Default"/>
        <w:rPr>
          <w:b/>
          <w:bCs/>
          <w:lang w:val="nl-NL"/>
        </w:rPr>
      </w:pPr>
    </w:p>
    <w:p w:rsidR="00523B84" w:rsidP="00523B84" w:rsidRDefault="00523B84">
      <w:pPr>
        <w:pStyle w:val="Default"/>
        <w:rPr>
          <w:b/>
          <w:lang w:val="nl-NL"/>
        </w:rPr>
      </w:pPr>
      <w:r w:rsidRPr="00A90B0C">
        <w:rPr>
          <w:b/>
          <w:lang w:val="nl-NL"/>
        </w:rPr>
        <w:t>ARTIKEL I</w:t>
      </w:r>
    </w:p>
    <w:p w:rsidRPr="00A90B0C" w:rsidR="00523B84" w:rsidP="00523B84" w:rsidRDefault="00523B84">
      <w:pPr>
        <w:pStyle w:val="Default"/>
        <w:rPr>
          <w:b/>
          <w:lang w:val="nl-NL"/>
        </w:rPr>
      </w:pPr>
    </w:p>
    <w:p w:rsidR="00523B84" w:rsidP="00523B84" w:rsidRDefault="00523B84">
      <w:pPr>
        <w:ind w:firstLine="284"/>
      </w:pPr>
      <w:r>
        <w:t>D</w:t>
      </w:r>
      <w:r w:rsidRPr="00A90B0C">
        <w:t xml:space="preserve">e Wet </w:t>
      </w:r>
      <w:r w:rsidR="00BA08DB">
        <w:t>op het p</w:t>
      </w:r>
      <w:r w:rsidRPr="00A90B0C">
        <w:t xml:space="preserve">rimair </w:t>
      </w:r>
      <w:r w:rsidR="00BA08DB">
        <w:t>o</w:t>
      </w:r>
      <w:r w:rsidRPr="00A90B0C">
        <w:t>nderwijs word</w:t>
      </w:r>
      <w:r>
        <w:t>t als volgt gewijzigd:</w:t>
      </w:r>
    </w:p>
    <w:p w:rsidR="00523B84" w:rsidP="00523B84" w:rsidRDefault="00523B84"/>
    <w:p w:rsidR="00D601B3" w:rsidP="00D601B3" w:rsidRDefault="00D601B3">
      <w:r>
        <w:t>A</w:t>
      </w:r>
    </w:p>
    <w:p w:rsidR="00D601B3" w:rsidP="00D601B3" w:rsidRDefault="00D601B3"/>
    <w:p w:rsidR="00D601B3" w:rsidP="00D601B3" w:rsidRDefault="00D601B3">
      <w:r>
        <w:t xml:space="preserve">     Artikel 50 wordt als volgt gewijzigd:</w:t>
      </w:r>
    </w:p>
    <w:p w:rsidR="00D601B3" w:rsidP="00D601B3" w:rsidRDefault="00D601B3"/>
    <w:p w:rsidR="00D601B3" w:rsidP="00D601B3" w:rsidRDefault="00D601B3">
      <w:r>
        <w:t xml:space="preserve">     1. Voor de huidige tekst wordt de aanduiding “1.” geplaatst.</w:t>
      </w:r>
    </w:p>
    <w:p w:rsidR="00D601B3" w:rsidP="00D601B3" w:rsidRDefault="00D601B3"/>
    <w:p w:rsidR="00D601B3" w:rsidP="00D601B3" w:rsidRDefault="00D601B3">
      <w:r>
        <w:t xml:space="preserve">     2. In het eerste lid (nieuw), tweede volzin, wordt “120 uren” vervangen door: 40 uren.</w:t>
      </w:r>
    </w:p>
    <w:p w:rsidR="00D601B3" w:rsidP="00D601B3" w:rsidRDefault="00D601B3"/>
    <w:p w:rsidR="00D601B3" w:rsidP="00D601B3" w:rsidRDefault="00D601B3">
      <w:r>
        <w:t xml:space="preserve">     3. Er wordt een lid toegevoegd, luidende:</w:t>
      </w:r>
    </w:p>
    <w:p w:rsidR="00D601B3" w:rsidP="00D601B3" w:rsidRDefault="00D601B3">
      <w:r>
        <w:lastRenderedPageBreak/>
        <w:t xml:space="preserve">     2. Het bevoegd gezag informeert de ouders in de schoolgids over de mogelijkheid om godsdienstonderwijs of levensbeschouwelijk onderwijs te ontvangen.</w:t>
      </w:r>
    </w:p>
    <w:p w:rsidR="00523B84" w:rsidP="00523B84" w:rsidRDefault="00523B84"/>
    <w:p w:rsidRPr="006320AD" w:rsidR="00BA08DB" w:rsidP="00BA08DB" w:rsidRDefault="00BA08DB">
      <w:pPr>
        <w:spacing w:line="260" w:lineRule="atLeast"/>
      </w:pPr>
      <w:r w:rsidRPr="006320AD">
        <w:t>B</w:t>
      </w:r>
    </w:p>
    <w:p w:rsidRPr="006320AD" w:rsidR="00BA08DB" w:rsidP="00BA08DB" w:rsidRDefault="00BA08DB">
      <w:pPr>
        <w:spacing w:line="260" w:lineRule="atLeast"/>
      </w:pPr>
    </w:p>
    <w:p w:rsidRPr="006320AD" w:rsidR="00BA08DB" w:rsidP="00BA08DB" w:rsidRDefault="00BA08DB">
      <w:pPr>
        <w:spacing w:line="260" w:lineRule="atLeast"/>
        <w:ind w:firstLine="284"/>
      </w:pPr>
      <w:r w:rsidRPr="006320AD">
        <w:t>Aan hoofdstuk I wordt na artikel 184a een artikel toegevoegd, luidend:</w:t>
      </w:r>
    </w:p>
    <w:p w:rsidRPr="006320AD" w:rsidR="00BA08DB" w:rsidP="00BA08DB" w:rsidRDefault="00BA08DB">
      <w:pPr>
        <w:spacing w:line="260" w:lineRule="atLeast"/>
      </w:pPr>
    </w:p>
    <w:p w:rsidRPr="006320AD" w:rsidR="00BA08DB" w:rsidP="00BA08DB" w:rsidRDefault="00BA08DB">
      <w:pPr>
        <w:spacing w:line="260" w:lineRule="atLeast"/>
        <w:rPr>
          <w:b/>
        </w:rPr>
      </w:pPr>
      <w:r w:rsidRPr="006320AD">
        <w:rPr>
          <w:b/>
        </w:rPr>
        <w:t>Artikel 184b. Bekostiging godsdienstonderwijs of levensbeschouwelijk vormingsonderwijs</w:t>
      </w:r>
    </w:p>
    <w:p w:rsidR="00BA08DB" w:rsidP="00BA08DB" w:rsidRDefault="00BA08DB">
      <w:pPr>
        <w:spacing w:line="260" w:lineRule="atLeast"/>
      </w:pPr>
    </w:p>
    <w:p w:rsidRPr="006320AD" w:rsidR="00BA08DB" w:rsidP="00BA08DB" w:rsidRDefault="00BA08DB">
      <w:pPr>
        <w:spacing w:line="260" w:lineRule="atLeast"/>
        <w:ind w:firstLine="284"/>
      </w:pPr>
      <w:r w:rsidRPr="006320AD">
        <w:t xml:space="preserve">1. Onze minister verstrekt bekostiging voor het geven van het onderwijs, bedoeld in artikel 50, eerste en tweede volzin, aan een rechtspersoon met volledige rechtsbevoegdheid die zich blijkens zijn statuten ten doel stelt het geven van onderwijs als bedoeld in artikel 50, </w:t>
      </w:r>
      <w:r w:rsidR="001F6C32">
        <w:t xml:space="preserve">eerste lid, </w:t>
      </w:r>
      <w:r w:rsidRPr="006320AD">
        <w:t>eerste en tweede volzin, voor zover dit wordt gegeven door leraren als bedoeld in artikel 51.</w:t>
      </w:r>
    </w:p>
    <w:p w:rsidRPr="006320AD" w:rsidR="00BA08DB" w:rsidP="00BA08DB" w:rsidRDefault="00BA08DB">
      <w:pPr>
        <w:spacing w:line="260" w:lineRule="atLeast"/>
        <w:ind w:firstLine="284"/>
      </w:pPr>
      <w:r w:rsidRPr="006320AD">
        <w:t>2. Bij of krachtens algemene maatregel van bestuur kunnen regels gegeven of voorwaarden worden gesteld voor de bekostiging van godsdienstonderwijs of levensbeschouwelijk onderwijs.</w:t>
      </w:r>
    </w:p>
    <w:p w:rsidR="00523B84" w:rsidP="00A63B35" w:rsidRDefault="00A63B35">
      <w:pPr>
        <w:ind w:firstLine="284"/>
      </w:pPr>
      <w:r>
        <w:t>3. De voordracht voor een krachtens het tweede lid vast te stellen algemene maatregel van bestuur wordt niet eerder gedaan dan vier weken nadat het ontwerp aan beide kamers der Staten-Generaal is overgelegd.</w:t>
      </w:r>
    </w:p>
    <w:p w:rsidR="00523B84" w:rsidP="00523B84" w:rsidRDefault="00523B84"/>
    <w:p w:rsidR="00D601B3" w:rsidP="00523B84" w:rsidRDefault="00D601B3"/>
    <w:p w:rsidR="00523B84" w:rsidP="00523B84" w:rsidRDefault="00523B84">
      <w:pPr>
        <w:rPr>
          <w:b/>
        </w:rPr>
      </w:pPr>
      <w:r>
        <w:rPr>
          <w:b/>
        </w:rPr>
        <w:t>ARTIKEL II</w:t>
      </w:r>
    </w:p>
    <w:p w:rsidR="00523B84" w:rsidP="00523B84" w:rsidRDefault="00523B84">
      <w:pPr>
        <w:rPr>
          <w:b/>
        </w:rPr>
      </w:pPr>
    </w:p>
    <w:p w:rsidR="00523B84" w:rsidP="00523B84" w:rsidRDefault="00523B84">
      <w:r>
        <w:rPr>
          <w:b/>
        </w:rPr>
        <w:t xml:space="preserve">    </w:t>
      </w:r>
      <w:r>
        <w:t>De Wet op de expertisecentra wordt als volgt gewijzigd:</w:t>
      </w:r>
    </w:p>
    <w:p w:rsidR="00523B84" w:rsidP="00523B84" w:rsidRDefault="00523B84"/>
    <w:p w:rsidR="00D601B3" w:rsidP="00D601B3" w:rsidRDefault="00D601B3">
      <w:r>
        <w:t>A</w:t>
      </w:r>
    </w:p>
    <w:p w:rsidR="00D601B3" w:rsidP="00D601B3" w:rsidRDefault="00D601B3"/>
    <w:p w:rsidR="00D601B3" w:rsidP="00D601B3" w:rsidRDefault="00D601B3">
      <w:r>
        <w:t xml:space="preserve">     Artikel 53 wordt als volgt gewijzigd:</w:t>
      </w:r>
    </w:p>
    <w:p w:rsidR="00D601B3" w:rsidP="00D601B3" w:rsidRDefault="00D601B3"/>
    <w:p w:rsidR="00D601B3" w:rsidP="00D601B3" w:rsidRDefault="00D601B3">
      <w:r>
        <w:t xml:space="preserve">     1. Voor de huidige tekst wordt de aanduiding “1.” geplaatst.</w:t>
      </w:r>
    </w:p>
    <w:p w:rsidR="00D601B3" w:rsidP="00D601B3" w:rsidRDefault="00D601B3"/>
    <w:p w:rsidR="00D601B3" w:rsidP="00D601B3" w:rsidRDefault="00D601B3">
      <w:r>
        <w:t xml:space="preserve">     2. In het eerste lid (nieuw), tweede volzin, wordt “120 uren” vervangen door: 40 uren.</w:t>
      </w:r>
    </w:p>
    <w:p w:rsidR="00D601B3" w:rsidP="00D601B3" w:rsidRDefault="00D601B3"/>
    <w:p w:rsidR="00D601B3" w:rsidP="00D601B3" w:rsidRDefault="00D601B3">
      <w:r>
        <w:t xml:space="preserve">     3. Er wordt een lid toegevoegd, luidende:</w:t>
      </w:r>
    </w:p>
    <w:p w:rsidR="00D601B3" w:rsidP="00D601B3" w:rsidRDefault="00D601B3">
      <w:r>
        <w:t xml:space="preserve">     2. Het bevoegd gezag informeert de ouders in de schoolgids over de mogelijkheid om godsdienstonderwijs of levensbeschouwelijk onderwijs te ontvangen.</w:t>
      </w:r>
    </w:p>
    <w:p w:rsidR="00523B84" w:rsidP="00523B84" w:rsidRDefault="00523B84"/>
    <w:p w:rsidR="00BA08DB" w:rsidP="00BA08DB" w:rsidRDefault="00BA08DB">
      <w:pPr>
        <w:spacing w:line="260" w:lineRule="atLeast"/>
      </w:pPr>
      <w:r>
        <w:t>B</w:t>
      </w:r>
    </w:p>
    <w:p w:rsidRPr="006320AD" w:rsidR="00BA08DB" w:rsidP="00BA08DB" w:rsidRDefault="00BA08DB">
      <w:pPr>
        <w:spacing w:line="260" w:lineRule="atLeast"/>
      </w:pPr>
    </w:p>
    <w:p w:rsidRPr="006320AD" w:rsidR="00BA08DB" w:rsidP="00BA08DB" w:rsidRDefault="00BA08DB">
      <w:pPr>
        <w:spacing w:line="260" w:lineRule="atLeast"/>
        <w:ind w:firstLine="284"/>
      </w:pPr>
      <w:r w:rsidRPr="006320AD">
        <w:t>Aan titel IV wordt na artikel 170a een artikel toegevoegd, luidend:</w:t>
      </w:r>
    </w:p>
    <w:p w:rsidRPr="006320AD" w:rsidR="00BA08DB" w:rsidP="00BA08DB" w:rsidRDefault="00BA08DB">
      <w:pPr>
        <w:spacing w:line="260" w:lineRule="atLeast"/>
      </w:pPr>
    </w:p>
    <w:p w:rsidRPr="006320AD" w:rsidR="00BA08DB" w:rsidP="00BA08DB" w:rsidRDefault="00BA08DB">
      <w:pPr>
        <w:spacing w:line="260" w:lineRule="atLeast"/>
        <w:rPr>
          <w:b/>
        </w:rPr>
      </w:pPr>
      <w:r w:rsidRPr="006320AD">
        <w:rPr>
          <w:b/>
        </w:rPr>
        <w:t>Artikel 170b. Bekostiging godsdienstonderwijs of levensbeschouwelijk vormingsonderwijs</w:t>
      </w:r>
    </w:p>
    <w:p w:rsidR="00BA08DB" w:rsidP="00BA08DB" w:rsidRDefault="00BA08DB">
      <w:pPr>
        <w:spacing w:line="260" w:lineRule="atLeast"/>
      </w:pPr>
    </w:p>
    <w:p w:rsidRPr="006320AD" w:rsidR="00BA08DB" w:rsidP="00BA08DB" w:rsidRDefault="00BA08DB">
      <w:pPr>
        <w:spacing w:line="260" w:lineRule="atLeast"/>
        <w:ind w:firstLine="284"/>
      </w:pPr>
      <w:r w:rsidRPr="006320AD">
        <w:t xml:space="preserve">1. Onze minister verstrekt bekostiging voor het geven van het onderwijs, bedoeld in artikel 53, eerste en tweede volzin, aan een rechtspersoon met volledige rechtsbevoegdheid die zich blijkens zijn statuten ten doel stelt het geven van onderwijs als bedoeld in artikel 53, </w:t>
      </w:r>
      <w:r w:rsidR="001F6C32">
        <w:t xml:space="preserve">eerste </w:t>
      </w:r>
      <w:r w:rsidR="001F6C32">
        <w:lastRenderedPageBreak/>
        <w:t xml:space="preserve">lid, </w:t>
      </w:r>
      <w:r w:rsidRPr="006320AD">
        <w:t>eerste en tweede volzin, voor zover dit wordt gegeven door leraren als bedoeld in artikel 54.</w:t>
      </w:r>
    </w:p>
    <w:p w:rsidRPr="006320AD" w:rsidR="00BA08DB" w:rsidP="00BA08DB" w:rsidRDefault="00BA08DB">
      <w:pPr>
        <w:spacing w:line="260" w:lineRule="atLeast"/>
        <w:ind w:firstLine="284"/>
      </w:pPr>
      <w:r>
        <w:t>2.</w:t>
      </w:r>
      <w:r w:rsidRPr="006320AD">
        <w:t xml:space="preserve"> Bij of krachtens algemene maatregel van bestuur kunnen regels gegeven of voorwaarden worden gesteld voor de bekostiging van godsdienstonderwijs of levensbeschouwelijk onderwijs.</w:t>
      </w:r>
    </w:p>
    <w:p w:rsidR="00523B84" w:rsidP="00A63B35" w:rsidRDefault="00A63B35">
      <w:pPr>
        <w:ind w:firstLine="284"/>
      </w:pPr>
      <w:r>
        <w:t>3. De voordracht voor een krachtens het tweede lid vast te stellen algemene maatregel van bestuur wordt niet eerder gedaan dan vier weken nadat het ontwerp aan beide kamers der Staten-Generaal is overgelegd.</w:t>
      </w:r>
    </w:p>
    <w:p w:rsidR="00523B84" w:rsidP="00523B84" w:rsidRDefault="00523B84"/>
    <w:p w:rsidRPr="00A90B0C" w:rsidR="00B4433B" w:rsidP="00523B84" w:rsidRDefault="00B4433B"/>
    <w:p w:rsidR="00523B84" w:rsidP="00523B84" w:rsidRDefault="00523B84">
      <w:pPr>
        <w:rPr>
          <w:b/>
        </w:rPr>
      </w:pPr>
      <w:r w:rsidRPr="00A90B0C">
        <w:rPr>
          <w:b/>
        </w:rPr>
        <w:t>ARTIKEL I</w:t>
      </w:r>
      <w:r>
        <w:rPr>
          <w:b/>
        </w:rPr>
        <w:t>II</w:t>
      </w:r>
    </w:p>
    <w:p w:rsidRPr="00A90B0C" w:rsidR="00523B84" w:rsidP="00523B84" w:rsidRDefault="00523B84">
      <w:pPr>
        <w:rPr>
          <w:b/>
        </w:rPr>
      </w:pPr>
    </w:p>
    <w:p w:rsidR="00523B84" w:rsidP="00523B84" w:rsidRDefault="00523B84">
      <w:r>
        <w:t xml:space="preserve">    </w:t>
      </w:r>
      <w:r w:rsidRPr="00A90B0C">
        <w:t xml:space="preserve">Deze wet treedt in werking </w:t>
      </w:r>
      <w:r w:rsidR="001B1C37">
        <w:t>op een bij koninklijk besluit te bepalen tijdstip.</w:t>
      </w:r>
    </w:p>
    <w:p w:rsidR="00523B84" w:rsidP="00523B84" w:rsidRDefault="00523B84"/>
    <w:p w:rsidRPr="00A90B0C" w:rsidR="00523B84" w:rsidP="00523B84" w:rsidRDefault="00523B84"/>
    <w:p w:rsidRPr="00A90B0C" w:rsidR="00523B84" w:rsidP="00523B84" w:rsidRDefault="00523B84">
      <w:pPr>
        <w:shd w:val="clear" w:color="auto" w:fill="FFFFFF"/>
        <w:spacing w:after="100" w:afterAutospacing="1"/>
        <w:ind w:firstLine="284"/>
        <w:rPr>
          <w:color w:val="000000"/>
          <w:lang w:eastAsia="el-GR"/>
        </w:rPr>
      </w:pPr>
      <w:r w:rsidRPr="00A90B0C">
        <w:rPr>
          <w:color w:val="000000"/>
          <w:lang w:eastAsia="el-GR"/>
        </w:rPr>
        <w:t>Lasten en bevelen, dat deze in het </w:t>
      </w:r>
      <w:r w:rsidRPr="00A90B0C">
        <w:rPr>
          <w:iCs/>
          <w:color w:val="000000"/>
          <w:lang w:eastAsia="el-GR"/>
        </w:rPr>
        <w:t>Staatsblad</w:t>
      </w:r>
      <w:r w:rsidRPr="00A90B0C">
        <w:rPr>
          <w:color w:val="000000"/>
          <w:lang w:eastAsia="el-GR"/>
        </w:rPr>
        <w:t xml:space="preserve"> zal worden geplaatst, en dat alle </w:t>
      </w:r>
      <w:r>
        <w:rPr>
          <w:color w:val="000000"/>
          <w:lang w:eastAsia="el-GR"/>
        </w:rPr>
        <w:t xml:space="preserve">ministeries, </w:t>
      </w:r>
      <w:r w:rsidRPr="00A90B0C">
        <w:rPr>
          <w:color w:val="000000"/>
          <w:lang w:eastAsia="el-GR"/>
        </w:rPr>
        <w:t xml:space="preserve"> autoriteiten, colleges en ambtenaren </w:t>
      </w:r>
      <w:r>
        <w:rPr>
          <w:color w:val="000000"/>
          <w:lang w:eastAsia="el-GR"/>
        </w:rPr>
        <w:t>d</w:t>
      </w:r>
      <w:r w:rsidRPr="00A90B0C">
        <w:rPr>
          <w:color w:val="000000"/>
          <w:lang w:eastAsia="el-GR"/>
        </w:rPr>
        <w:t>ie zulks aangaat, aan de nauwkeurige uitvoering de hand zullen houden.</w:t>
      </w:r>
    </w:p>
    <w:p w:rsidRPr="00A90B0C" w:rsidR="00523B84" w:rsidP="00523B84" w:rsidRDefault="00523B84">
      <w:pPr>
        <w:shd w:val="clear" w:color="auto" w:fill="FFFFFF"/>
        <w:rPr>
          <w:color w:val="000000"/>
          <w:lang w:eastAsia="el-GR"/>
        </w:rPr>
      </w:pPr>
      <w:r w:rsidRPr="00A90B0C">
        <w:rPr>
          <w:color w:val="000000"/>
          <w:lang w:eastAsia="el-GR"/>
        </w:rPr>
        <w:t>Gegeven</w:t>
      </w:r>
      <w:r>
        <w:rPr>
          <w:color w:val="000000"/>
          <w:lang w:eastAsia="el-GR"/>
        </w:rPr>
        <w:t>,</w:t>
      </w:r>
    </w:p>
    <w:p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p>
    <w:p w:rsidRPr="00A90B0C" w:rsidR="00523B84" w:rsidP="00523B84" w:rsidRDefault="00523B84">
      <w:pPr>
        <w:shd w:val="clear" w:color="auto" w:fill="FFFFFF"/>
        <w:rPr>
          <w:color w:val="000000"/>
          <w:lang w:eastAsia="el-GR"/>
        </w:rPr>
      </w:pPr>
    </w:p>
    <w:p w:rsidR="00523B84" w:rsidP="00523B84" w:rsidRDefault="00523B84">
      <w:pPr>
        <w:shd w:val="clear" w:color="auto" w:fill="FFFFFF"/>
        <w:rPr>
          <w:color w:val="000000"/>
          <w:lang w:eastAsia="el-GR"/>
        </w:rPr>
      </w:pPr>
      <w:r>
        <w:rPr>
          <w:color w:val="000000"/>
          <w:lang w:eastAsia="el-GR"/>
        </w:rPr>
        <w:t>D</w:t>
      </w:r>
      <w:r w:rsidRPr="00A90B0C">
        <w:rPr>
          <w:color w:val="000000"/>
          <w:lang w:eastAsia="el-GR"/>
        </w:rPr>
        <w:t>e Staatssecretaris van Onderwijs, Cultuur en Wetenschap,</w:t>
      </w:r>
    </w:p>
    <w:p w:rsidR="00D601B3" w:rsidP="00D601B3" w:rsidRDefault="00D601B3">
      <w:pPr>
        <w:shd w:val="clear" w:color="auto" w:fill="FFFFFF"/>
        <w:rPr>
          <w:color w:val="000000"/>
          <w:lang w:eastAsia="el-GR"/>
        </w:rPr>
      </w:pPr>
    </w:p>
    <w:p w:rsidR="00D601B3" w:rsidP="00D601B3" w:rsidRDefault="00D601B3">
      <w:pPr>
        <w:shd w:val="clear" w:color="auto" w:fill="FFFFFF"/>
        <w:rPr>
          <w:color w:val="000000"/>
          <w:lang w:eastAsia="el-GR"/>
        </w:rPr>
      </w:pPr>
    </w:p>
    <w:p w:rsidR="00D601B3" w:rsidP="00D601B3" w:rsidRDefault="00D601B3">
      <w:pPr>
        <w:shd w:val="clear" w:color="auto" w:fill="FFFFFF"/>
        <w:rPr>
          <w:color w:val="000000"/>
          <w:lang w:eastAsia="el-GR"/>
        </w:rPr>
      </w:pPr>
    </w:p>
    <w:p w:rsidR="00D601B3" w:rsidP="00D601B3" w:rsidRDefault="00D601B3">
      <w:pPr>
        <w:shd w:val="clear" w:color="auto" w:fill="FFFFFF"/>
        <w:rPr>
          <w:color w:val="000000"/>
          <w:lang w:eastAsia="el-GR"/>
        </w:rPr>
      </w:pPr>
    </w:p>
    <w:p w:rsidR="00D601B3" w:rsidP="00D601B3" w:rsidRDefault="00D601B3">
      <w:pPr>
        <w:shd w:val="clear" w:color="auto" w:fill="FFFFFF"/>
        <w:rPr>
          <w:color w:val="000000"/>
          <w:lang w:eastAsia="el-GR"/>
        </w:rPr>
      </w:pPr>
    </w:p>
    <w:p w:rsidR="00D601B3" w:rsidP="00D601B3" w:rsidRDefault="00D601B3">
      <w:pPr>
        <w:shd w:val="clear" w:color="auto" w:fill="FFFFFF"/>
        <w:rPr>
          <w:color w:val="000000"/>
          <w:lang w:eastAsia="el-GR"/>
        </w:rPr>
      </w:pPr>
    </w:p>
    <w:p w:rsidR="00D601B3" w:rsidP="00D601B3" w:rsidRDefault="00D601B3">
      <w:pPr>
        <w:shd w:val="clear" w:color="auto" w:fill="FFFFFF"/>
        <w:rPr>
          <w:color w:val="000000"/>
          <w:lang w:eastAsia="el-GR"/>
        </w:rPr>
      </w:pPr>
    </w:p>
    <w:p w:rsidRPr="00A90B0C" w:rsidR="00D601B3" w:rsidP="00D601B3" w:rsidRDefault="00D601B3">
      <w:pPr>
        <w:shd w:val="clear" w:color="auto" w:fill="FFFFFF"/>
        <w:rPr>
          <w:color w:val="000000"/>
          <w:lang w:eastAsia="el-GR"/>
        </w:rPr>
      </w:pPr>
    </w:p>
    <w:p w:rsidRPr="002168F4" w:rsidR="00D601B3" w:rsidP="00D601B3" w:rsidRDefault="00D601B3">
      <w:pPr>
        <w:shd w:val="clear" w:color="auto" w:fill="FFFFFF"/>
        <w:rPr>
          <w:szCs w:val="20"/>
        </w:rPr>
      </w:pPr>
      <w:r>
        <w:rPr>
          <w:color w:val="000000"/>
          <w:lang w:eastAsia="el-GR"/>
        </w:rPr>
        <w:t>D</w:t>
      </w:r>
      <w:r w:rsidRPr="00A90B0C">
        <w:rPr>
          <w:color w:val="000000"/>
          <w:lang w:eastAsia="el-GR"/>
        </w:rPr>
        <w:t>e Staatssecretaris van Onderwijs, Cultuur en Wetenschap,</w:t>
      </w:r>
    </w:p>
    <w:p w:rsidR="00523B84" w:rsidP="00523B84" w:rsidRDefault="00523B84">
      <w:bookmarkStart w:name="_GoBack" w:id="0"/>
      <w:bookmarkEnd w:id="0"/>
    </w:p>
    <w:p w:rsidR="00523B84" w:rsidP="00523B84" w:rsidRDefault="00523B84"/>
    <w:p w:rsidR="00523B84" w:rsidP="00523B84" w:rsidRDefault="00523B84"/>
    <w:p w:rsidR="00523B84" w:rsidP="00523B84" w:rsidRDefault="00523B84"/>
    <w:p w:rsidR="00523B84" w:rsidP="00523B84" w:rsidRDefault="00523B84"/>
    <w:p w:rsidR="00523B84" w:rsidP="00523B84" w:rsidRDefault="00523B84"/>
    <w:p w:rsidR="00523B84" w:rsidP="00523B84" w:rsidRDefault="00523B84"/>
    <w:p w:rsidR="00523B84" w:rsidP="00523B84" w:rsidRDefault="00523B84"/>
    <w:p w:rsidR="00523B84" w:rsidP="00523B84" w:rsidRDefault="00523B84"/>
    <w:p w:rsidR="00523B84" w:rsidP="00523B84" w:rsidRDefault="00523B84"/>
    <w:p w:rsidR="00523B84" w:rsidP="00523B84" w:rsidRDefault="00523B84"/>
    <w:p w:rsidR="00932A1B" w:rsidRDefault="00932A1B"/>
    <w:sectPr w:rsidR="00932A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84"/>
    <w:rsid w:val="000B184C"/>
    <w:rsid w:val="001B1C37"/>
    <w:rsid w:val="001F6C32"/>
    <w:rsid w:val="00244622"/>
    <w:rsid w:val="00523B84"/>
    <w:rsid w:val="00561C47"/>
    <w:rsid w:val="006045BA"/>
    <w:rsid w:val="00932A1B"/>
    <w:rsid w:val="00A63B35"/>
    <w:rsid w:val="00AB2D3D"/>
    <w:rsid w:val="00B4433B"/>
    <w:rsid w:val="00B606ED"/>
    <w:rsid w:val="00BA08DB"/>
    <w:rsid w:val="00BC2F59"/>
    <w:rsid w:val="00D601B3"/>
    <w:rsid w:val="00D77D7A"/>
    <w:rsid w:val="00EA2E12"/>
    <w:rsid w:val="00F76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3B8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523B84"/>
    <w:pPr>
      <w:widowControl w:val="0"/>
      <w:tabs>
        <w:tab w:val="left" w:pos="3310"/>
        <w:tab w:val="left" w:pos="3600"/>
      </w:tabs>
      <w:suppressAutoHyphens/>
    </w:pPr>
    <w:rPr>
      <w:rFonts w:ascii="Courier New" w:hAnsi="Courier New" w:cs="Courier New"/>
      <w:b/>
      <w:bCs/>
      <w:sz w:val="24"/>
      <w:szCs w:val="24"/>
    </w:rPr>
  </w:style>
  <w:style w:type="paragraph" w:customStyle="1" w:styleId="Default">
    <w:name w:val="Default"/>
    <w:rsid w:val="00523B84"/>
    <w:pPr>
      <w:autoSpaceDE w:val="0"/>
      <w:autoSpaceDN w:val="0"/>
      <w:adjustRightInd w:val="0"/>
    </w:pPr>
    <w:rPr>
      <w:color w:val="000000"/>
      <w:sz w:val="24"/>
      <w:szCs w:val="24"/>
      <w:lang w:val="el-GR" w:eastAsia="el-GR"/>
    </w:rPr>
  </w:style>
  <w:style w:type="paragraph" w:styleId="Ballontekst">
    <w:name w:val="Balloon Text"/>
    <w:basedOn w:val="Standaard"/>
    <w:link w:val="BallontekstChar"/>
    <w:rsid w:val="00244622"/>
    <w:rPr>
      <w:rFonts w:ascii="Tahoma" w:hAnsi="Tahoma" w:cs="Tahoma"/>
      <w:sz w:val="16"/>
      <w:szCs w:val="16"/>
    </w:rPr>
  </w:style>
  <w:style w:type="character" w:customStyle="1" w:styleId="BallontekstChar">
    <w:name w:val="Ballontekst Char"/>
    <w:basedOn w:val="Standaardalinea-lettertype"/>
    <w:link w:val="Ballontekst"/>
    <w:rsid w:val="00244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23B8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523B84"/>
    <w:pPr>
      <w:widowControl w:val="0"/>
      <w:tabs>
        <w:tab w:val="left" w:pos="3310"/>
        <w:tab w:val="left" w:pos="3600"/>
      </w:tabs>
      <w:suppressAutoHyphens/>
    </w:pPr>
    <w:rPr>
      <w:rFonts w:ascii="Courier New" w:hAnsi="Courier New" w:cs="Courier New"/>
      <w:b/>
      <w:bCs/>
      <w:sz w:val="24"/>
      <w:szCs w:val="24"/>
    </w:rPr>
  </w:style>
  <w:style w:type="paragraph" w:customStyle="1" w:styleId="Default">
    <w:name w:val="Default"/>
    <w:rsid w:val="00523B84"/>
    <w:pPr>
      <w:autoSpaceDE w:val="0"/>
      <w:autoSpaceDN w:val="0"/>
      <w:adjustRightInd w:val="0"/>
    </w:pPr>
    <w:rPr>
      <w:color w:val="000000"/>
      <w:sz w:val="24"/>
      <w:szCs w:val="24"/>
      <w:lang w:val="el-GR" w:eastAsia="el-GR"/>
    </w:rPr>
  </w:style>
  <w:style w:type="paragraph" w:styleId="Ballontekst">
    <w:name w:val="Balloon Text"/>
    <w:basedOn w:val="Standaard"/>
    <w:link w:val="BallontekstChar"/>
    <w:rsid w:val="00244622"/>
    <w:rPr>
      <w:rFonts w:ascii="Tahoma" w:hAnsi="Tahoma" w:cs="Tahoma"/>
      <w:sz w:val="16"/>
      <w:szCs w:val="16"/>
    </w:rPr>
  </w:style>
  <w:style w:type="character" w:customStyle="1" w:styleId="BallontekstChar">
    <w:name w:val="Ballontekst Char"/>
    <w:basedOn w:val="Standaardalinea-lettertype"/>
    <w:link w:val="Ballontekst"/>
    <w:rsid w:val="00244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647</ap:Words>
  <ap:Characters>3825</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2016-12-22T10:34:00.0000000Z</lastPrinted>
  <dcterms:created xsi:type="dcterms:W3CDTF">2016-12-22T10:33:00.0000000Z</dcterms:created>
  <dcterms:modified xsi:type="dcterms:W3CDTF">2017-01-10T15:10:00.0000000Z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0x0101000DF42D91253E514A86A1816B0A65B21A</vt:lpwstr>
  </property>
</Properties>
</file>