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88" w:rsidRDefault="00FF3688">
      <w:pPr>
        <w:spacing w:line="1" w:lineRule="exact"/>
        <w:sectPr w:rsidR="00FF3688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FF3688" w:rsidRDefault="00FC4BBB">
      <w:pPr>
        <w:pStyle w:val="WitregelW1bodytekst"/>
      </w:pPr>
      <w:r>
        <w:lastRenderedPageBreak/>
        <w:t xml:space="preserve"> </w:t>
      </w:r>
    </w:p>
    <w:p w:rsidR="00FF3688" w:rsidRDefault="00FC4BBB">
      <w:r>
        <w:t>Hierbij bied ik u de nota naar aanleiding van het verslag inzake het bovenvermelde wetsvoorstel alsmede een nota van wijziging aan.</w:t>
      </w:r>
    </w:p>
    <w:p w:rsidR="00FC4BBB" w:rsidRDefault="00FC4BBB"/>
    <w:p w:rsidR="00FC4BBB" w:rsidRDefault="00FC4BBB"/>
    <w:p w:rsidR="00FC4BBB" w:rsidRDefault="00FC4BBB"/>
    <w:p w:rsidR="00FC4BBB" w:rsidRDefault="00FC4BBB">
      <w:r>
        <w:t>De minister voor Wonen en Rijksdienst,</w:t>
      </w:r>
    </w:p>
    <w:p w:rsidR="00FC4BBB" w:rsidRDefault="00FC4BBB"/>
    <w:p w:rsidR="00FC4BBB" w:rsidRDefault="00FC4BBB"/>
    <w:p w:rsidR="00FC4BBB" w:rsidRDefault="00FC4BBB"/>
    <w:p w:rsidR="00FC4BBB" w:rsidRDefault="00FC4BBB"/>
    <w:p w:rsidR="00FC4BBB" w:rsidRDefault="00FC4BBB"/>
    <w:p w:rsidR="00FC4BBB" w:rsidRDefault="00FC4BBB"/>
    <w:p w:rsidR="00FC4BBB" w:rsidRDefault="00FC4BBB"/>
    <w:p w:rsidR="00FF3688" w:rsidRDefault="00FC4BBB">
      <w:pPr>
        <w:pStyle w:val="WitregelW1bodytekst"/>
      </w:pPr>
      <w:r>
        <w:t xml:space="preserve">drs. S.A. Blok </w:t>
      </w:r>
    </w:p>
    <w:p w:rsidR="00FF3688" w:rsidRDefault="00FC4BBB">
      <w:pPr>
        <w:pStyle w:val="WitregelW1bodytekst"/>
      </w:pPr>
      <w:r>
        <w:t xml:space="preserve"> </w:t>
      </w:r>
    </w:p>
    <w:sectPr w:rsidR="00FF3688" w:rsidSect="00FF3688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5F" w:rsidRDefault="0097185F" w:rsidP="00FF3688">
      <w:pPr>
        <w:spacing w:line="240" w:lineRule="auto"/>
      </w:pPr>
      <w:r>
        <w:separator/>
      </w:r>
    </w:p>
  </w:endnote>
  <w:endnote w:type="continuationSeparator" w:id="0">
    <w:p w:rsidR="0097185F" w:rsidRDefault="0097185F" w:rsidP="00FF3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5F" w:rsidRDefault="0097185F" w:rsidP="00FF3688">
      <w:pPr>
        <w:spacing w:line="240" w:lineRule="auto"/>
      </w:pPr>
      <w:r>
        <w:separator/>
      </w:r>
    </w:p>
  </w:footnote>
  <w:footnote w:type="continuationSeparator" w:id="0">
    <w:p w:rsidR="0097185F" w:rsidRDefault="0097185F" w:rsidP="00FF36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88" w:rsidRDefault="00AA3A95">
    <w:r>
      <w:pict>
        <v:shape id="Shape581076f258f11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</w:p>
  <w:p w:rsidR="00FF3688" w:rsidRDefault="00AA3A95">
    <w:r>
      <w:pict>
        <v:shape id="Shape581076f258fe1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  <w:r w:rsidR="00FC4BBB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3688" w:rsidRDefault="00AA3A95">
    <w:r>
      <w:pict>
        <v:shape id="Shape581076f259743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59ee7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FF3688" w:rsidRDefault="00FC4BBB">
                <w:pPr>
                  <w:pStyle w:val="Toezendgegevens"/>
                </w:pPr>
                <w:r>
                  <w:t>Postbus 20018</w:t>
                </w:r>
              </w:p>
              <w:p w:rsidR="00FF3688" w:rsidRDefault="00FC4BBB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5a5ec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FF368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F3688" w:rsidRDefault="00FF3688"/>
                  </w:tc>
                  <w:tc>
                    <w:tcPr>
                      <w:tcW w:w="5918" w:type="dxa"/>
                    </w:tcPr>
                    <w:p w:rsidR="00FF3688" w:rsidRDefault="00FF3688"/>
                  </w:tc>
                </w:tr>
                <w:tr w:rsidR="00FF368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F3688" w:rsidRDefault="00FC4BBB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FF3688" w:rsidRDefault="00AA3A95" w:rsidP="000805EF">
                      <w:pPr>
                        <w:pStyle w:val="Gegevensdocument"/>
                      </w:pPr>
                      <w:fldSimple w:instr=" DOCPROPERTY  &quot;Datum&quot;  \* MERGEFORMAT ">
                        <w:r w:rsidR="003D3D0D">
                          <w:t>28 oktober 2016</w:t>
                        </w:r>
                      </w:fldSimple>
                    </w:p>
                  </w:tc>
                </w:tr>
                <w:tr w:rsidR="00FF3688">
                  <w:trPr>
                    <w:trHeight w:val="300"/>
                  </w:trPr>
                  <w:tc>
                    <w:tcPr>
                      <w:tcW w:w="1140" w:type="dxa"/>
                    </w:tcPr>
                    <w:p w:rsidR="00FF3688" w:rsidRDefault="00FC4BBB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FF3688" w:rsidRDefault="00AA3A95">
                      <w:fldSimple w:instr=" DOCPROPERTY  &quot;Onderwerp&quot;  \* MERGEFORMAT ">
                        <w:r w:rsidR="003D3D0D">
                          <w:t>Wijziging van de Wet maatregelen woningmarkt 2014 II naar aanleiding van de evaluatie van de verhuurderheffing (34 548)</w:t>
                        </w:r>
                      </w:fldSimple>
                    </w:p>
                  </w:tc>
                </w:tr>
                <w:tr w:rsidR="00FF3688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F3688" w:rsidRDefault="00FF3688"/>
                  </w:tc>
                  <w:tc>
                    <w:tcPr>
                      <w:tcW w:w="5918" w:type="dxa"/>
                    </w:tcPr>
                    <w:p w:rsidR="00FF3688" w:rsidRDefault="00FF3688"/>
                  </w:tc>
                </w:tr>
              </w:tbl>
              <w:p w:rsidR="00FF3688" w:rsidRDefault="00FF3688"/>
            </w:txbxContent>
          </v:textbox>
          <w10:wrap anchorx="page" anchory="page"/>
        </v:shape>
      </w:pict>
    </w:r>
  </w:p>
  <w:p w:rsidR="00FF3688" w:rsidRDefault="00AA3A95">
    <w:r>
      <w:pict>
        <v:shape id="Shape581076f25be61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Kopjeafzendgegevens"/>
                </w:pPr>
                <w:r>
                  <w:t>Directie Constitutionele Zaken en Wetgeving</w:t>
                </w:r>
              </w:p>
              <w:p w:rsidR="00FF3688" w:rsidRDefault="00FF3688">
                <w:pPr>
                  <w:pStyle w:val="WitregelW1"/>
                </w:pPr>
              </w:p>
              <w:p w:rsidR="00FF3688" w:rsidRDefault="00FF3688">
                <w:pPr>
                  <w:pStyle w:val="WitregelW1"/>
                </w:pPr>
              </w:p>
              <w:p w:rsidR="00FF3688" w:rsidRDefault="00986463">
                <w:pPr>
                  <w:pStyle w:val="Afzendgegevens"/>
                </w:pPr>
                <w:r>
                  <w:t>Turfmar</w:t>
                </w:r>
                <w:r w:rsidR="00FC4BBB">
                  <w:t>k</w:t>
                </w:r>
                <w:r>
                  <w:t>t</w:t>
                </w:r>
                <w:r w:rsidR="00FC4BBB">
                  <w:t xml:space="preserve"> 147</w:t>
                </w:r>
              </w:p>
              <w:p w:rsidR="00FF3688" w:rsidRDefault="00FC4BBB">
                <w:pPr>
                  <w:pStyle w:val="Afzendgegevens"/>
                </w:pPr>
                <w:r>
                  <w:t>Den Haag</w:t>
                </w:r>
              </w:p>
              <w:p w:rsidR="00FF3688" w:rsidRDefault="00FC4BBB">
                <w:pPr>
                  <w:pStyle w:val="Afzendgegevens"/>
                </w:pPr>
                <w:r>
                  <w:t>Postbus 20011</w:t>
                </w:r>
              </w:p>
              <w:p w:rsidR="00FF3688" w:rsidRDefault="00FC4BBB">
                <w:pPr>
                  <w:pStyle w:val="Afzendgegevens"/>
                </w:pPr>
                <w:r>
                  <w:t>2500 EA  Den Haag</w:t>
                </w:r>
              </w:p>
              <w:p w:rsidR="00FF3688" w:rsidRDefault="00FC4BBB">
                <w:pPr>
                  <w:pStyle w:val="Afzendgegevens"/>
                </w:pPr>
                <w:r>
                  <w:t>https://www.rijksoverheid.nl/ministeries/ministerie-van-binnenlandse-zaken-en-koninkrijksrelaties</w:t>
                </w:r>
              </w:p>
              <w:p w:rsidR="00FF3688" w:rsidRDefault="00FC4BBB">
                <w:pPr>
                  <w:pStyle w:val="Afzendgegevens"/>
                </w:pPr>
                <w:r>
                  <w:t>https://www.facebook.com/minbzk</w:t>
                </w:r>
              </w:p>
              <w:p w:rsidR="00FF3688" w:rsidRDefault="00FC4BBB">
                <w:pPr>
                  <w:pStyle w:val="Afzendgegevens"/>
                </w:pPr>
                <w:r>
                  <w:t>https://twitter.com/minbzk</w:t>
                </w:r>
              </w:p>
              <w:p w:rsidR="00FF3688" w:rsidRDefault="00FF3688">
                <w:pPr>
                  <w:pStyle w:val="WitregelW1"/>
                </w:pPr>
              </w:p>
              <w:p w:rsidR="00FF3688" w:rsidRPr="00FC4BBB" w:rsidRDefault="00FF3688">
                <w:pPr>
                  <w:pStyle w:val="WitregelW2"/>
                  <w:rPr>
                    <w:lang w:val="en-US"/>
                  </w:rPr>
                </w:pPr>
              </w:p>
              <w:p w:rsidR="00FF3688" w:rsidRPr="00FC4BBB" w:rsidRDefault="00FC4BBB">
                <w:pPr>
                  <w:pStyle w:val="Kopjereferentiegegevens"/>
                  <w:rPr>
                    <w:lang w:val="en-US"/>
                  </w:rPr>
                </w:pPr>
                <w:r w:rsidRPr="00FC4BBB">
                  <w:rPr>
                    <w:lang w:val="en-US"/>
                  </w:rPr>
                  <w:t>Kenmerk</w:t>
                </w:r>
              </w:p>
              <w:p w:rsidR="00FF3688" w:rsidRDefault="00AA3A95">
                <w:pPr>
                  <w:pStyle w:val="Referentiegegevens"/>
                </w:pPr>
                <w:fldSimple w:instr=" DOCPROPERTY  &quot;Kenmerk&quot;  \* MERGEFORMAT ">
                  <w:r w:rsidR="003D3D0D">
                    <w:t>2016-0000674344</w:t>
                  </w:r>
                </w:fldSimple>
              </w:p>
              <w:p w:rsidR="00FF3688" w:rsidRDefault="00FF3688">
                <w:pPr>
                  <w:pStyle w:val="WitregelW1"/>
                </w:pPr>
              </w:p>
              <w:p w:rsidR="00FF3688" w:rsidRDefault="00FC4BBB">
                <w:pPr>
                  <w:pStyle w:val="Kopjereferentiegegevens"/>
                </w:pPr>
                <w:r>
                  <w:t>Uw kenmerk</w:t>
                </w:r>
              </w:p>
              <w:p w:rsidR="00FF3688" w:rsidRDefault="00AA3A95">
                <w:pPr>
                  <w:pStyle w:val="Referentiegegevens"/>
                </w:pPr>
                <w:r>
                  <w:fldChar w:fldCharType="begin"/>
                </w:r>
                <w:r w:rsidR="00FF3688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5eb73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D3D0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D3D0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5f20b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</w:p>
  <w:p w:rsidR="00FF3688" w:rsidRDefault="00AA3A95">
    <w:r>
      <w:pict>
        <v:shape id="Shape581076f25f2d7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88" w:rsidRDefault="00AA3A95">
    <w:r>
      <w:pict>
        <v:shape id="Shape581076f25f4a1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</w:p>
  <w:p w:rsidR="00FF3688" w:rsidRDefault="00AA3A95">
    <w:r>
      <w:pict>
        <v:shape id="Shape581076f25f560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3D3D0D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3D3D0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5f8ad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C4BBB">
                <w:pPr>
                  <w:pStyle w:val="Kopjeafzendgegevens"/>
                </w:pPr>
                <w:r>
                  <w:t>Directie Constitutionele Zaken en Wetgeving</w:t>
                </w:r>
              </w:p>
              <w:p w:rsidR="00FF3688" w:rsidRDefault="00FF3688">
                <w:pPr>
                  <w:pStyle w:val="WitregelW2"/>
                </w:pPr>
              </w:p>
              <w:p w:rsidR="00FF3688" w:rsidRDefault="00FC4BBB">
                <w:pPr>
                  <w:pStyle w:val="Kopjereferentiegegevens"/>
                </w:pPr>
                <w:r>
                  <w:t>Datum</w:t>
                </w:r>
              </w:p>
              <w:p w:rsidR="00FF3688" w:rsidRDefault="00AA3A95">
                <w:pPr>
                  <w:pStyle w:val="Referentiegegevens"/>
                </w:pPr>
                <w:fldSimple w:instr=" DOCPROPERTY  &quot;Datum&quot;  \* MERGEFORMAT ">
                  <w:r w:rsidR="003D3D0D">
                    <w:t>28 oktober 2016</w:t>
                  </w:r>
                </w:fldSimple>
              </w:p>
              <w:p w:rsidR="00FF3688" w:rsidRDefault="00FF3688">
                <w:pPr>
                  <w:pStyle w:val="WitregelW1"/>
                </w:pPr>
              </w:p>
              <w:p w:rsidR="00FF3688" w:rsidRDefault="00FC4BBB">
                <w:pPr>
                  <w:pStyle w:val="Kopjereferentiegegevens"/>
                </w:pPr>
                <w:r>
                  <w:t>Kenmerk</w:t>
                </w:r>
              </w:p>
              <w:p w:rsidR="00FF3688" w:rsidRDefault="00AA3A95">
                <w:pPr>
                  <w:pStyle w:val="Referentiegegevens"/>
                </w:pPr>
                <w:fldSimple w:instr=" DOCPROPERTY  &quot;Kenmerk&quot;  \* MERGEFORMAT ">
                  <w:r w:rsidR="003D3D0D">
                    <w:t>2016-0000674344</w:t>
                  </w:r>
                </w:fldSimple>
              </w:p>
            </w:txbxContent>
          </v:textbox>
          <w10:wrap anchorx="page" anchory="page"/>
        </v:shape>
      </w:pict>
    </w:r>
  </w:p>
  <w:p w:rsidR="00FF3688" w:rsidRDefault="00AA3A95">
    <w:r>
      <w:pict>
        <v:shape id="Shape581076f2600fc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FF3688" w:rsidRDefault="00FF368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C59A24"/>
    <w:multiLevelType w:val="multilevel"/>
    <w:tmpl w:val="9B82572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3D80FE1"/>
    <w:multiLevelType w:val="multilevel"/>
    <w:tmpl w:val="77424974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BCC2EBB"/>
    <w:multiLevelType w:val="multilevel"/>
    <w:tmpl w:val="D2976BC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68093FA"/>
    <w:multiLevelType w:val="multilevel"/>
    <w:tmpl w:val="9E1DB1F8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0AD9F49"/>
    <w:multiLevelType w:val="multilevel"/>
    <w:tmpl w:val="87D90A7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46D3AE1"/>
    <w:multiLevelType w:val="multilevel"/>
    <w:tmpl w:val="E61D10C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E87D9AD"/>
    <w:multiLevelType w:val="multilevel"/>
    <w:tmpl w:val="1591F12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320565F"/>
    <w:multiLevelType w:val="multilevel"/>
    <w:tmpl w:val="D694C77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B94C4EFF"/>
    <w:multiLevelType w:val="multilevel"/>
    <w:tmpl w:val="799B012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1CAD8C0"/>
    <w:multiLevelType w:val="multilevel"/>
    <w:tmpl w:val="6A76AC1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5E59DB8"/>
    <w:multiLevelType w:val="multilevel"/>
    <w:tmpl w:val="B3BE4490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E0BDEC33"/>
    <w:multiLevelType w:val="multilevel"/>
    <w:tmpl w:val="4538EF6E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88F12AA"/>
    <w:multiLevelType w:val="multilevel"/>
    <w:tmpl w:val="97B4693C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CB0D3EE"/>
    <w:multiLevelType w:val="multilevel"/>
    <w:tmpl w:val="A5F69B6C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2F5D3CC"/>
    <w:multiLevelType w:val="multilevel"/>
    <w:tmpl w:val="C7153F19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1F071"/>
    <w:multiLevelType w:val="multilevel"/>
    <w:tmpl w:val="7D1B0E2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C19191"/>
    <w:multiLevelType w:val="multilevel"/>
    <w:tmpl w:val="F0C4F24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FC14ED"/>
    <w:multiLevelType w:val="multilevel"/>
    <w:tmpl w:val="D9E9CC8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431B9C"/>
    <w:multiLevelType w:val="multilevel"/>
    <w:tmpl w:val="FF9B4982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B57BD4"/>
    <w:multiLevelType w:val="multilevel"/>
    <w:tmpl w:val="9E38BFFA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699E38"/>
    <w:multiLevelType w:val="multilevel"/>
    <w:tmpl w:val="CBBE0E3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CCA101"/>
    <w:multiLevelType w:val="multilevel"/>
    <w:tmpl w:val="6E72355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3A8B03"/>
    <w:multiLevelType w:val="multilevel"/>
    <w:tmpl w:val="ECCE18E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5FB98C"/>
    <w:multiLevelType w:val="multilevel"/>
    <w:tmpl w:val="1B4F49C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C150C"/>
    <w:multiLevelType w:val="multilevel"/>
    <w:tmpl w:val="7D97442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4"/>
  </w:num>
  <w:num w:numId="5">
    <w:abstractNumId w:val="24"/>
  </w:num>
  <w:num w:numId="6">
    <w:abstractNumId w:val="8"/>
  </w:num>
  <w:num w:numId="7">
    <w:abstractNumId w:val="11"/>
  </w:num>
  <w:num w:numId="8">
    <w:abstractNumId w:val="23"/>
  </w:num>
  <w:num w:numId="9">
    <w:abstractNumId w:val="3"/>
  </w:num>
  <w:num w:numId="10">
    <w:abstractNumId w:val="0"/>
  </w:num>
  <w:num w:numId="11">
    <w:abstractNumId w:val="22"/>
  </w:num>
  <w:num w:numId="12">
    <w:abstractNumId w:val="6"/>
  </w:num>
  <w:num w:numId="13">
    <w:abstractNumId w:val="15"/>
  </w:num>
  <w:num w:numId="14">
    <w:abstractNumId w:val="19"/>
  </w:num>
  <w:num w:numId="15">
    <w:abstractNumId w:val="17"/>
  </w:num>
  <w:num w:numId="16">
    <w:abstractNumId w:val="2"/>
  </w:num>
  <w:num w:numId="17">
    <w:abstractNumId w:val="10"/>
  </w:num>
  <w:num w:numId="18">
    <w:abstractNumId w:val="7"/>
  </w:num>
  <w:num w:numId="19">
    <w:abstractNumId w:val="18"/>
  </w:num>
  <w:num w:numId="20">
    <w:abstractNumId w:val="1"/>
  </w:num>
  <w:num w:numId="21">
    <w:abstractNumId w:val="4"/>
  </w:num>
  <w:num w:numId="22">
    <w:abstractNumId w:val="12"/>
  </w:num>
  <w:num w:numId="23">
    <w:abstractNumId w:val="20"/>
  </w:num>
  <w:num w:numId="24">
    <w:abstractNumId w:val="2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805EF"/>
    <w:rsid w:val="00193FA1"/>
    <w:rsid w:val="003432DE"/>
    <w:rsid w:val="003D3D0D"/>
    <w:rsid w:val="004F18A6"/>
    <w:rsid w:val="0063566B"/>
    <w:rsid w:val="006461B0"/>
    <w:rsid w:val="006E752D"/>
    <w:rsid w:val="00772F11"/>
    <w:rsid w:val="0096303E"/>
    <w:rsid w:val="0097185F"/>
    <w:rsid w:val="00986463"/>
    <w:rsid w:val="00A70BC9"/>
    <w:rsid w:val="00AA3A95"/>
    <w:rsid w:val="00AF164A"/>
    <w:rsid w:val="00DD2E47"/>
    <w:rsid w:val="00E06B2D"/>
    <w:rsid w:val="00FC4BBB"/>
    <w:rsid w:val="00FF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FF36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FF3688"/>
  </w:style>
  <w:style w:type="paragraph" w:customStyle="1" w:styleId="Afzendgegevens">
    <w:name w:val="Afzendgegevens"/>
    <w:basedOn w:val="Standaard"/>
    <w:next w:val="Standaard"/>
    <w:rsid w:val="00FF3688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FF3688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FF3688"/>
  </w:style>
  <w:style w:type="paragraph" w:customStyle="1" w:styleId="Artikelniveau2">
    <w:name w:val="Artikel niveau 2"/>
    <w:basedOn w:val="Standaard"/>
    <w:next w:val="Standaard"/>
    <w:rsid w:val="00FF3688"/>
  </w:style>
  <w:style w:type="paragraph" w:customStyle="1" w:styleId="ArtikelenAutorisatiebesluit">
    <w:name w:val="Artikelen Autorisatiebesluit"/>
    <w:basedOn w:val="Standaard"/>
    <w:rsid w:val="00FF3688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FF3688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FF3688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FF3688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FF3688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FF3688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FF3688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FF3688"/>
  </w:style>
  <w:style w:type="paragraph" w:customStyle="1" w:styleId="Convenantletteringinspring">
    <w:name w:val="Convenant lettering inspring"/>
    <w:basedOn w:val="Standaard"/>
    <w:next w:val="Standaard"/>
    <w:rsid w:val="00FF3688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FF3688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FF3688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FF3688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FF3688"/>
  </w:style>
  <w:style w:type="paragraph" w:customStyle="1" w:styleId="Convenantstandaard">
    <w:name w:val="Convenant standaard"/>
    <w:basedOn w:val="Standaard"/>
    <w:next w:val="Standaard"/>
    <w:rsid w:val="00FF3688"/>
    <w:rPr>
      <w:sz w:val="20"/>
      <w:szCs w:val="20"/>
    </w:rPr>
  </w:style>
  <w:style w:type="paragraph" w:customStyle="1" w:styleId="ConvenantTitel">
    <w:name w:val="Convenant Titel"/>
    <w:next w:val="Standaard"/>
    <w:rsid w:val="00FF3688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FF3688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FF3688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FF3688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FF3688"/>
    <w:rPr>
      <w:b/>
      <w:smallCaps/>
    </w:rPr>
  </w:style>
  <w:style w:type="paragraph" w:customStyle="1" w:styleId="FMHDechargeverklaringOndertekening">
    <w:name w:val="FMH_Dechargeverklaring_Ondertekening"/>
    <w:rsid w:val="00FF3688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FF3688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FF368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FF3688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FF3688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FF3688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FF3688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FF3688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FF3688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FF3688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FF3688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FF3688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FF3688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FF3688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FF3688"/>
  </w:style>
  <w:style w:type="paragraph" w:styleId="Inhopg5">
    <w:name w:val="toc 5"/>
    <w:basedOn w:val="Inhopg4"/>
    <w:next w:val="Standaard"/>
    <w:rsid w:val="00FF3688"/>
  </w:style>
  <w:style w:type="paragraph" w:styleId="Inhopg6">
    <w:name w:val="toc 6"/>
    <w:basedOn w:val="Inhopg5"/>
    <w:next w:val="Standaard"/>
    <w:rsid w:val="00FF3688"/>
  </w:style>
  <w:style w:type="paragraph" w:styleId="Inhopg7">
    <w:name w:val="toc 7"/>
    <w:basedOn w:val="Inhopg6"/>
    <w:next w:val="Standaard"/>
    <w:rsid w:val="00FF3688"/>
  </w:style>
  <w:style w:type="paragraph" w:styleId="Inhopg8">
    <w:name w:val="toc 8"/>
    <w:basedOn w:val="Inhopg7"/>
    <w:next w:val="Standaard"/>
    <w:rsid w:val="00FF3688"/>
  </w:style>
  <w:style w:type="paragraph" w:styleId="Inhopg9">
    <w:name w:val="toc 9"/>
    <w:basedOn w:val="Inhopg8"/>
    <w:next w:val="Standaard"/>
    <w:rsid w:val="00FF3688"/>
  </w:style>
  <w:style w:type="paragraph" w:customStyle="1" w:styleId="Kiesraadaanhef">
    <w:name w:val="Kiesraad_aanhef"/>
    <w:rsid w:val="00FF3688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FF368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FF368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FF3688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FF3688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FF3688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FF3688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FF3688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FF368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FF3688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FF3688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FF3688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FF3688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FF368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FF3688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FF3688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FF3688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FF3688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FF3688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FF3688"/>
    <w:rPr>
      <w:b/>
    </w:rPr>
  </w:style>
  <w:style w:type="paragraph" w:customStyle="1" w:styleId="Kopjegegevensdocument">
    <w:name w:val="Kopje gegevens document"/>
    <w:basedOn w:val="Gegevensdocument"/>
    <w:next w:val="Standaard"/>
    <w:rsid w:val="00FF3688"/>
    <w:rPr>
      <w:sz w:val="13"/>
      <w:szCs w:val="13"/>
    </w:rPr>
  </w:style>
  <w:style w:type="paragraph" w:customStyle="1" w:styleId="KopjeNota">
    <w:name w:val="Kopje Nota"/>
    <w:next w:val="Standaard"/>
    <w:rsid w:val="00FF3688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FF3688"/>
    <w:rPr>
      <w:b/>
    </w:rPr>
  </w:style>
  <w:style w:type="paragraph" w:customStyle="1" w:styleId="LedenArt1">
    <w:name w:val="Leden_Art_1"/>
    <w:basedOn w:val="Standaard"/>
    <w:next w:val="Standaard"/>
    <w:rsid w:val="00FF3688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FF3688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FF3688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FF3688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FF3688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FF3688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FF3688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FF3688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FF3688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FF3688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FF3688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FF3688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FF3688"/>
  </w:style>
  <w:style w:type="paragraph" w:customStyle="1" w:styleId="LogiusMTNotitiebullet">
    <w:name w:val="Logius MT Notitie bullet"/>
    <w:basedOn w:val="Standaard"/>
    <w:next w:val="Standaard"/>
    <w:rsid w:val="00FF3688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FF3688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FF3688"/>
  </w:style>
  <w:style w:type="paragraph" w:customStyle="1" w:styleId="LogiusMTNotitieopsommingniv2">
    <w:name w:val="Logius MT Notitie opsomming niv 2"/>
    <w:basedOn w:val="Standaard"/>
    <w:next w:val="Standaard"/>
    <w:rsid w:val="00FF3688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FF3688"/>
  </w:style>
  <w:style w:type="paragraph" w:customStyle="1" w:styleId="LogiusNummeringExtra">
    <w:name w:val="Logius Nummering Extra"/>
    <w:basedOn w:val="Standaard"/>
    <w:next w:val="Standaard"/>
    <w:rsid w:val="00FF3688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FF3688"/>
  </w:style>
  <w:style w:type="paragraph" w:customStyle="1" w:styleId="LogiusOpsomming1a">
    <w:name w:val="Logius Opsomming 1a"/>
    <w:basedOn w:val="Standaard"/>
    <w:next w:val="Standaard"/>
    <w:rsid w:val="00FF3688"/>
  </w:style>
  <w:style w:type="paragraph" w:customStyle="1" w:styleId="LogiusOpsomming1aniv1">
    <w:name w:val="Logius Opsomming 1a niv1"/>
    <w:basedOn w:val="Standaard"/>
    <w:next w:val="Standaard"/>
    <w:rsid w:val="00FF3688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FF3688"/>
    <w:pPr>
      <w:numPr>
        <w:ilvl w:val="1"/>
        <w:numId w:val="13"/>
      </w:numPr>
    </w:pPr>
  </w:style>
  <w:style w:type="table" w:customStyle="1" w:styleId="LogiusTabelGrijs">
    <w:name w:val="Logius Tabel Grijs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FF3688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FF3688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FF3688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FF3688"/>
  </w:style>
  <w:style w:type="table" w:customStyle="1" w:styleId="LogiusBehoeftestelling">
    <w:name w:val="Logius_Behoeftestelling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FF3688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FF368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FF3688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FF3688"/>
    <w:rPr>
      <w:i/>
    </w:rPr>
  </w:style>
  <w:style w:type="paragraph" w:customStyle="1" w:styleId="Paginaeinde">
    <w:name w:val="Paginaeinde"/>
    <w:basedOn w:val="Standaard"/>
    <w:next w:val="Standaard"/>
    <w:rsid w:val="00FF3688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FF3688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FF3688"/>
  </w:style>
  <w:style w:type="paragraph" w:customStyle="1" w:styleId="RapportNiveau1">
    <w:name w:val="Rapport_Niveau_1"/>
    <w:basedOn w:val="Standaard"/>
    <w:next w:val="Standaard"/>
    <w:rsid w:val="00FF3688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FF3688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FF3688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FF3688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FF3688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FF3688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FF3688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FF3688"/>
  </w:style>
  <w:style w:type="paragraph" w:customStyle="1" w:styleId="RCabc">
    <w:name w:val="RC_abc"/>
    <w:basedOn w:val="Standaard"/>
    <w:next w:val="Standaard"/>
    <w:rsid w:val="00FF3688"/>
  </w:style>
  <w:style w:type="paragraph" w:customStyle="1" w:styleId="RCabcalinea">
    <w:name w:val="RC_abc alinea"/>
    <w:basedOn w:val="Standaard"/>
    <w:next w:val="Standaard"/>
    <w:rsid w:val="00FF3688"/>
    <w:pPr>
      <w:numPr>
        <w:numId w:val="16"/>
      </w:numPr>
    </w:pPr>
  </w:style>
  <w:style w:type="paragraph" w:customStyle="1" w:styleId="Referentiegegevens">
    <w:name w:val="Referentiegegevens"/>
    <w:next w:val="Standaard"/>
    <w:rsid w:val="00FF3688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FF3688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FF3688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FF3688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FF3688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FF3688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FF3688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FF3688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FF3688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FF3688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FF3688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FF3688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FF3688"/>
  </w:style>
  <w:style w:type="paragraph" w:customStyle="1" w:styleId="Rubricering">
    <w:name w:val="Rubricering"/>
    <w:next w:val="Standaard"/>
    <w:rsid w:val="00FF3688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FF3688"/>
  </w:style>
  <w:style w:type="paragraph" w:customStyle="1" w:styleId="RVIGLetteropsomming">
    <w:name w:val="RVIG Letteropsomming"/>
    <w:basedOn w:val="Standaard"/>
    <w:next w:val="Standaard"/>
    <w:rsid w:val="00FF3688"/>
  </w:style>
  <w:style w:type="paragraph" w:customStyle="1" w:styleId="RvIGOpsomming">
    <w:name w:val="RvIG Opsomming"/>
    <w:basedOn w:val="Standaard"/>
    <w:next w:val="Standaard"/>
    <w:rsid w:val="00FF3688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FF3688"/>
    <w:pPr>
      <w:tabs>
        <w:tab w:val="left" w:pos="5930"/>
      </w:tabs>
    </w:pPr>
  </w:style>
  <w:style w:type="table" w:customStyle="1" w:styleId="RViGTabelFormulieren">
    <w:name w:val="RViG Tabel Formulieren"/>
    <w:rsid w:val="00FF3688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FF3688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FF3688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FF3688"/>
  </w:style>
  <w:style w:type="paragraph" w:customStyle="1" w:styleId="SSCICTslotzin">
    <w:name w:val="SSC_ICT_slotzin"/>
    <w:basedOn w:val="Standaard"/>
    <w:next w:val="Standaard"/>
    <w:rsid w:val="00FF3688"/>
    <w:pPr>
      <w:spacing w:before="240"/>
    </w:pPr>
  </w:style>
  <w:style w:type="paragraph" w:customStyle="1" w:styleId="SSC-ICTAanhef">
    <w:name w:val="SSC-ICT Aanhef"/>
    <w:basedOn w:val="Standaard"/>
    <w:next w:val="Standaard"/>
    <w:rsid w:val="00FF3688"/>
    <w:pPr>
      <w:spacing w:before="100" w:after="240"/>
    </w:pPr>
  </w:style>
  <w:style w:type="table" w:customStyle="1" w:styleId="SSC-ICTTabellijnen">
    <w:name w:val="SSC-ICT Tabel lijnen"/>
    <w:rsid w:val="00FF368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FF3688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FF3688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FF3688"/>
    <w:rPr>
      <w:i/>
    </w:rPr>
  </w:style>
  <w:style w:type="paragraph" w:customStyle="1" w:styleId="StandaardGrijsgemarkeerd">
    <w:name w:val="Standaard Grijs gemarkeerd"/>
    <w:basedOn w:val="Standaard"/>
    <w:next w:val="Standaard"/>
    <w:rsid w:val="00FF3688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FF3688"/>
    <w:rPr>
      <w:smallCaps/>
    </w:rPr>
  </w:style>
  <w:style w:type="paragraph" w:customStyle="1" w:styleId="Standaardrechts">
    <w:name w:val="Standaard rechts"/>
    <w:basedOn w:val="Standaard"/>
    <w:next w:val="Standaard"/>
    <w:rsid w:val="00FF3688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FF3688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FF3688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FF3688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FF3688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FF3688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FF3688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FF3688"/>
    <w:rPr>
      <w:b/>
    </w:rPr>
  </w:style>
  <w:style w:type="paragraph" w:customStyle="1" w:styleId="Subtitelpersbericht">
    <w:name w:val="Subtitel persbericht"/>
    <w:basedOn w:val="Titelpersbericht"/>
    <w:next w:val="Standaard"/>
    <w:rsid w:val="00FF3688"/>
    <w:rPr>
      <w:b w:val="0"/>
    </w:rPr>
  </w:style>
  <w:style w:type="paragraph" w:customStyle="1" w:styleId="SubtitelRapport">
    <w:name w:val="Subtitel Rapport"/>
    <w:next w:val="Standaard"/>
    <w:rsid w:val="00FF3688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FF3688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FF3688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FF3688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FF368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FF3688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FF3688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FF3688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FF368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FF3688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FF3688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FF3688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FF3688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FF3688"/>
    <w:rPr>
      <w:b/>
    </w:rPr>
  </w:style>
  <w:style w:type="paragraph" w:customStyle="1" w:styleId="Voetnoot">
    <w:name w:val="Voetnoot"/>
    <w:basedOn w:val="Standaard"/>
    <w:rsid w:val="00FF3688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FF3688"/>
    <w:rPr>
      <w:color w:val="FF0000"/>
      <w:sz w:val="16"/>
      <w:szCs w:val="16"/>
    </w:rPr>
  </w:style>
  <w:style w:type="table" w:customStyle="1" w:styleId="VTWTabelOnderdeel1">
    <w:name w:val="VTW Tabel Onderdeel 1"/>
    <w:rsid w:val="00FF368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FF3688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FF3688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FF3688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FF3688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FF3688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FF3688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FF3688"/>
    <w:rPr>
      <w:sz w:val="20"/>
      <w:szCs w:val="20"/>
    </w:rPr>
  </w:style>
  <w:style w:type="paragraph" w:customStyle="1" w:styleId="WitregelNota8pt">
    <w:name w:val="Witregel Nota 8pt"/>
    <w:next w:val="Standaard"/>
    <w:rsid w:val="00FF3688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FF3688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FF3688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FF368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FF3688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FF3688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FF3688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FF3688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FF3688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FF3688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FF3688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FF3688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FF3688"/>
  </w:style>
  <w:style w:type="paragraph" w:customStyle="1" w:styleId="WobBijlageLedenArtikel10">
    <w:name w:val="Wob_Bijlage_Leden_Artikel_10"/>
    <w:basedOn w:val="Standaard"/>
    <w:next w:val="Standaard"/>
    <w:rsid w:val="00FF3688"/>
  </w:style>
  <w:style w:type="paragraph" w:customStyle="1" w:styleId="WobBijlageLedenArtikel11">
    <w:name w:val="Wob_Bijlage_Leden_Artikel_11"/>
    <w:basedOn w:val="Standaard"/>
    <w:next w:val="Standaard"/>
    <w:rsid w:val="00FF3688"/>
  </w:style>
  <w:style w:type="paragraph" w:customStyle="1" w:styleId="WobBijlageLedenArtikel3">
    <w:name w:val="Wob_Bijlage_Leden_Artikel_3"/>
    <w:basedOn w:val="Standaard"/>
    <w:next w:val="Standaard"/>
    <w:rsid w:val="00FF3688"/>
  </w:style>
  <w:style w:type="paragraph" w:customStyle="1" w:styleId="WobBijlageLedenArtikel6">
    <w:name w:val="Wob_Bijlage_Leden_Artikel_6"/>
    <w:basedOn w:val="Standaard"/>
    <w:next w:val="Standaard"/>
    <w:rsid w:val="00FF3688"/>
  </w:style>
  <w:style w:type="paragraph" w:customStyle="1" w:styleId="WobBijlageLedenArtikel7">
    <w:name w:val="Wob_Bijlage_Leden_Artikel_7"/>
    <w:basedOn w:val="Standaard"/>
    <w:next w:val="Standaard"/>
    <w:rsid w:val="00FF3688"/>
  </w:style>
  <w:style w:type="paragraph" w:customStyle="1" w:styleId="Workaroundalineatekstblok">
    <w:name w:val="Workaround alinea tekstblok"/>
    <w:rsid w:val="00FF3688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FF3688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FF3688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FF3688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FF3688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C4BB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C4BB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C4BB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C4BBB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64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64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171</ap:Characters>
  <ap:DocSecurity>0</ap:DocSecurity>
  <ap:Lines>1</ap:Lines>
  <ap:Paragraphs>1</ap:Paragraphs>
  <ap:ScaleCrop>false</ap:ScaleCrop>
  <ap:LinksUpToDate>false</ap:LinksUpToDate>
  <ap:CharactersWithSpaces>201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2016-10-26T09:27:00.0000000Z</dcterms:created>
  <dcterms:modified xsi:type="dcterms:W3CDTF">2016-10-28T08:38:00.0000000Z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Wet maatregelen woningmarkt 2014 II naar aanleiding van de evaluatie van de verhuurderheffing (34 548)</vt:lpwstr>
  </property>
  <property fmtid="{D5CDD505-2E9C-101B-9397-08002B2CF9AE}" pid="4" name="Datum">
    <vt:lpwstr>28 oktober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2016-0000674344</vt:lpwstr>
  </property>
  <property fmtid="{D5CDD505-2E9C-101B-9397-08002B2CF9AE}" pid="8" name="UwKenmerk">
    <vt:lpwstr/>
  </property>
  <property fmtid="{D5CDD505-2E9C-101B-9397-08002B2CF9AE}" pid="9" name="ContentTypeId">
    <vt:lpwstr>0x010100367AED2B4EAA3744926A1A3A9B358219</vt:lpwstr>
  </property>
</Properties>
</file>