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B4225" w:rsidR="001B4225" w:rsidP="001B4225" w:rsidRDefault="00317FC7">
      <w:r>
        <w:t>G</w:t>
      </w:r>
      <w:bookmarkStart w:name="_GoBack" w:id="0"/>
      <w:bookmarkEnd w:id="0"/>
      <w:r w:rsidRPr="001B4225" w:rsidR="001B4225">
        <w:t>eachte leden en plaatsvervangend leden van de vaste commissie voor Infrastructuur en Milieu,</w:t>
      </w:r>
    </w:p>
    <w:p w:rsidRPr="001B4225" w:rsidR="001B4225" w:rsidP="001B4225" w:rsidRDefault="001B4225"/>
    <w:p w:rsidRPr="001B4225" w:rsidR="001B4225" w:rsidP="001B4225" w:rsidRDefault="001B4225">
      <w:r w:rsidRPr="001B4225">
        <w:t>Hierbij stuur ik u een nagekomen rondvraagpunt voor de procedurevergadering van morgen, 5 oktober 2016.</w:t>
      </w:r>
    </w:p>
    <w:p w:rsidRPr="001B4225" w:rsidR="001B4225" w:rsidP="001B4225" w:rsidRDefault="001B4225">
      <w:r w:rsidRPr="001B4225">
        <w:t xml:space="preserve">Van de leden Jacobi (PvdA), Van Helvert (CDA), Bruins (ChristenUnie) en De Boer (VVD) is het voorstel binnengekomen om een rondetafelgesprek te organiseren over de Maritieme strategie en de Motie Jacobi over maritiem onderzoek. Zie het onderstaande voorstel voor een omschrijving. Dit rondetafelgesprek kan plaatsvinden op </w:t>
      </w:r>
      <w:r w:rsidRPr="001B4225">
        <w:rPr>
          <w:u w:val="single"/>
        </w:rPr>
        <w:t>woensdag 26 oktober van 14.30 tot 17.30 uur.</w:t>
      </w:r>
    </w:p>
    <w:p w:rsidRPr="001B4225" w:rsidR="001B4225" w:rsidP="001B4225" w:rsidRDefault="001B4225"/>
    <w:p w:rsidRPr="001B4225" w:rsidR="001B4225" w:rsidP="001B4225" w:rsidRDefault="001B4225">
      <w:r w:rsidRPr="001B4225">
        <w:t>U hoeft niet op dit bericht te reageren. Het voorstel zal morgen worden besproken tijdens de procedurevergadering.</w:t>
      </w:r>
    </w:p>
    <w:p w:rsidRPr="001B4225" w:rsidR="001B4225" w:rsidP="001B4225" w:rsidRDefault="001B4225"/>
    <w:p w:rsidRPr="001B4225" w:rsidR="001B4225" w:rsidP="001B4225" w:rsidRDefault="001B4225">
      <w:r w:rsidRPr="001B4225">
        <w:t>Met vriendelijke groet,</w:t>
      </w:r>
    </w:p>
    <w:p w:rsidRPr="001B4225" w:rsidR="001B4225" w:rsidP="001B4225" w:rsidRDefault="001B4225">
      <w:r w:rsidRPr="001B4225">
        <w:t>Miguel Israel</w:t>
      </w:r>
    </w:p>
    <w:p w:rsidRPr="001B4225" w:rsidR="001B4225" w:rsidP="001B4225" w:rsidRDefault="001B4225">
      <w:r w:rsidRPr="001B4225">
        <w:t>Adjunct griffier vaste Kamercommissie voor Infrastructuur en Milieu</w:t>
      </w:r>
      <w:r w:rsidRPr="001B4225">
        <w:br/>
      </w:r>
    </w:p>
    <w:p w:rsidRPr="001B4225" w:rsidR="001B4225" w:rsidP="001B4225" w:rsidRDefault="001B4225"/>
    <w:p w:rsidRPr="001B4225" w:rsidR="001B4225" w:rsidP="001B4225" w:rsidRDefault="001B4225">
      <w:pPr>
        <w:rPr>
          <w:b/>
          <w:bCs/>
        </w:rPr>
      </w:pPr>
      <w:r w:rsidRPr="001B4225">
        <w:rPr>
          <w:b/>
          <w:bCs/>
        </w:rPr>
        <w:t xml:space="preserve">Rondetafelgesprek Maritieme strategie en Motie Jacobi over maritiem onderzoek </w:t>
      </w:r>
    </w:p>
    <w:p w:rsidRPr="001B4225" w:rsidR="001B4225" w:rsidP="001B4225" w:rsidRDefault="001B4225">
      <w:r w:rsidRPr="001B4225">
        <w:br/>
      </w:r>
      <w:r w:rsidRPr="001B4225">
        <w:rPr>
          <w:b/>
          <w:bCs/>
          <w:i/>
          <w:iCs/>
          <w:u w:val="single"/>
        </w:rPr>
        <w:t>Achtergrond</w:t>
      </w:r>
      <w:r w:rsidRPr="001B4225">
        <w:rPr>
          <w:b/>
          <w:bCs/>
          <w:i/>
          <w:iCs/>
          <w:u w:val="single"/>
        </w:rPr>
        <w:br/>
      </w:r>
      <w:r w:rsidRPr="001B4225">
        <w:br/>
        <w:t xml:space="preserve">Recent heeft de commissie de beantwoording ontvangen op de feitelijke vragen namens meerdere ministers rondom de </w:t>
      </w:r>
      <w:proofErr w:type="spellStart"/>
      <w:r w:rsidRPr="001B4225">
        <w:t>Rijksbrede</w:t>
      </w:r>
      <w:proofErr w:type="spellEnd"/>
      <w:r w:rsidRPr="001B4225">
        <w:t xml:space="preserve"> Maritieme Strategie, </w:t>
      </w:r>
      <w:proofErr w:type="gramStart"/>
      <w:r w:rsidRPr="001B4225">
        <w:t>alsmede</w:t>
      </w:r>
      <w:proofErr w:type="gramEnd"/>
      <w:r w:rsidRPr="001B4225">
        <w:t xml:space="preserve"> de reactie van I en M op de Motie van de leden Jacobi en Cegerek over versterken van het maritiem onderzoek (Kamerstuk 31409, nr. 96; naar deze motie werd in de eerder genoemde beantwoording intensief verwezen).</w:t>
      </w:r>
    </w:p>
    <w:p w:rsidRPr="001B4225" w:rsidR="001B4225" w:rsidP="001B4225" w:rsidRDefault="001B4225"/>
    <w:p w:rsidRPr="001B4225" w:rsidR="001B4225" w:rsidP="001B4225" w:rsidRDefault="001B4225">
      <w:r w:rsidRPr="001B4225">
        <w:t xml:space="preserve">Het werkterrein van de maritieme strategie beslaat vele sectoren, met een totaal van </w:t>
      </w:r>
      <w:proofErr w:type="gramStart"/>
      <w:r w:rsidRPr="001B4225">
        <w:t>zo’n</w:t>
      </w:r>
      <w:proofErr w:type="gramEnd"/>
      <w:r w:rsidRPr="001B4225">
        <w:t xml:space="preserve"> 250.000 arbeidsplaatsen. In veel opzichten zijn het door kennis gedreven sectoren.  Ook omdat de komende begroting, en de mogelijke verdere behandeling van de </w:t>
      </w:r>
      <w:proofErr w:type="spellStart"/>
      <w:r w:rsidRPr="001B4225">
        <w:t>Rijksbrede</w:t>
      </w:r>
      <w:proofErr w:type="spellEnd"/>
      <w:r w:rsidRPr="001B4225">
        <w:t xml:space="preserve"> strategie, belangrijke piketpalen zal neerzetten voor de komende regeerperiode is het van groot belang dat we goed geïnformeerd worden wáár de maritieme strategie aanscherping en invulling nodig heeft.</w:t>
      </w:r>
    </w:p>
    <w:p w:rsidRPr="001B4225" w:rsidR="001B4225" w:rsidP="001B4225" w:rsidRDefault="001B4225">
      <w:r w:rsidRPr="001B4225">
        <w:t>Wij willen de commissie voorstellen om op relatief korte termijn (</w:t>
      </w:r>
      <w:proofErr w:type="gramStart"/>
      <w:r w:rsidRPr="001B4225">
        <w:t>zo mogelijk</w:t>
      </w:r>
      <w:proofErr w:type="gramEnd"/>
      <w:r w:rsidRPr="001B4225">
        <w:t xml:space="preserve"> voor de begrotingsbehandelingen I&amp;M en EZ) een rondetafelgesprek te beleggen. Ook de leden van de commissie EZ kunnen worden uitgenodigd.</w:t>
      </w:r>
      <w:r w:rsidRPr="001B4225">
        <w:br/>
      </w:r>
      <w:r w:rsidRPr="001B4225">
        <w:br/>
        <w:t xml:space="preserve">L. Jacobi </w:t>
      </w:r>
      <w:proofErr w:type="gramStart"/>
      <w:r w:rsidRPr="001B4225">
        <w:t xml:space="preserve">(PvdA)         </w:t>
      </w:r>
      <w:proofErr w:type="gramEnd"/>
    </w:p>
    <w:p w:rsidRPr="001B4225" w:rsidR="001B4225" w:rsidP="001B4225" w:rsidRDefault="001B4225">
      <w:r w:rsidRPr="001B4225">
        <w:t xml:space="preserve">M. van Helvert (CDA) </w:t>
      </w:r>
    </w:p>
    <w:p w:rsidRPr="001B4225" w:rsidR="001B4225" w:rsidP="001B4225" w:rsidRDefault="001B4225">
      <w:r w:rsidRPr="001B4225">
        <w:t xml:space="preserve">E. Bruins </w:t>
      </w:r>
      <w:proofErr w:type="gramStart"/>
      <w:r w:rsidRPr="001B4225">
        <w:t xml:space="preserve">(CU)             </w:t>
      </w:r>
      <w:proofErr w:type="gramEnd"/>
    </w:p>
    <w:p w:rsidRPr="001B4225" w:rsidR="001B4225" w:rsidP="001B4225" w:rsidRDefault="001B4225">
      <w:r w:rsidRPr="001B4225">
        <w:t>B. de Boer (VVD)</w:t>
      </w:r>
      <w:r w:rsidRPr="001B4225">
        <w:br/>
      </w:r>
      <w:r w:rsidRPr="001B4225">
        <w:br/>
      </w:r>
      <w:r w:rsidRPr="001B4225">
        <w:rPr>
          <w:b/>
          <w:bCs/>
          <w:i/>
          <w:iCs/>
          <w:u w:val="single"/>
        </w:rPr>
        <w:t>VOORSTEL VORMGEVING RONDE TAFEL, VOORSTEL UIT TE NODIGEN SPREKERS</w:t>
      </w:r>
      <w:r w:rsidRPr="001B4225">
        <w:rPr>
          <w:b/>
          <w:bCs/>
          <w:i/>
          <w:iCs/>
          <w:u w:val="single"/>
        </w:rPr>
        <w:br/>
      </w:r>
      <w:r w:rsidRPr="001B4225">
        <w:br/>
        <w:t xml:space="preserve">Totale duur circa 3 uur, met daarbij twee </w:t>
      </w:r>
      <w:proofErr w:type="gramStart"/>
      <w:r w:rsidRPr="001B4225">
        <w:t xml:space="preserve">blokken:       </w:t>
      </w:r>
      <w:proofErr w:type="gramEnd"/>
    </w:p>
    <w:p w:rsidR="001B4225" w:rsidP="001B4225" w:rsidRDefault="001B4225">
      <w:r w:rsidRPr="001B4225">
        <w:t>- maritiem onderzoek, concurrentiepositie maakindustrie</w:t>
      </w:r>
      <w:r w:rsidRPr="001B4225">
        <w:br/>
        <w:t xml:space="preserve">- Nederlandse vlag voor zeevaart en positie </w:t>
      </w:r>
      <w:proofErr w:type="gramStart"/>
      <w:r w:rsidRPr="001B4225">
        <w:t>jachtbouw</w:t>
      </w:r>
      <w:r w:rsidRPr="001B4225">
        <w:br/>
        <w:t>    </w:t>
      </w:r>
      <w:proofErr w:type="gramEnd"/>
    </w:p>
    <w:p w:rsidRPr="001B4225" w:rsidR="001B4225" w:rsidP="001B4225" w:rsidRDefault="001B4225">
      <w:r w:rsidRPr="001B4225">
        <w:t xml:space="preserve">                                                                  </w:t>
      </w:r>
    </w:p>
    <w:p w:rsidRPr="001B4225" w:rsidR="001B4225" w:rsidP="001B4225" w:rsidRDefault="001B4225">
      <w:pPr>
        <w:rPr>
          <w:i/>
          <w:iCs/>
          <w:u w:val="single"/>
        </w:rPr>
      </w:pPr>
      <w:r w:rsidRPr="001B4225">
        <w:rPr>
          <w:i/>
          <w:iCs/>
          <w:u w:val="single"/>
        </w:rPr>
        <w:lastRenderedPageBreak/>
        <w:t xml:space="preserve">Blok </w:t>
      </w:r>
      <w:proofErr w:type="gramStart"/>
      <w:r w:rsidRPr="001B4225">
        <w:rPr>
          <w:i/>
          <w:iCs/>
          <w:u w:val="single"/>
        </w:rPr>
        <w:t xml:space="preserve">1:  </w:t>
      </w:r>
      <w:proofErr w:type="gramEnd"/>
      <w:r w:rsidRPr="001B4225">
        <w:rPr>
          <w:i/>
          <w:iCs/>
          <w:u w:val="single"/>
        </w:rPr>
        <w:t>Maritiem Onderzoek, concurrentiepositie maakindustrie</w:t>
      </w:r>
    </w:p>
    <w:p w:rsidRPr="001B4225" w:rsidR="001B4225" w:rsidP="001B4225" w:rsidRDefault="001B4225">
      <w:r w:rsidRPr="001B4225">
        <w:t>1</w:t>
      </w:r>
      <w:r w:rsidRPr="001B4225">
        <w:rPr>
          <w:vertAlign w:val="superscript"/>
        </w:rPr>
        <w:t>e</w:t>
      </w:r>
      <w:r w:rsidRPr="001B4225">
        <w:t xml:space="preserve"> </w:t>
      </w:r>
      <w:proofErr w:type="gramStart"/>
      <w:r w:rsidRPr="001B4225">
        <w:t xml:space="preserve">spreker        </w:t>
      </w:r>
      <w:proofErr w:type="gramEnd"/>
      <w:r w:rsidRPr="001B4225">
        <w:t>dhr. Dr.ir. Bas Buchner, algemeen directeur MARIN te Wageningen</w:t>
      </w:r>
    </w:p>
    <w:p w:rsidRPr="001B4225" w:rsidR="001B4225" w:rsidP="001B4225" w:rsidRDefault="001B4225">
      <w:pPr>
        <w:rPr>
          <w:lang w:val="en-GB"/>
        </w:rPr>
      </w:pPr>
      <w:r w:rsidRPr="001B4225">
        <w:rPr>
          <w:lang w:val="en-GB"/>
        </w:rPr>
        <w:t>2</w:t>
      </w:r>
      <w:r w:rsidRPr="001B4225">
        <w:rPr>
          <w:vertAlign w:val="superscript"/>
          <w:lang w:val="en-GB"/>
        </w:rPr>
        <w:t>e</w:t>
      </w:r>
      <w:r w:rsidRPr="001B4225">
        <w:rPr>
          <w:lang w:val="en-GB"/>
        </w:rPr>
        <w:t xml:space="preserve"> </w:t>
      </w:r>
      <w:proofErr w:type="spellStart"/>
      <w:r w:rsidRPr="001B4225">
        <w:rPr>
          <w:lang w:val="en-GB"/>
        </w:rPr>
        <w:t>spreker</w:t>
      </w:r>
      <w:proofErr w:type="spellEnd"/>
      <w:r w:rsidRPr="001B4225">
        <w:rPr>
          <w:lang w:val="en-GB"/>
        </w:rPr>
        <w:t xml:space="preserve">        Ir. Peter van </w:t>
      </w:r>
      <w:proofErr w:type="spellStart"/>
      <w:r w:rsidRPr="001B4225">
        <w:rPr>
          <w:lang w:val="en-GB"/>
        </w:rPr>
        <w:t>Terwisga</w:t>
      </w:r>
      <w:proofErr w:type="spellEnd"/>
      <w:r w:rsidRPr="001B4225">
        <w:rPr>
          <w:lang w:val="en-GB"/>
        </w:rPr>
        <w:t xml:space="preserve">, “Groups’ Research </w:t>
      </w:r>
      <w:proofErr w:type="spellStart"/>
      <w:r w:rsidRPr="001B4225">
        <w:rPr>
          <w:lang w:val="en-GB"/>
        </w:rPr>
        <w:t>Coördinator</w:t>
      </w:r>
      <w:proofErr w:type="spellEnd"/>
      <w:r w:rsidRPr="001B4225">
        <w:rPr>
          <w:lang w:val="en-GB"/>
        </w:rPr>
        <w:t xml:space="preserve">” Damen Shipyards </w:t>
      </w:r>
      <w:proofErr w:type="spellStart"/>
      <w:r w:rsidRPr="001B4225">
        <w:rPr>
          <w:lang w:val="en-GB"/>
        </w:rPr>
        <w:t>Gorinchem</w:t>
      </w:r>
      <w:proofErr w:type="spellEnd"/>
      <w:r w:rsidRPr="001B4225">
        <w:rPr>
          <w:lang w:val="en-GB"/>
        </w:rPr>
        <w:t xml:space="preserve">          </w:t>
      </w:r>
    </w:p>
    <w:p w:rsidRPr="001B4225" w:rsidR="001B4225" w:rsidP="001B4225" w:rsidRDefault="001B4225">
      <w:r w:rsidRPr="001B4225">
        <w:t>3</w:t>
      </w:r>
      <w:r w:rsidRPr="001B4225">
        <w:rPr>
          <w:vertAlign w:val="superscript"/>
        </w:rPr>
        <w:t>e</w:t>
      </w:r>
      <w:r w:rsidRPr="001B4225">
        <w:t xml:space="preserve"> </w:t>
      </w:r>
      <w:proofErr w:type="gramStart"/>
      <w:r w:rsidRPr="001B4225">
        <w:t xml:space="preserve">spreker        </w:t>
      </w:r>
      <w:proofErr w:type="gramEnd"/>
      <w:r w:rsidRPr="001B4225">
        <w:t xml:space="preserve">ir. Marnix </w:t>
      </w:r>
      <w:proofErr w:type="gramStart"/>
      <w:r w:rsidRPr="001B4225">
        <w:t>Krikke ,</w:t>
      </w:r>
      <w:proofErr w:type="gramEnd"/>
      <w:r w:rsidRPr="001B4225">
        <w:t xml:space="preserve"> Netherlands </w:t>
      </w:r>
      <w:proofErr w:type="spellStart"/>
      <w:r w:rsidRPr="001B4225">
        <w:t>Maritime</w:t>
      </w:r>
      <w:proofErr w:type="spellEnd"/>
      <w:r w:rsidRPr="001B4225">
        <w:t xml:space="preserve"> Technology, branche maritieme maakindustrie</w:t>
      </w:r>
    </w:p>
    <w:p w:rsidRPr="001B4225" w:rsidR="001B4225" w:rsidP="001B4225" w:rsidRDefault="001B4225">
      <w:r w:rsidRPr="001B4225">
        <w:t>4</w:t>
      </w:r>
      <w:r w:rsidRPr="001B4225">
        <w:rPr>
          <w:vertAlign w:val="superscript"/>
        </w:rPr>
        <w:t>e</w:t>
      </w:r>
      <w:r w:rsidRPr="001B4225">
        <w:t xml:space="preserve"> </w:t>
      </w:r>
      <w:proofErr w:type="gramStart"/>
      <w:r w:rsidRPr="001B4225">
        <w:t xml:space="preserve">spreker        </w:t>
      </w:r>
      <w:proofErr w:type="gramEnd"/>
      <w:r w:rsidRPr="001B4225">
        <w:t xml:space="preserve">ir. Sjef Van </w:t>
      </w:r>
      <w:proofErr w:type="spellStart"/>
      <w:r w:rsidRPr="001B4225">
        <w:t>Dooremalen</w:t>
      </w:r>
      <w:proofErr w:type="spellEnd"/>
      <w:r w:rsidRPr="001B4225">
        <w:t xml:space="preserve">, ex president IHC en Scheepsbouw Nederland, voorzitter Raad </w:t>
      </w:r>
      <w:proofErr w:type="gramStart"/>
      <w:r w:rsidRPr="001B4225">
        <w:t>van</w:t>
      </w:r>
      <w:r w:rsidRPr="001B4225">
        <w:br/>
        <w:t xml:space="preserve">                       </w:t>
      </w:r>
      <w:proofErr w:type="gramEnd"/>
      <w:r w:rsidRPr="001B4225">
        <w:t>Toezicht MARIN</w:t>
      </w:r>
    </w:p>
    <w:p w:rsidRPr="001B4225" w:rsidR="001B4225" w:rsidP="001B4225" w:rsidRDefault="001B4225">
      <w:r w:rsidRPr="001B4225">
        <w:t>5</w:t>
      </w:r>
      <w:r w:rsidRPr="001B4225">
        <w:rPr>
          <w:vertAlign w:val="superscript"/>
        </w:rPr>
        <w:t>e</w:t>
      </w:r>
      <w:r w:rsidRPr="001B4225">
        <w:t xml:space="preserve"> </w:t>
      </w:r>
      <w:proofErr w:type="gramStart"/>
      <w:r w:rsidRPr="001B4225">
        <w:t xml:space="preserve">spreker        </w:t>
      </w:r>
      <w:proofErr w:type="gramEnd"/>
      <w:r w:rsidRPr="001B4225">
        <w:t xml:space="preserve">Ing. Hans </w:t>
      </w:r>
      <w:proofErr w:type="spellStart"/>
      <w:r w:rsidRPr="001B4225">
        <w:t>Veraart</w:t>
      </w:r>
      <w:proofErr w:type="spellEnd"/>
      <w:r w:rsidRPr="001B4225">
        <w:t xml:space="preserve">, alg. directeur scheepswerf </w:t>
      </w:r>
      <w:proofErr w:type="spellStart"/>
      <w:r w:rsidRPr="001B4225">
        <w:t>Barkmeyer</w:t>
      </w:r>
      <w:proofErr w:type="spellEnd"/>
      <w:r w:rsidRPr="001B4225">
        <w:t xml:space="preserve"> Stroobos, </w:t>
      </w:r>
      <w:proofErr w:type="spellStart"/>
      <w:r w:rsidRPr="001B4225">
        <w:t>Fryslan</w:t>
      </w:r>
      <w:proofErr w:type="spellEnd"/>
      <w:r w:rsidRPr="001B4225">
        <w:t xml:space="preserve"> </w:t>
      </w:r>
    </w:p>
    <w:p w:rsidRPr="001B4225" w:rsidR="001B4225" w:rsidP="001B4225" w:rsidRDefault="001B4225"/>
    <w:p w:rsidRPr="001B4225" w:rsidR="001B4225" w:rsidP="001B4225" w:rsidRDefault="001B4225">
      <w:r w:rsidRPr="001B4225">
        <w:rPr>
          <w:i/>
          <w:iCs/>
          <w:u w:val="single"/>
        </w:rPr>
        <w:t xml:space="preserve">Blok 2:   Nederlandse vlag en positie jachtbouw en aanverwante economie, positie Nederlandse </w:t>
      </w:r>
      <w:proofErr w:type="gramStart"/>
      <w:r w:rsidRPr="001B4225">
        <w:rPr>
          <w:i/>
          <w:iCs/>
          <w:u w:val="single"/>
        </w:rPr>
        <w:t xml:space="preserve">zeehavens,  </w:t>
      </w:r>
      <w:proofErr w:type="gramEnd"/>
    </w:p>
    <w:p w:rsidRPr="001B4225" w:rsidR="001B4225" w:rsidP="001B4225" w:rsidRDefault="001B4225">
      <w:r w:rsidRPr="001B4225">
        <w:t>1</w:t>
      </w:r>
      <w:r w:rsidRPr="001B4225">
        <w:rPr>
          <w:vertAlign w:val="superscript"/>
        </w:rPr>
        <w:t>e</w:t>
      </w:r>
      <w:r w:rsidRPr="001B4225">
        <w:t xml:space="preserve"> </w:t>
      </w:r>
      <w:proofErr w:type="gramStart"/>
      <w:r w:rsidRPr="001B4225">
        <w:t xml:space="preserve">spreker        </w:t>
      </w:r>
      <w:proofErr w:type="gramEnd"/>
      <w:r w:rsidRPr="001B4225">
        <w:t xml:space="preserve">drs. Martin Dorsman, Kon. Vereniging Nederlandse Reders </w:t>
      </w:r>
    </w:p>
    <w:p w:rsidRPr="001B4225" w:rsidR="001B4225" w:rsidP="001B4225" w:rsidRDefault="001B4225">
      <w:r w:rsidRPr="001B4225">
        <w:t>2</w:t>
      </w:r>
      <w:r w:rsidRPr="001B4225">
        <w:rPr>
          <w:vertAlign w:val="superscript"/>
        </w:rPr>
        <w:t>e</w:t>
      </w:r>
      <w:r w:rsidRPr="001B4225">
        <w:t xml:space="preserve"> </w:t>
      </w:r>
      <w:proofErr w:type="gramStart"/>
      <w:r w:rsidRPr="001B4225">
        <w:t xml:space="preserve">spreker        </w:t>
      </w:r>
      <w:proofErr w:type="gramEnd"/>
      <w:r w:rsidRPr="001B4225">
        <w:t xml:space="preserve">drs. Geert Dijks, directeur HISWA </w:t>
      </w:r>
    </w:p>
    <w:p w:rsidRPr="001B4225" w:rsidR="001B4225" w:rsidP="001B4225" w:rsidRDefault="001B4225">
      <w:r w:rsidRPr="001B4225">
        <w:t>3</w:t>
      </w:r>
      <w:r w:rsidRPr="001B4225">
        <w:rPr>
          <w:vertAlign w:val="superscript"/>
        </w:rPr>
        <w:t>e</w:t>
      </w:r>
      <w:r w:rsidRPr="001B4225">
        <w:t xml:space="preserve"> </w:t>
      </w:r>
      <w:proofErr w:type="gramStart"/>
      <w:r w:rsidRPr="001B4225">
        <w:t xml:space="preserve">spreker        </w:t>
      </w:r>
      <w:proofErr w:type="gramEnd"/>
      <w:r w:rsidRPr="001B4225">
        <w:t xml:space="preserve">drs. J.J. Feenstra, Public </w:t>
      </w:r>
      <w:proofErr w:type="spellStart"/>
      <w:r w:rsidRPr="001B4225">
        <w:t>Affairs</w:t>
      </w:r>
      <w:proofErr w:type="spellEnd"/>
      <w:r w:rsidRPr="001B4225">
        <w:t xml:space="preserve">, Port of Rotterdam, en </w:t>
      </w:r>
      <w:proofErr w:type="spellStart"/>
      <w:r w:rsidRPr="001B4225">
        <w:t>vz</w:t>
      </w:r>
      <w:proofErr w:type="spellEnd"/>
      <w:r w:rsidRPr="001B4225">
        <w:t xml:space="preserve"> vereniging Nederlandse Zeehavens</w:t>
      </w:r>
    </w:p>
    <w:p w:rsidRPr="001B4225" w:rsidR="001B4225" w:rsidP="001B4225" w:rsidRDefault="001B4225">
      <w:r w:rsidRPr="001B4225">
        <w:t>4</w:t>
      </w:r>
      <w:r w:rsidRPr="001B4225">
        <w:rPr>
          <w:vertAlign w:val="superscript"/>
        </w:rPr>
        <w:t>e</w:t>
      </w:r>
      <w:r w:rsidRPr="001B4225">
        <w:t xml:space="preserve"> </w:t>
      </w:r>
      <w:proofErr w:type="gramStart"/>
      <w:r w:rsidRPr="001B4225">
        <w:t xml:space="preserve">spreker        </w:t>
      </w:r>
      <w:proofErr w:type="gramEnd"/>
      <w:r w:rsidRPr="001B4225">
        <w:t>mw Astrid Kee, lis college van Bestuur STC transport-college te Rotterdam</w:t>
      </w:r>
    </w:p>
    <w:p w:rsidRPr="001B4225" w:rsidR="001B4225" w:rsidP="001B4225" w:rsidRDefault="001B4225">
      <w:r w:rsidRPr="001B4225">
        <w:t>5</w:t>
      </w:r>
      <w:r w:rsidRPr="001B4225">
        <w:rPr>
          <w:vertAlign w:val="superscript"/>
        </w:rPr>
        <w:t>e</w:t>
      </w:r>
      <w:r w:rsidRPr="001B4225">
        <w:t xml:space="preserve"> </w:t>
      </w:r>
      <w:proofErr w:type="gramStart"/>
      <w:r w:rsidRPr="001B4225">
        <w:t xml:space="preserve">spreker        </w:t>
      </w:r>
      <w:proofErr w:type="gramEnd"/>
      <w:r w:rsidRPr="001B4225">
        <w:t xml:space="preserve">drs. Sander </w:t>
      </w:r>
      <w:proofErr w:type="spellStart"/>
      <w:r w:rsidRPr="001B4225">
        <w:t>Vergroesen</w:t>
      </w:r>
      <w:proofErr w:type="spellEnd"/>
      <w:r w:rsidRPr="001B4225">
        <w:t>, directeur IRO, branche Nederlandse Offshore</w:t>
      </w:r>
    </w:p>
    <w:sectPr w:rsidRPr="001B4225" w:rsidR="001B422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7D"/>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B4225"/>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17FC7"/>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90A61"/>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297D"/>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B297D"/>
    <w:rPr>
      <w:rFonts w:ascii="Calibri" w:eastAsia="Calibr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B297D"/>
    <w:rPr>
      <w:color w:val="0000FF"/>
      <w:u w:val="single"/>
    </w:rPr>
  </w:style>
  <w:style w:type="character" w:styleId="GevolgdeHyperlink">
    <w:name w:val="FollowedHyperlink"/>
    <w:basedOn w:val="Standaardalinea-lettertype"/>
    <w:rsid w:val="00890A61"/>
    <w:rPr>
      <w:color w:val="800080" w:themeColor="followedHyperlink"/>
      <w:u w:val="single"/>
    </w:rPr>
  </w:style>
  <w:style w:type="paragraph" w:styleId="Ballontekst">
    <w:name w:val="Balloon Text"/>
    <w:basedOn w:val="Standaard"/>
    <w:link w:val="BallontekstChar"/>
    <w:rsid w:val="00890A61"/>
    <w:rPr>
      <w:rFonts w:ascii="Tahoma" w:hAnsi="Tahoma" w:cs="Tahoma"/>
      <w:sz w:val="16"/>
      <w:szCs w:val="16"/>
    </w:rPr>
  </w:style>
  <w:style w:type="character" w:customStyle="1" w:styleId="BallontekstChar">
    <w:name w:val="Ballontekst Char"/>
    <w:basedOn w:val="Standaardalinea-lettertype"/>
    <w:link w:val="Ballontekst"/>
    <w:rsid w:val="00890A61"/>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B297D"/>
    <w:rPr>
      <w:rFonts w:ascii="Calibri" w:eastAsia="Calibri" w:hAnsi="Calibri"/>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B297D"/>
    <w:rPr>
      <w:color w:val="0000FF"/>
      <w:u w:val="single"/>
    </w:rPr>
  </w:style>
  <w:style w:type="character" w:styleId="GevolgdeHyperlink">
    <w:name w:val="FollowedHyperlink"/>
    <w:basedOn w:val="Standaardalinea-lettertype"/>
    <w:rsid w:val="00890A61"/>
    <w:rPr>
      <w:color w:val="800080" w:themeColor="followedHyperlink"/>
      <w:u w:val="single"/>
    </w:rPr>
  </w:style>
  <w:style w:type="paragraph" w:styleId="Ballontekst">
    <w:name w:val="Balloon Text"/>
    <w:basedOn w:val="Standaard"/>
    <w:link w:val="BallontekstChar"/>
    <w:rsid w:val="00890A61"/>
    <w:rPr>
      <w:rFonts w:ascii="Tahoma" w:hAnsi="Tahoma" w:cs="Tahoma"/>
      <w:sz w:val="16"/>
      <w:szCs w:val="16"/>
    </w:rPr>
  </w:style>
  <w:style w:type="character" w:customStyle="1" w:styleId="BallontekstChar">
    <w:name w:val="Ballontekst Char"/>
    <w:basedOn w:val="Standaardalinea-lettertype"/>
    <w:link w:val="Ballontekst"/>
    <w:rsid w:val="00890A6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85618">
      <w:bodyDiv w:val="1"/>
      <w:marLeft w:val="0"/>
      <w:marRight w:val="0"/>
      <w:marTop w:val="0"/>
      <w:marBottom w:val="0"/>
      <w:divBdr>
        <w:top w:val="none" w:sz="0" w:space="0" w:color="auto"/>
        <w:left w:val="none" w:sz="0" w:space="0" w:color="auto"/>
        <w:bottom w:val="none" w:sz="0" w:space="0" w:color="auto"/>
        <w:right w:val="none" w:sz="0" w:space="0" w:color="auto"/>
      </w:divBdr>
    </w:div>
    <w:div w:id="1305618900">
      <w:bodyDiv w:val="1"/>
      <w:marLeft w:val="0"/>
      <w:marRight w:val="0"/>
      <w:marTop w:val="0"/>
      <w:marBottom w:val="0"/>
      <w:divBdr>
        <w:top w:val="none" w:sz="0" w:space="0" w:color="auto"/>
        <w:left w:val="none" w:sz="0" w:space="0" w:color="auto"/>
        <w:bottom w:val="none" w:sz="0" w:space="0" w:color="auto"/>
        <w:right w:val="none" w:sz="0" w:space="0" w:color="auto"/>
      </w:divBdr>
    </w:div>
    <w:div w:id="1559239702">
      <w:bodyDiv w:val="1"/>
      <w:marLeft w:val="0"/>
      <w:marRight w:val="0"/>
      <w:marTop w:val="0"/>
      <w:marBottom w:val="0"/>
      <w:divBdr>
        <w:top w:val="none" w:sz="0" w:space="0" w:color="auto"/>
        <w:left w:val="none" w:sz="0" w:space="0" w:color="auto"/>
        <w:bottom w:val="none" w:sz="0" w:space="0" w:color="auto"/>
        <w:right w:val="none" w:sz="0" w:space="0" w:color="auto"/>
      </w:divBdr>
      <w:divsChild>
        <w:div w:id="67656628">
          <w:marLeft w:val="0"/>
          <w:marRight w:val="0"/>
          <w:marTop w:val="0"/>
          <w:marBottom w:val="0"/>
          <w:divBdr>
            <w:top w:val="none" w:sz="0" w:space="0" w:color="auto"/>
            <w:left w:val="none" w:sz="0" w:space="0" w:color="auto"/>
            <w:bottom w:val="none" w:sz="0" w:space="0" w:color="auto"/>
            <w:right w:val="none" w:sz="0" w:space="0" w:color="auto"/>
          </w:divBdr>
          <w:divsChild>
            <w:div w:id="435560157">
              <w:marLeft w:val="0"/>
              <w:marRight w:val="0"/>
              <w:marTop w:val="0"/>
              <w:marBottom w:val="0"/>
              <w:divBdr>
                <w:top w:val="none" w:sz="0" w:space="0" w:color="auto"/>
                <w:left w:val="none" w:sz="0" w:space="0" w:color="auto"/>
                <w:bottom w:val="none" w:sz="0" w:space="0" w:color="auto"/>
                <w:right w:val="none" w:sz="0" w:space="0" w:color="auto"/>
              </w:divBdr>
              <w:divsChild>
                <w:div w:id="2069375213">
                  <w:marLeft w:val="0"/>
                  <w:marRight w:val="0"/>
                  <w:marTop w:val="0"/>
                  <w:marBottom w:val="120"/>
                  <w:divBdr>
                    <w:top w:val="none" w:sz="0" w:space="0" w:color="auto"/>
                    <w:left w:val="none" w:sz="0" w:space="0" w:color="auto"/>
                    <w:bottom w:val="none" w:sz="0" w:space="0" w:color="auto"/>
                    <w:right w:val="none" w:sz="0" w:space="0" w:color="auto"/>
                  </w:divBdr>
                  <w:divsChild>
                    <w:div w:id="1468085389">
                      <w:marLeft w:val="0"/>
                      <w:marRight w:val="0"/>
                      <w:marTop w:val="0"/>
                      <w:marBottom w:val="0"/>
                      <w:divBdr>
                        <w:top w:val="none" w:sz="0" w:space="0" w:color="auto"/>
                        <w:left w:val="none" w:sz="0" w:space="0" w:color="auto"/>
                        <w:bottom w:val="none" w:sz="0" w:space="0" w:color="auto"/>
                        <w:right w:val="none" w:sz="0" w:space="0" w:color="auto"/>
                      </w:divBdr>
                    </w:div>
                    <w:div w:id="7477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4217">
          <w:marLeft w:val="0"/>
          <w:marRight w:val="0"/>
          <w:marTop w:val="0"/>
          <w:marBottom w:val="0"/>
          <w:divBdr>
            <w:top w:val="none" w:sz="0" w:space="0" w:color="auto"/>
            <w:left w:val="none" w:sz="0" w:space="0" w:color="auto"/>
            <w:bottom w:val="none" w:sz="0" w:space="0" w:color="auto"/>
            <w:right w:val="none" w:sz="0" w:space="0" w:color="auto"/>
          </w:divBdr>
          <w:divsChild>
            <w:div w:id="261306898">
              <w:marLeft w:val="240"/>
              <w:marRight w:val="0"/>
              <w:marTop w:val="0"/>
              <w:marBottom w:val="0"/>
              <w:divBdr>
                <w:top w:val="none" w:sz="0" w:space="0" w:color="auto"/>
                <w:left w:val="single" w:sz="6" w:space="12" w:color="E3E3E3"/>
                <w:bottom w:val="none" w:sz="0" w:space="0" w:color="auto"/>
                <w:right w:val="none" w:sz="0" w:space="0" w:color="auto"/>
              </w:divBdr>
              <w:divsChild>
                <w:div w:id="8595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6816">
          <w:marLeft w:val="0"/>
          <w:marRight w:val="0"/>
          <w:marTop w:val="0"/>
          <w:marBottom w:val="0"/>
          <w:divBdr>
            <w:top w:val="none" w:sz="0" w:space="0" w:color="auto"/>
            <w:left w:val="none" w:sz="0" w:space="0" w:color="auto"/>
            <w:bottom w:val="none" w:sz="0" w:space="0" w:color="auto"/>
            <w:right w:val="none" w:sz="0" w:space="0" w:color="auto"/>
          </w:divBdr>
          <w:divsChild>
            <w:div w:id="8865300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09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457</ap:Words>
  <ap:Characters>2993</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2016-10-04T14:46:00.0000000Z</lastPrinted>
  <dcterms:created xsi:type="dcterms:W3CDTF">2016-10-04T14:46:00.0000000Z</dcterms:created>
  <dcterms:modified xsi:type="dcterms:W3CDTF">2016-10-04T14:46:00.0000000Z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0x010100AF3A6EE0021E7F49B77F3DC8FC75695C</vt:lpwstr>
  </property>
</Properties>
</file>