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4E" w:rsidP="00C4204E" w:rsidRDefault="00600C36">
      <w:r w:rsidRPr="00600C36">
        <w:rPr>
          <w:rFonts w:ascii="Verdana" w:hAnsi="Verdana"/>
          <w:color w:val="000080"/>
          <w:sz w:val="17"/>
          <w:szCs w:val="17"/>
        </w:rPr>
        <w:fldChar w:fldCharType="begin"/>
      </w:r>
      <w:r w:rsidRPr="00600C36">
        <w:rPr>
          <w:rFonts w:ascii="Verdana" w:hAnsi="Verdana"/>
          <w:color w:val="000080"/>
          <w:sz w:val="17"/>
          <w:szCs w:val="17"/>
        </w:rPr>
        <w:instrText xml:space="preserve"> HYPERLINK "http://parlisweb/parlis/zaak.aspx?id=16fb9998-be75-4161-8d49-c196460bf476&amp;tab=1" </w:instrText>
      </w:r>
      <w:r w:rsidRPr="00600C36">
        <w:rPr>
          <w:rFonts w:ascii="Verdana" w:hAnsi="Verdana"/>
          <w:color w:val="000080"/>
          <w:sz w:val="17"/>
          <w:szCs w:val="17"/>
        </w:rPr>
        <w:fldChar w:fldCharType="separate"/>
      </w:r>
      <w:r w:rsidRPr="00600C36">
        <w:rPr>
          <w:rFonts w:ascii="Verdana" w:hAnsi="Verdana"/>
          <w:color w:val="000080"/>
          <w:sz w:val="17"/>
          <w:szCs w:val="17"/>
          <w:u w:val="single"/>
        </w:rPr>
        <w:t>2016Z17352</w:t>
      </w:r>
      <w:r w:rsidRPr="00600C36">
        <w:rPr>
          <w:rFonts w:ascii="Verdana" w:hAnsi="Verdana"/>
          <w:color w:val="000080"/>
          <w:sz w:val="17"/>
          <w:szCs w:val="17"/>
        </w:rPr>
        <w:fldChar w:fldCharType="end"/>
      </w:r>
      <w:bookmarkStart w:name="_GoBack" w:id="0"/>
      <w:bookmarkEnd w:id="0"/>
    </w:p>
    <w:p w:rsidR="00C4204E" w:rsidP="00C4204E" w:rsidRDefault="00C4204E"/>
    <w:p w:rsidR="00C4204E" w:rsidP="00C4204E" w:rsidRDefault="00C4204E">
      <w:pPr>
        <w:rPr>
          <w:rFonts w:ascii="Verdana" w:hAnsi="Verdana"/>
          <w:color w:val="000080"/>
          <w:sz w:val="19"/>
          <w:szCs w:val="19"/>
        </w:rPr>
      </w:pPr>
      <w:r>
        <w:t xml:space="preserve">Lid Van Tongeren wil de brief van Minister Kamp van 22 september </w:t>
      </w:r>
      <w:proofErr w:type="gramStart"/>
      <w:r>
        <w:t>jongstleden</w:t>
      </w:r>
      <w:proofErr w:type="gramEnd"/>
      <w:r>
        <w:t xml:space="preserve"> over de planning van verschillende energiestukken (zaak no. </w:t>
      </w:r>
      <w:hyperlink w:history="1" r:id="rId5">
        <w:r>
          <w:rPr>
            <w:rStyle w:val="Hyperlink"/>
            <w:rFonts w:ascii="Verdana" w:hAnsi="Verdana"/>
            <w:sz w:val="19"/>
            <w:szCs w:val="19"/>
          </w:rPr>
          <w:t>2016Z17175</w:t>
        </w:r>
      </w:hyperlink>
      <w:r>
        <w:rPr>
          <w:rFonts w:ascii="Verdana" w:hAnsi="Verdana"/>
          <w:color w:val="000080"/>
          <w:sz w:val="19"/>
          <w:szCs w:val="19"/>
        </w:rPr>
        <w:t>) agenderen voor bespreking tijdens de PV EZ.</w:t>
      </w:r>
    </w:p>
    <w:p w:rsidR="00C4204E" w:rsidP="00C4204E" w:rsidRDefault="00C4204E">
      <w:pPr>
        <w:rPr>
          <w:rFonts w:ascii="Verdana" w:hAnsi="Verdana"/>
          <w:color w:val="000080"/>
          <w:sz w:val="19"/>
          <w:szCs w:val="19"/>
        </w:rPr>
      </w:pPr>
    </w:p>
    <w:p w:rsidR="00C4204E" w:rsidP="00C4204E" w:rsidRDefault="00C4204E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In deze brief staat de planning van verschillende stukken die naar mening van de GroenLinks fractie effect op de begroting van EZ en op mogelijke amendementen daarop.</w:t>
      </w:r>
    </w:p>
    <w:p w:rsidR="00C4204E" w:rsidP="00C4204E" w:rsidRDefault="00C4204E">
      <w:r>
        <w:rPr>
          <w:rFonts w:ascii="Verdana" w:hAnsi="Verdana"/>
          <w:sz w:val="19"/>
          <w:szCs w:val="19"/>
        </w:rPr>
        <w:t xml:space="preserve">Het betreft in ieder geval de </w:t>
      </w:r>
      <w:r>
        <w:t xml:space="preserve">evaluatie van het Energie Akkoord en de eerste reactie van het Kabinet hierop, de Nationale Energieverkenning 2016 en de reactie op het vonnis in de </w:t>
      </w:r>
      <w:proofErr w:type="spellStart"/>
      <w:r>
        <w:t>Urgenda</w:t>
      </w:r>
      <w:proofErr w:type="spellEnd"/>
      <w:r>
        <w:t xml:space="preserve"> klimaatzaak en over het </w:t>
      </w:r>
      <w:proofErr w:type="spellStart"/>
      <w:r>
        <w:t>uitfaseren</w:t>
      </w:r>
      <w:proofErr w:type="spellEnd"/>
      <w:r>
        <w:t xml:space="preserve"> van de kolencentrales.</w:t>
      </w:r>
    </w:p>
    <w:p w:rsidR="00C4204E" w:rsidP="00C4204E" w:rsidRDefault="00C4204E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Daarom stelt lid Van Tongeren voor om de minister van Economische Zaken te verzoeken om deze stukken ruim (</w:t>
      </w:r>
      <w:proofErr w:type="gramStart"/>
      <w:r>
        <w:rPr>
          <w:rFonts w:ascii="Verdana" w:hAnsi="Verdana"/>
          <w:sz w:val="19"/>
          <w:szCs w:val="19"/>
        </w:rPr>
        <w:t>tenminste</w:t>
      </w:r>
      <w:proofErr w:type="gramEnd"/>
      <w:r>
        <w:rPr>
          <w:rFonts w:ascii="Verdana" w:hAnsi="Verdana"/>
          <w:sz w:val="19"/>
          <w:szCs w:val="19"/>
        </w:rPr>
        <w:t xml:space="preserve"> 1 week) voor de begrotingsbehandeling naar de Kamer te sturen.</w:t>
      </w:r>
    </w:p>
    <w:p w:rsidR="00C4204E" w:rsidP="00C4204E" w:rsidRDefault="00C4204E">
      <w:pPr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sz w:val="19"/>
          <w:szCs w:val="19"/>
        </w:rPr>
        <w:t>Of indien dat niet mogelijk is een apart WGO Energie in te plannen eind november/begin december.</w:t>
      </w:r>
    </w:p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4E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0C36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4204E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4204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420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4204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42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parlisweb/parlis/zaak.aspx?id=92f82d78-67a6-4c9a-b41a-ac292275b8fd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940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2016-09-26T11:28:00.0000000Z</dcterms:created>
  <dcterms:modified xsi:type="dcterms:W3CDTF">2016-09-26T11:53:00.0000000Z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0x010100F0F4B3D57C780045BCDF2AFE7B64383B</vt:lpwstr>
  </property>
</Properties>
</file>