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856" w:rsidRDefault="00FF27F7">
      <w:pPr>
        <w:sectPr w:rsidR="00CD5856" w:rsidSect="003C472B">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p w:rsidR="00CD5856" w:rsidRDefault="00FF27F7">
      <w:pPr>
        <w:pStyle w:val="Huisstijl-Aanhef"/>
      </w:pPr>
      <w:r>
        <w:t>Geachte voorzitter,</w:t>
      </w:r>
    </w:p>
    <w:p w:rsidR="008303FC" w:rsidP="008303FC" w:rsidRDefault="00FF27F7">
      <w:bookmarkStart w:name="Text1" w:id="0"/>
      <w:r>
        <w:t>Hierbij bied ik u, mede namens de staatssecretaris van Veiligheid en Justitie en de staatssecretaris van Volksgezondheid, Welzijn en Sport, een derde nota van wi</w:t>
      </w:r>
      <w:r>
        <w:t>jziging aan, behorende bij het voorstel van wet, houdende regels voor het kunnen verlenen van verplichte zorg aan een persoon met een psychische stoornis (Wet verplichte geestelijke gezondheidszorg, hierna: Wvggz). Met deze nota worden enkele specifieke ve</w:t>
      </w:r>
      <w:r>
        <w:t>rbeteringen voorgesteld - ook in het voorstel voor een Wet zorg en dwang psychogeriatrische en verstandelijk gehandicapte cliënten (Wzd) - ten opzichte van de tweede nota van wijziging die op 7 juli aan Uw Kamer is aangeboden. Het betreft de volgende punte</w:t>
      </w:r>
      <w:r>
        <w:t>n:</w:t>
      </w:r>
    </w:p>
    <w:p w:rsidR="008303FC" w:rsidP="008303FC" w:rsidRDefault="00FF27F7">
      <w:pPr>
        <w:widowControl/>
        <w:numPr>
          <w:ilvl w:val="0"/>
          <w:numId w:val="2"/>
        </w:numPr>
        <w:suppressAutoHyphens w:val="0"/>
        <w:autoSpaceDN/>
        <w:spacing w:line="240" w:lineRule="atLeast"/>
        <w:textAlignment w:val="auto"/>
      </w:pPr>
      <w:r>
        <w:t>De</w:t>
      </w:r>
      <w:r w:rsidRPr="006F53E1">
        <w:t xml:space="preserve"> aanslui</w:t>
      </w:r>
      <w:r>
        <w:t>ting met de VenJ-wetgeving (met name de</w:t>
      </w:r>
      <w:r w:rsidRPr="006F53E1">
        <w:t xml:space="preserve"> Wfz en justitiële b</w:t>
      </w:r>
      <w:r w:rsidRPr="006F53E1">
        <w:t>e</w:t>
      </w:r>
      <w:r w:rsidRPr="006F53E1">
        <w:t xml:space="preserve">ginselenwetten) voor de externe rechtspositie van forensische patiënten in de GGZ/Wzd </w:t>
      </w:r>
      <w:r>
        <w:t xml:space="preserve">is verbeterd. </w:t>
      </w:r>
    </w:p>
    <w:p w:rsidRPr="00770E56" w:rsidR="008303FC" w:rsidP="008303FC" w:rsidRDefault="00FF27F7">
      <w:pPr>
        <w:widowControl/>
        <w:numPr>
          <w:ilvl w:val="0"/>
          <w:numId w:val="2"/>
        </w:numPr>
        <w:suppressAutoHyphens w:val="0"/>
        <w:autoSpaceDN/>
        <w:spacing w:line="240" w:lineRule="atLeast"/>
        <w:textAlignment w:val="auto"/>
      </w:pPr>
      <w:r>
        <w:t xml:space="preserve">Het slachtoffer krijgt een positie </w:t>
      </w:r>
      <w:r w:rsidRPr="00185510">
        <w:t>bij een door de strafrechter afgegeven machtigi</w:t>
      </w:r>
      <w:r w:rsidRPr="00185510">
        <w:t>ng o</w:t>
      </w:r>
      <w:r>
        <w:t>.</w:t>
      </w:r>
      <w:r w:rsidRPr="00185510">
        <w:t>g</w:t>
      </w:r>
      <w:r>
        <w:t>.</w:t>
      </w:r>
      <w:r w:rsidRPr="00185510">
        <w:t>v</w:t>
      </w:r>
      <w:r>
        <w:t>.</w:t>
      </w:r>
      <w:r w:rsidRPr="00185510">
        <w:t xml:space="preserve"> de Wvggz of Wzd</w:t>
      </w:r>
      <w:r>
        <w:t>;</w:t>
      </w:r>
    </w:p>
    <w:p w:rsidRPr="00770E56" w:rsidR="008303FC" w:rsidP="008303FC" w:rsidRDefault="00FF27F7">
      <w:pPr>
        <w:widowControl/>
        <w:numPr>
          <w:ilvl w:val="0"/>
          <w:numId w:val="2"/>
        </w:numPr>
        <w:suppressAutoHyphens w:val="0"/>
        <w:autoSpaceDN/>
        <w:spacing w:line="240" w:lineRule="atLeast"/>
        <w:textAlignment w:val="auto"/>
      </w:pPr>
      <w:r w:rsidRPr="00770E56">
        <w:t>E</w:t>
      </w:r>
      <w:r>
        <w:t>r is een e</w:t>
      </w:r>
      <w:r w:rsidRPr="00770E56">
        <w:t xml:space="preserve">xtra waarborg </w:t>
      </w:r>
      <w:r>
        <w:t xml:space="preserve">toegevoegd </w:t>
      </w:r>
      <w:r w:rsidRPr="00770E56">
        <w:t>voor</w:t>
      </w:r>
      <w:r>
        <w:t xml:space="preserve"> de</w:t>
      </w:r>
      <w:r w:rsidRPr="00770E56">
        <w:t xml:space="preserve"> continuïteit van zorg na </w:t>
      </w:r>
      <w:r>
        <w:t xml:space="preserve">het </w:t>
      </w:r>
      <w:r w:rsidRPr="00770E56">
        <w:t xml:space="preserve">aflopen </w:t>
      </w:r>
      <w:r>
        <w:t xml:space="preserve">van een </w:t>
      </w:r>
      <w:r w:rsidRPr="00770E56">
        <w:t>strafrechtelijke titel</w:t>
      </w:r>
      <w:r>
        <w:t xml:space="preserve">; </w:t>
      </w:r>
    </w:p>
    <w:p w:rsidR="008303FC" w:rsidP="008303FC" w:rsidRDefault="00FF27F7">
      <w:pPr>
        <w:widowControl/>
        <w:numPr>
          <w:ilvl w:val="0"/>
          <w:numId w:val="2"/>
        </w:numPr>
        <w:suppressAutoHyphens w:val="0"/>
        <w:autoSpaceDN/>
        <w:spacing w:line="240" w:lineRule="atLeast"/>
        <w:textAlignment w:val="auto"/>
      </w:pPr>
      <w:r>
        <w:t xml:space="preserve">De </w:t>
      </w:r>
      <w:r w:rsidRPr="00770E56">
        <w:t xml:space="preserve">rechtspositie </w:t>
      </w:r>
      <w:r>
        <w:t xml:space="preserve">van </w:t>
      </w:r>
      <w:r w:rsidRPr="00770E56">
        <w:t xml:space="preserve">forensische patiënten in de Wzd </w:t>
      </w:r>
      <w:r>
        <w:t>is aangepast;</w:t>
      </w:r>
    </w:p>
    <w:p w:rsidR="008303FC" w:rsidP="008303FC" w:rsidRDefault="00FF27F7">
      <w:pPr>
        <w:widowControl/>
        <w:numPr>
          <w:ilvl w:val="0"/>
          <w:numId w:val="2"/>
        </w:numPr>
        <w:suppressAutoHyphens w:val="0"/>
        <w:autoSpaceDN/>
        <w:spacing w:line="240" w:lineRule="atLeast"/>
        <w:textAlignment w:val="auto"/>
      </w:pPr>
      <w:r>
        <w:t>Daarnaast zijn enkele technische correcties door</w:t>
      </w:r>
      <w:r>
        <w:t>gevoerd.</w:t>
      </w:r>
      <w:r>
        <w:br/>
      </w:r>
    </w:p>
    <w:p w:rsidRPr="00770E56" w:rsidR="008303FC" w:rsidP="008303FC" w:rsidRDefault="00FF27F7">
      <w:r>
        <w:t>Gelet op de urgentie van het wetsvoorstel, zijn deze verbeteringen aangeboden voor de technische briefing en de eerste procedurevergadering van de vaste Kamercommissie van Volksgezondheid, Welzijn en Sport van 14 september 2016.</w:t>
      </w:r>
    </w:p>
    <w:bookmarkEnd w:id="0"/>
    <w:p w:rsidRPr="008D59C5" w:rsidR="00334C45" w:rsidRDefault="00FF27F7"/>
    <w:p w:rsidRPr="009A31BF" w:rsidR="00CD5856" w:rsidP="008303FC" w:rsidRDefault="00FF27F7">
      <w:pPr>
        <w:pStyle w:val="Huisstijl-Slotzin"/>
        <w:spacing w:before="0"/>
      </w:pPr>
      <w:r>
        <w:t>Hoogachtend,</w:t>
      </w:r>
    </w:p>
    <w:p w:rsidRPr="009A31BF" w:rsidR="00CD5856" w:rsidRDefault="00FF27F7">
      <w:pPr>
        <w:pStyle w:val="Huisstijl-Ondertekeningvervolg"/>
        <w:rPr>
          <w:i w:val="0"/>
        </w:rPr>
      </w:pPr>
    </w:p>
    <w:p w:rsidR="00E37122" w:rsidP="00E37122" w:rsidRDefault="005C00DE">
      <w:pPr>
        <w:pStyle w:val="Huisstijl-Ondertekeningvervolg"/>
        <w:rPr>
          <w:i w:val="0"/>
        </w:rPr>
      </w:pPr>
      <w:r w:rsidRPr="005C00DE">
        <w:rPr>
          <w:i w:val="0"/>
        </w:rPr>
        <w:fldChar w:fldCharType="begin"/>
      </w:r>
      <w:r w:rsidR="00FF27F7">
        <w:rPr>
          <w:i w:val="0"/>
        </w:rPr>
        <w:instrText xml:space="preserve"> IF </w:instrText>
      </w:r>
      <w:fldSimple w:instr=" DOCPROPERTY  BewindspersoonVWS  \* MERGEFORMAT ">
        <w:r w:rsidR="00FF27F7">
          <w:rPr>
            <w:i w:val="0"/>
          </w:rPr>
          <w:instrText>Minister van Volksgezondheid, Welzijn en Sport</w:instrText>
        </w:r>
      </w:fldSimple>
      <w:r w:rsidR="00FF27F7">
        <w:rPr>
          <w:i w:val="0"/>
        </w:rPr>
        <w:instrText>="</w:instrText>
      </w:r>
      <w:r w:rsidRPr="004A4CB5" w:rsidR="00FF27F7">
        <w:rPr>
          <w:i w:val="0"/>
        </w:rPr>
        <w:instrText>Staatssecretaris van Volksgezondheid, Welzijn en Sport</w:instrText>
      </w:r>
      <w:r w:rsidR="00FF27F7">
        <w:rPr>
          <w:i w:val="0"/>
        </w:rPr>
        <w:instrText>" "de s</w:instrText>
      </w:r>
      <w:r w:rsidRPr="004A4CB5" w:rsidR="00FF27F7">
        <w:rPr>
          <w:i w:val="0"/>
        </w:rPr>
        <w:instrText>taatssecretaris van Volksgezondheid,</w:instrText>
      </w:r>
    </w:p>
    <w:p w:rsidR="003B48D4" w:rsidP="003B48D4" w:rsidRDefault="00FF27F7">
      <w:pPr>
        <w:pStyle w:val="Huisstijl-Ondertekeningvervolg"/>
        <w:rPr>
          <w:i w:val="0"/>
        </w:rPr>
      </w:pPr>
      <w:r w:rsidRPr="004A4CB5">
        <w:rPr>
          <w:i w:val="0"/>
        </w:rPr>
        <w:instrText>Welzijn en Sport</w:instrText>
      </w:r>
      <w:r>
        <w:rPr>
          <w:i w:val="0"/>
        </w:rPr>
        <w:instrText>," "de minister van Volksgezondheid,</w:instrText>
      </w:r>
    </w:p>
    <w:p w:rsidR="003B48D4" w:rsidP="003B48D4" w:rsidRDefault="00FF27F7">
      <w:pPr>
        <w:pStyle w:val="Huisstijl-Ondertekeningvervolg"/>
        <w:rPr>
          <w:i w:val="0"/>
        </w:rPr>
      </w:pPr>
      <w:r>
        <w:rPr>
          <w:i w:val="0"/>
        </w:rPr>
        <w:instrText>We</w:instrText>
      </w:r>
      <w:r>
        <w:rPr>
          <w:i w:val="0"/>
        </w:rPr>
        <w:instrText xml:space="preserve">lzijn en Sport," </w:instrText>
      </w:r>
      <w:r w:rsidRPr="005C00DE" w:rsidR="005C00DE">
        <w:rPr>
          <w:i w:val="0"/>
        </w:rPr>
        <w:fldChar w:fldCharType="separate"/>
      </w:r>
      <w:r>
        <w:rPr>
          <w:i w:val="0"/>
        </w:rPr>
        <w:t>de minister van Volksgezondheid,</w:t>
      </w:r>
    </w:p>
    <w:p w:rsidRPr="007D641A" w:rsidR="00D713DF" w:rsidP="00D713DF" w:rsidRDefault="00FF27F7">
      <w:r>
        <w:t>Welzijn en Sport,</w:t>
      </w:r>
      <w:r w:rsidR="005C00DE">
        <w:rPr>
          <w:i/>
        </w:rPr>
        <w:fldChar w:fldCharType="end"/>
      </w:r>
      <w:r w:rsidRPr="008303FC">
        <w:t xml:space="preserve"> </w:t>
      </w:r>
    </w:p>
    <w:p w:rsidR="0087691C" w:rsidP="008303FC" w:rsidRDefault="00FF27F7">
      <w:pPr>
        <w:pStyle w:val="Huisstijl-Ondertekeningvervolg"/>
        <w:rPr>
          <w:i w:val="0"/>
        </w:rPr>
      </w:pPr>
      <w:r w:rsidRPr="007D641A">
        <w:br/>
      </w:r>
    </w:p>
    <w:p w:rsidRPr="00BD75C1" w:rsidR="00CD5856" w:rsidP="00E37122" w:rsidRDefault="00FF27F7">
      <w:pPr>
        <w:pStyle w:val="Huisstijl-Ondertekeningvervolg"/>
        <w:rPr>
          <w:i w:val="0"/>
        </w:rPr>
      </w:pPr>
    </w:p>
    <w:p w:rsidRPr="009A31BF" w:rsidR="00CD5856" w:rsidRDefault="00FF27F7">
      <w:pPr>
        <w:pStyle w:val="Huisstijl-Ondertekeningvervolg"/>
        <w:rPr>
          <w:i w:val="0"/>
        </w:rPr>
      </w:pPr>
    </w:p>
    <w:p w:rsidR="00CD5856" w:rsidRDefault="00FF27F7">
      <w:pPr>
        <w:pStyle w:val="Huisstijl-Ondertekeningvervolg"/>
        <w:rPr>
          <w:i w:val="0"/>
        </w:rPr>
      </w:pPr>
    </w:p>
    <w:p w:rsidR="00523C02" w:rsidP="00D713DF" w:rsidRDefault="005C00DE">
      <w:pPr>
        <w:pStyle w:val="Huisstijl-Ondertekeningvervolgtitel"/>
      </w:pPr>
      <w:fldSimple w:instr=" DOCPROPERTY  NaamOndertekenaar  \* MERGEFORMAT ">
        <w:r w:rsidR="00FF27F7">
          <w:t>mw. drs. E.I. Schippers</w:t>
        </w:r>
      </w:fldSimple>
    </w:p>
    <w:sectPr w:rsidR="00523C02" w:rsidSect="008D59C5">
      <w:headerReference w:type="default" r:id="rId15"/>
      <w:headerReference w:type="first" r:id="rId16"/>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0DE" w:rsidRDefault="005C00DE" w:rsidP="005C00DE">
      <w:pPr>
        <w:spacing w:line="240" w:lineRule="auto"/>
      </w:pPr>
      <w:r>
        <w:separator/>
      </w:r>
    </w:p>
  </w:endnote>
  <w:endnote w:type="continuationSeparator" w:id="0">
    <w:p w:rsidR="005C00DE" w:rsidRDefault="005C00DE" w:rsidP="005C00D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DF2" w:rsidRDefault="00FF27F7">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639" w:rsidRDefault="005C00DE">
    <w:pPr>
      <w:pStyle w:val="Voettekst"/>
    </w:pPr>
    <w:r w:rsidRPr="005C00DE">
      <w:rPr>
        <w:noProof/>
        <w:lang w:val="en-US" w:eastAsia="en-US" w:bidi="ar-SA"/>
      </w:rPr>
      <w:pict>
        <v:shapetype id="_x0000_t202" coordsize="21600,21600" o:spt="202" path="m,l,21600r21600,l21600,xe">
          <v:stroke joinstyle="miter"/>
          <v:path gradientshapeok="t" o:connecttype="rect"/>
        </v:shapetype>
        <v:shape id="Text Box 25" o:spid="_x0000_s2054" type="#_x0000_t202" style="position:absolute;margin-left:466.35pt;margin-top:805.15pt;width:99.2pt;height:14.6pt;z-index:251675648;visibility:visible;mso-position-horizontal-relative:page;mso-position-vertical-relative:page;mso-width-relative:margin;mso-height-relative:margin" strokecolor="white">
          <v:textbox inset="0,0,0,0">
            <w:txbxContent>
              <w:p w:rsidR="00DC7639" w:rsidRDefault="00FF27F7" w:rsidP="00DC7639">
                <w:pPr>
                  <w:pStyle w:val="Huisstijl-Paginanummer"/>
                </w:pPr>
                <w:r>
                  <w:t xml:space="preserve">Pagina </w:t>
                </w:r>
                <w:r w:rsidR="005C00DE">
                  <w:fldChar w:fldCharType="begin"/>
                </w:r>
                <w:r>
                  <w:instrText xml:space="preserve"> PAGE    \* MERGEFORMAT </w:instrText>
                </w:r>
                <w:r w:rsidR="005C00DE">
                  <w:fldChar w:fldCharType="separate"/>
                </w:r>
                <w:r>
                  <w:rPr>
                    <w:noProof/>
                  </w:rPr>
                  <w:t>1</w:t>
                </w:r>
                <w:r w:rsidR="005C00DE">
                  <w:rPr>
                    <w:noProof/>
                  </w:rPr>
                  <w:fldChar w:fldCharType="end"/>
                </w:r>
                <w:r>
                  <w:t xml:space="preserve"> van </w:t>
                </w:r>
                <w:fldSimple w:instr=" NUMPAGES   \* MERGEFORMAT ">
                  <w:r>
                    <w:rPr>
                      <w:noProof/>
                    </w:rPr>
                    <w:t>1</w:t>
                  </w:r>
                </w:fldSimple>
              </w:p>
            </w:txbxContent>
          </v:textbox>
          <w10:wrap anchorx="page" anchory="pag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DF2" w:rsidRDefault="00FF27F7">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0DE" w:rsidRDefault="005C00DE" w:rsidP="005C00DE">
      <w:pPr>
        <w:spacing w:line="240" w:lineRule="auto"/>
      </w:pPr>
      <w:r>
        <w:separator/>
      </w:r>
    </w:p>
  </w:footnote>
  <w:footnote w:type="continuationSeparator" w:id="0">
    <w:p w:rsidR="005C00DE" w:rsidRDefault="005C00DE" w:rsidP="005C00D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DF2" w:rsidRDefault="00FF27F7">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56" w:rsidRDefault="005C00DE">
    <w:pPr>
      <w:pStyle w:val="Koptekst"/>
    </w:pPr>
    <w:r>
      <w:rPr>
        <w:lang w:eastAsia="nl-NL" w:bidi="ar-SA"/>
      </w:rPr>
      <w:pict>
        <v:shapetype id="_x0000_t202" coordsize="21600,21600" o:spt="202" path="m,l,21600r21600,l21600,xe">
          <v:stroke joinstyle="miter"/>
          <v:path gradientshapeok="t" o:connecttype="rect"/>
        </v:shapetype>
        <v:shape id="Text Box 29" o:spid="_x0000_s2049" type="#_x0000_t202" style="position:absolute;margin-left:79.45pt;margin-top:247.3pt;width:323.1pt;height:72.75pt;z-index:251665408;visibility:visible;mso-position-horizontal-relative:page;mso-position-vertical-relative:page;mso-width-relative:margin;mso-height-relative:margin" strokecolor="white">
          <v:textbox style="mso-fit-shape-to-text:t" inset="0,0,0,0">
            <w:txbxContent>
              <w:p w:rsidR="00CD5856" w:rsidRDefault="00FF27F7">
                <w:pPr>
                  <w:pStyle w:val="Huisstijl-Datumenbetreft"/>
                  <w:tabs>
                    <w:tab w:val="clear" w:pos="737"/>
                    <w:tab w:val="left" w:pos="-5954"/>
                    <w:tab w:val="left" w:pos="-5670"/>
                    <w:tab w:val="left" w:pos="1134"/>
                  </w:tabs>
                </w:pPr>
                <w:r>
                  <w:t>Datum</w:t>
                </w:r>
                <w:r>
                  <w:tab/>
                  <w:t>7 september 2016</w:t>
                </w:r>
              </w:p>
              <w:p w:rsidR="00CD5856" w:rsidRDefault="00FF27F7">
                <w:pPr>
                  <w:pStyle w:val="Huisstijl-Datumenbetreft"/>
                  <w:tabs>
                    <w:tab w:val="clear" w:pos="737"/>
                    <w:tab w:val="left" w:pos="-5954"/>
                    <w:tab w:val="left" w:pos="-5670"/>
                    <w:tab w:val="left" w:pos="1134"/>
                  </w:tabs>
                </w:pPr>
                <w:r>
                  <w:t>Betreft:</w:t>
                </w:r>
                <w:r>
                  <w:tab/>
                  <w:t>voorstel van w</w:t>
                </w:r>
                <w:r w:rsidRPr="007D641A">
                  <w:t>et</w:t>
                </w:r>
                <w:r>
                  <w:rPr>
                    <w:color w:val="000000"/>
                    <w:szCs w:val="18"/>
                  </w:rPr>
                  <w:t>, houdende regels voor het kunnen verlenen van verplichte zorg aan een persoon met een psychische stoornis (Wet verplichte geestelijke gezondheidszorg), (</w:t>
                </w:r>
                <w:r>
                  <w:rPr>
                    <w:rFonts w:eastAsia="Arial Unicode MS"/>
                    <w:szCs w:val="18"/>
                  </w:rPr>
                  <w:t xml:space="preserve">Kamerstukken </w:t>
                </w:r>
                <w:r w:rsidRPr="00082C5C">
                  <w:rPr>
                    <w:rFonts w:eastAsia="Arial Unicode MS"/>
                    <w:szCs w:val="18"/>
                  </w:rPr>
                  <w:t>II</w:t>
                </w:r>
                <w:r>
                  <w:rPr>
                    <w:rFonts w:eastAsia="Arial Unicode MS"/>
                    <w:szCs w:val="18"/>
                  </w:rPr>
                  <w:t xml:space="preserve"> 2009/10, 32</w:t>
                </w:r>
                <w:r w:rsidRPr="00082C5C">
                  <w:rPr>
                    <w:rFonts w:eastAsia="Arial Unicode MS"/>
                    <w:szCs w:val="18"/>
                  </w:rPr>
                  <w:t xml:space="preserve"> </w:t>
                </w:r>
                <w:r>
                  <w:rPr>
                    <w:rFonts w:eastAsia="Arial Unicode MS"/>
                    <w:szCs w:val="18"/>
                  </w:rPr>
                  <w:t>399)</w:t>
                </w:r>
                <w:r w:rsidRPr="00985A65">
                  <w:rPr>
                    <w:highlight w:val="lightGray"/>
                  </w:rPr>
                  <w:t xml:space="preserve"> </w:t>
                </w:r>
              </w:p>
              <w:p w:rsidR="00CD5856" w:rsidRDefault="00FF27F7">
                <w:pPr>
                  <w:pStyle w:val="Huisstijl-Datumenbetreft"/>
                  <w:tabs>
                    <w:tab w:val="left" w:pos="-5954"/>
                    <w:tab w:val="left" w:pos="-5670"/>
                  </w:tabs>
                </w:pPr>
              </w:p>
            </w:txbxContent>
          </v:textbox>
          <w10:wrap anchorx="page" anchory="page"/>
        </v:shape>
      </w:pict>
    </w:r>
    <w:r>
      <w:rPr>
        <w:lang w:eastAsia="nl-NL" w:bidi="ar-SA"/>
      </w:rPr>
      <w:pict>
        <v:shape id="Text Box 27" o:spid="_x0000_s2050" type="#_x0000_t202" style="position:absolute;margin-left:79.4pt;margin-top:153.1pt;width:263.6pt;height:64.15pt;z-index:251663360;visibility:visible;mso-position-horizontal-relative:page;mso-position-vertical-relative:page;mso-width-relative:margin;mso-height-relative:margin" strokecolor="white">
          <v:textbox inset="0,0,0,0">
            <w:txbxContent>
              <w:p w:rsidR="00CD5856" w:rsidRDefault="00FF27F7">
                <w:pPr>
                  <w:pStyle w:val="Huisstijl-Toezendgegevens"/>
                </w:pPr>
                <w:r>
                  <w:t>De Voorzitter van de Tweede Kamer</w:t>
                </w:r>
                <w:r>
                  <w:br/>
                  <w:t>der Staten-Generaal</w:t>
                </w:r>
                <w:r>
                  <w:br/>
                  <w:t>Postbus 20</w:t>
                </w:r>
                <w:r>
                  <w:t>018</w:t>
                </w:r>
                <w:r>
                  <w:br/>
                  <w:t>2500 EA  DEN HAAG</w:t>
                </w:r>
              </w:p>
            </w:txbxContent>
          </v:textbox>
          <w10:wrap anchorx="page" anchory="page"/>
        </v:shape>
      </w:pict>
    </w:r>
    <w:r w:rsidR="00FF27F7">
      <w:rPr>
        <w:noProof/>
        <w:lang w:eastAsia="nl-NL" w:bidi="ar-SA"/>
      </w:rPr>
      <w:drawing>
        <wp:anchor distT="0" distB="0" distL="114300" distR="114300" simplePos="0" relativeHeight="251661312"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sidR="00FF27F7">
      <w:rPr>
        <w:noProof/>
        <w:lang w:eastAsia="nl-NL" w:bidi="ar-SA"/>
      </w:rPr>
      <w:drawing>
        <wp:anchor distT="0" distB="0" distL="114300" distR="114300" simplePos="0" relativeHeight="251660288"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v:shape id="Text Box 30" o:spid="_x0000_s2051" type="#_x0000_t202" style="position:absolute;margin-left:466.35pt;margin-top:154.8pt;width:99.2pt;height:630.7pt;z-index:251666432;visibility:visible;mso-position-horizontal-relative:page;mso-position-vertical-relative:page;mso-width-relative:margin;mso-height-relative:margin" strokecolor="white">
          <v:textbox inset="0,0,0,0">
            <w:txbxContent>
              <w:p w:rsidR="00CD5856" w:rsidRDefault="00FF27F7">
                <w:pPr>
                  <w:pStyle w:val="Huisstijl-AfzendgegevensW1"/>
                </w:pPr>
                <w:r>
                  <w:t>Bezoekadres</w:t>
                </w:r>
              </w:p>
              <w:p w:rsidR="00CD5856" w:rsidRDefault="00FF27F7">
                <w:pPr>
                  <w:pStyle w:val="Huisstijl-Afzendgegevens"/>
                </w:pPr>
                <w:r>
                  <w:t>Parnassusplein 5</w:t>
                </w:r>
              </w:p>
              <w:p w:rsidR="00CD5856" w:rsidRDefault="00FF27F7">
                <w:pPr>
                  <w:pStyle w:val="Huisstijl-Afzendgegevens"/>
                </w:pPr>
                <w:r>
                  <w:t>2511</w:t>
                </w:r>
                <w:r w:rsidRPr="008D59C5">
                  <w:t xml:space="preserve"> </w:t>
                </w:r>
                <w:r>
                  <w:t xml:space="preserve">VX  </w:t>
                </w:r>
                <w:r w:rsidRPr="008D59C5">
                  <w:t>Den Haag</w:t>
                </w:r>
              </w:p>
              <w:p w:rsidR="00CD5856" w:rsidRDefault="00FF27F7">
                <w:pPr>
                  <w:pStyle w:val="Huisstijl-Afzendgegevens"/>
                </w:pPr>
                <w:r w:rsidRPr="008D59C5">
                  <w:t>www.rijksoverheid.nl</w:t>
                </w:r>
              </w:p>
              <w:p w:rsidR="00CD5856" w:rsidRDefault="00FF27F7">
                <w:pPr>
                  <w:pStyle w:val="Huisstijl-ReferentiegegevenskopW2"/>
                </w:pPr>
                <w:r w:rsidRPr="008D59C5">
                  <w:t>Kenmerk</w:t>
                </w:r>
              </w:p>
              <w:p w:rsidR="00CD5856" w:rsidRDefault="005C00DE">
                <w:pPr>
                  <w:pStyle w:val="Huisstijl-Referentiegegevens"/>
                </w:pPr>
                <w:fldSimple w:instr=" DOCPROPERTY  KenmerkVWS  \* MERGEFORMAT ">
                  <w:r w:rsidR="00FF27F7">
                    <w:t>1012764-139738-WJZ</w:t>
                  </w:r>
                </w:fldSimple>
              </w:p>
              <w:p w:rsidR="00CD5856" w:rsidRPr="002B504F" w:rsidRDefault="00FF27F7">
                <w:pPr>
                  <w:pStyle w:val="Huisstijl-ReferentiegegevenskopW1"/>
                </w:pPr>
                <w:r w:rsidRPr="008D59C5">
                  <w:t>Bijlage(n)</w:t>
                </w:r>
              </w:p>
              <w:p w:rsidR="00CD5856" w:rsidRPr="009A31BF" w:rsidRDefault="00FF27F7">
                <w:pPr>
                  <w:pStyle w:val="Huisstijl-Referentiegegevens"/>
                </w:pPr>
                <w:r>
                  <w:t>1</w:t>
                </w:r>
                <w:r w:rsidR="005C00DE" w:rsidRPr="00763E81">
                  <w:fldChar w:fldCharType="begin"/>
                </w:r>
                <w:r>
                  <w:instrText xml:space="preserve"> DOCPROPERTY  Bijlagen  \* MERGEFORMAT </w:instrText>
                </w:r>
                <w:r w:rsidR="005C00DE" w:rsidRPr="00763E81">
                  <w:fldChar w:fldCharType="end"/>
                </w:r>
              </w:p>
              <w:p w:rsidR="00CD5856" w:rsidRDefault="00FF27F7">
                <w:pPr>
                  <w:pStyle w:val="Huisstijl-ReferentiegegevenskopW1"/>
                </w:pPr>
                <w:r>
                  <w:t>Uw brief</w:t>
                </w:r>
              </w:p>
              <w:p w:rsidR="00CD5856" w:rsidRDefault="005C00DE">
                <w:pPr>
                  <w:pStyle w:val="Huisstijl-Referentiegegevens"/>
                </w:pPr>
                <w:r>
                  <w:fldChar w:fldCharType="begin"/>
                </w:r>
                <w:r w:rsidR="00FF27F7">
                  <w:instrText xml:space="preserve"> DOCPROPERTY  KenmerkAfzender  \* MERGEFORMAT </w:instrText>
                </w:r>
                <w:r>
                  <w:fldChar w:fldCharType="end"/>
                </w:r>
                <w:r w:rsidR="00FF27F7">
                  <w:t xml:space="preserve"> </w:t>
                </w:r>
              </w:p>
              <w:p w:rsidR="00CD5856" w:rsidRDefault="00FF27F7">
                <w:pPr>
                  <w:pStyle w:val="Huisstijl-Algemenevoorwaarden"/>
                </w:pPr>
                <w:r>
                  <w:t>Correspondentie uitsluitend richten aan het retouradres met vermelding van de datum en het kenmerk van deze brief.</w:t>
                </w:r>
              </w:p>
              <w:p w:rsidR="00CD5856" w:rsidRDefault="00FF27F7"/>
            </w:txbxContent>
          </v:textbox>
          <w10:wrap anchorx="page" anchory="page"/>
        </v:shape>
      </w:pict>
    </w:r>
    <w:r>
      <w:rPr>
        <w:lang w:eastAsia="nl-NL" w:bidi="ar-SA"/>
      </w:rPr>
      <w:pict>
        <v:shape id="Text Box 28" o:spid="_x0000_s2052" type="#_x0000_t202" style="position:absolute;margin-left:79.4pt;margin-top:266.5pt;width:323.15pt;height:14.15pt;z-index:251664384;visibility:visible;mso-position-horizontal-relative:page;mso-position-vertical-relative:page;mso-width-relative:margin;mso-height-relative:margin" strokecolor="white">
          <v:textbox inset="0,0,0,0">
            <w:txbxContent>
              <w:p w:rsidR="00CD5856" w:rsidRPr="008303FC" w:rsidRDefault="00FF27F7" w:rsidP="008303FC"/>
            </w:txbxContent>
          </v:textbox>
          <w10:wrap anchorx="page" anchory="page"/>
        </v:shape>
      </w:pict>
    </w:r>
    <w:r>
      <w:rPr>
        <w:lang w:eastAsia="nl-NL" w:bidi="ar-SA"/>
      </w:rPr>
      <w:pict>
        <v:shape id="Text Box 26" o:spid="_x0000_s2053" type="#_x0000_t202" style="position:absolute;margin-left:79.4pt;margin-top:134.95pt;width:282.75pt;height:11.35pt;z-index:251662336;visibility:visible;mso-position-horizontal-relative:page;mso-position-vertical-relative:page;mso-width-relative:margin;mso-height-relative:margin" strokecolor="white">
          <o:lock v:ext="edit" aspectratio="t"/>
          <v:textbox inset="0,0,0,0">
            <w:txbxContent>
              <w:p w:rsidR="00CD5856" w:rsidRDefault="00FF27F7">
                <w:pPr>
                  <w:pStyle w:val="Huisstijl-Retouradres"/>
                </w:pPr>
                <w:r w:rsidRPr="008D59C5">
                  <w:t>&gt; Retouradres</w:t>
                </w:r>
                <w:r>
                  <w:t xml:space="preserve"> Postbus 20350 2500 EJ  Den Haag</w:t>
                </w:r>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DF2" w:rsidRDefault="00FF27F7">
    <w:pPr>
      <w:pStyle w:val="Kopteks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56" w:rsidRDefault="005C00DE">
    <w:pPr>
      <w:pStyle w:val="Koptekst"/>
    </w:pPr>
    <w:r>
      <w:rPr>
        <w:lang w:eastAsia="nl-NL" w:bidi="ar-SA"/>
      </w:rPr>
      <w:pict>
        <v:shapetype id="_x0000_t202" coordsize="21600,21600" o:spt="202" path="m,l,21600r21600,l21600,xe">
          <v:stroke joinstyle="miter"/>
          <v:path gradientshapeok="t" o:connecttype="rect"/>
        </v:shapetype>
        <v:shape id="Text Box 5" o:spid="_x0000_s2055" type="#_x0000_t202" style="position:absolute;margin-left:466.35pt;margin-top:152.5pt;width:99.2pt;height:630.7pt;z-index:251667456;visibility:visible;mso-position-horizontal-relative:page;mso-position-vertical-relative:page;mso-width-relative:margin;mso-height-relative:margin" strokecolor="white">
          <v:textbox inset="0,0,0,0">
            <w:txbxContent>
              <w:p w:rsidR="00CD5856" w:rsidRDefault="00FF27F7">
                <w:pPr>
                  <w:pStyle w:val="Huisstijl-ReferentiegegevenskopW2"/>
                </w:pPr>
                <w:r w:rsidRPr="008D59C5">
                  <w:t>Kenmerk</w:t>
                </w:r>
              </w:p>
              <w:p w:rsidR="00CD5856" w:rsidRDefault="005C00DE">
                <w:pPr>
                  <w:pStyle w:val="Huisstijl-Referentiegegevens"/>
                </w:pPr>
                <w:fldSimple w:instr=" DOCPROPERTY  KenmerkVWS  \* MERGEFORMAT ">
                  <w:r w:rsidR="00FF27F7">
                    <w:t>1012764-139738-WJZ</w:t>
                  </w:r>
                </w:fldSimple>
              </w:p>
            </w:txbxContent>
          </v:textbox>
          <w10:wrap anchorx="page" anchory="page"/>
        </v:shape>
      </w:pict>
    </w:r>
    <w:r>
      <w:rPr>
        <w:lang w:eastAsia="nl-NL" w:bidi="ar-SA"/>
      </w:rPr>
      <w:pict>
        <v:shape id="Text Box 18" o:spid="_x0000_s2056" type="#_x0000_t202" style="position:absolute;margin-left:466.35pt;margin-top:805.15pt;width:99.2pt;height:16.85pt;z-index:251668480;visibility:visible;mso-position-horizontal-relative:page;mso-position-vertical-relative:page;mso-width-relative:margin;mso-height-relative:margin" strokecolor="white">
          <v:textbox inset="0,0,0,0">
            <w:txbxContent>
              <w:p w:rsidR="00CD5856" w:rsidRDefault="00FF27F7">
                <w:pPr>
                  <w:pStyle w:val="Huisstijl-Paginanummer"/>
                </w:pPr>
                <w:r>
                  <w:t xml:space="preserve">Pagina </w:t>
                </w:r>
                <w:r w:rsidR="005C00DE">
                  <w:fldChar w:fldCharType="begin"/>
                </w:r>
                <w:r>
                  <w:instrText xml:space="preserve"> PAGE    \* MERGEFO</w:instrText>
                </w:r>
                <w:r>
                  <w:instrText xml:space="preserve">RMAT </w:instrText>
                </w:r>
                <w:r w:rsidR="005C00DE">
                  <w:fldChar w:fldCharType="separate"/>
                </w:r>
                <w:r>
                  <w:rPr>
                    <w:noProof/>
                  </w:rPr>
                  <w:t>2</w:t>
                </w:r>
                <w:r w:rsidR="005C00DE">
                  <w:rPr>
                    <w:noProof/>
                  </w:rPr>
                  <w:fldChar w:fldCharType="end"/>
                </w:r>
                <w:r>
                  <w:t xml:space="preserve"> van </w:t>
                </w:r>
                <w:fldSimple w:instr=" SECTIONPAGES  \* Arabic  \* MERGEFORMAT ">
                  <w:r>
                    <w:rPr>
                      <w:noProof/>
                    </w:rPr>
                    <w:t>2</w:t>
                  </w:r>
                </w:fldSimple>
              </w:p>
              <w:p w:rsidR="00CD5856" w:rsidRDefault="00FF27F7"/>
              <w:p w:rsidR="00CD5856" w:rsidRDefault="00FF27F7">
                <w:pPr>
                  <w:pStyle w:val="Huisstijl-Paginanummer"/>
                </w:pPr>
              </w:p>
              <w:p w:rsidR="00CD5856" w:rsidRDefault="00FF27F7">
                <w:pPr>
                  <w:pStyle w:val="Huisstijl-Paginanummer"/>
                </w:pPr>
              </w:p>
            </w:txbxContent>
          </v:textbox>
          <w10:wrap anchorx="page" anchory="page"/>
          <w10:anchorlock/>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56" w:rsidRDefault="005C00DE">
    <w:pPr>
      <w:pStyle w:val="Koptekst"/>
    </w:pPr>
    <w:r>
      <w:rPr>
        <w:lang w:eastAsia="nl-NL" w:bidi="ar-SA"/>
      </w:rPr>
      <w:pict>
        <v:shapetype id="_x0000_t202" coordsize="21600,21600" o:spt="202" path="m,l,21600r21600,l21600,xe">
          <v:stroke joinstyle="miter"/>
          <v:path gradientshapeok="t" o:connecttype="rect"/>
        </v:shapetype>
        <v:shape id="Text Box 16" o:spid="_x0000_s2057" type="#_x0000_t202" style="position:absolute;margin-left:79.5pt;margin-top:296.75pt;width:323.1pt;height:36pt;z-index:251672576;visibility:visible;mso-position-horizontal-relative:page;mso-position-vertical-relative:page;mso-width-relative:margin;mso-height-relative:margin" strokecolor="white">
          <v:textbox style="mso-fit-shape-to-text:t" inset="0,0,0,0">
            <w:txbxContent>
              <w:p w:rsidR="00CD5856" w:rsidRDefault="00FF27F7">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t>26 juni 2014</w:t>
                    </w:r>
                  </w:sdtContent>
                </w:sdt>
              </w:p>
              <w:p w:rsidR="00CD5856" w:rsidRDefault="00FF27F7">
                <w:pPr>
                  <w:pStyle w:val="Huisstijl-Datumenbetreft"/>
                  <w:tabs>
                    <w:tab w:val="left" w:pos="-5954"/>
                    <w:tab w:val="left" w:pos="-5670"/>
                  </w:tabs>
                </w:pPr>
                <w:r>
                  <w:t>Betreft</w:t>
                </w:r>
                <w:r>
                  <w:tab/>
                  <w:t>BETREFT</w:t>
                </w:r>
              </w:p>
              <w:p w:rsidR="00CD5856" w:rsidRDefault="00FF27F7">
                <w:pPr>
                  <w:pStyle w:val="Huisstijl-Datumenbetreft"/>
                  <w:tabs>
                    <w:tab w:val="left" w:pos="-5954"/>
                    <w:tab w:val="left" w:pos="-5670"/>
                  </w:tabs>
                </w:pPr>
              </w:p>
            </w:txbxContent>
          </v:textbox>
          <w10:wrap type="topAndBottom" anchorx="page" anchory="page"/>
        </v:shape>
      </w:pict>
    </w:r>
    <w:r w:rsidR="00FF27F7">
      <w:rPr>
        <w:noProof/>
        <w:lang w:eastAsia="nl-NL" w:bidi="ar-SA"/>
      </w:rPr>
      <w:drawing>
        <wp:anchor distT="0" distB="0" distL="114300" distR="114300" simplePos="0" relativeHeight="251659264"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FF27F7">
      <w:rPr>
        <w:noProof/>
        <w:lang w:eastAsia="nl-NL" w:bidi="ar-SA"/>
      </w:rPr>
      <w:drawing>
        <wp:anchor distT="0" distB="0" distL="114300" distR="114300" simplePos="0" relativeHeight="251658240"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v:shape id="_x0000_s2058" type="#_x0000_t202" style="position:absolute;margin-left:466.35pt;margin-top:154.7pt;width:99.2pt;height:630.7pt;z-index:251673600;visibility:visible;mso-position-horizontal-relative:page;mso-position-vertical-relative:page;mso-width-relative:margin;mso-height-relative:margin" strokecolor="white">
          <v:textbox inset="0,0,0,0">
            <w:txbxContent>
              <w:p w:rsidR="00CD5856" w:rsidRDefault="00FF27F7">
                <w:pPr>
                  <w:pStyle w:val="Huisstijl-Afzendgegevens"/>
                </w:pPr>
                <w:r w:rsidRPr="008D59C5">
                  <w:t>Rijnstraat 50</w:t>
                </w:r>
              </w:p>
              <w:p w:rsidR="00CD5856" w:rsidRDefault="00FF27F7">
                <w:pPr>
                  <w:pStyle w:val="Huisstijl-Afzendgegevens"/>
                </w:pPr>
                <w:r w:rsidRPr="008D59C5">
                  <w:t>Den Haag</w:t>
                </w:r>
              </w:p>
              <w:p w:rsidR="00CD5856" w:rsidRDefault="00FF27F7">
                <w:pPr>
                  <w:pStyle w:val="Huisstijl-Afzendgegevens"/>
                </w:pPr>
                <w:r w:rsidRPr="008D59C5">
                  <w:t>www.rijksoverheid.nl</w:t>
                </w:r>
              </w:p>
              <w:p w:rsidR="00CD5856" w:rsidRDefault="00FF27F7">
                <w:pPr>
                  <w:pStyle w:val="Huisstijl-AfzendgegevenskopW1"/>
                </w:pPr>
                <w:r>
                  <w:t>Contactpersoon</w:t>
                </w:r>
              </w:p>
              <w:p w:rsidR="00CD5856" w:rsidRDefault="00FF27F7">
                <w:pPr>
                  <w:pStyle w:val="Huisstijl-Afzendgegevens"/>
                </w:pPr>
                <w:r w:rsidRPr="008D59C5">
                  <w:t>ing. J.A. Ramlal</w:t>
                </w:r>
              </w:p>
              <w:p w:rsidR="00CD5856" w:rsidRDefault="00FF27F7">
                <w:pPr>
                  <w:pStyle w:val="Huisstijl-Afzendgegevens"/>
                </w:pPr>
                <w:r w:rsidRPr="008D59C5">
                  <w:t>ja.ramlal@minvws.nl</w:t>
                </w:r>
              </w:p>
              <w:p w:rsidR="00CD5856" w:rsidRDefault="00FF27F7">
                <w:pPr>
                  <w:pStyle w:val="Huisstijl-ReferentiegegevenskopW2"/>
                </w:pPr>
                <w:r>
                  <w:t>Ons kenmerk</w:t>
                </w:r>
              </w:p>
              <w:p w:rsidR="00CD5856" w:rsidRDefault="00FF27F7">
                <w:pPr>
                  <w:pStyle w:val="Huisstijl-Referentiegegevens"/>
                </w:pPr>
                <w:r>
                  <w:t>KENMERK</w:t>
                </w:r>
              </w:p>
              <w:p w:rsidR="00CD5856" w:rsidRDefault="00FF27F7">
                <w:pPr>
                  <w:pStyle w:val="Huisstijl-ReferentiegegevenskopW1"/>
                </w:pPr>
                <w:r>
                  <w:t>Uw kenmerk</w:t>
                </w:r>
              </w:p>
              <w:p w:rsidR="00CD5856" w:rsidRDefault="00FF27F7">
                <w:pPr>
                  <w:pStyle w:val="Huisstijl-Referentiegegevens"/>
                </w:pPr>
                <w:r>
                  <w:t>UW BRIEF</w:t>
                </w:r>
              </w:p>
            </w:txbxContent>
          </v:textbox>
          <w10:wrap anchorx="page" anchory="page"/>
        </v:shape>
      </w:pict>
    </w:r>
    <w:r>
      <w:rPr>
        <w:lang w:eastAsia="nl-NL" w:bidi="ar-SA"/>
      </w:rPr>
      <w:pict>
        <v:shape id="_x0000_s2059" type="#_x0000_t202" style="position:absolute;margin-left:79.4pt;margin-top:152.95pt;width:235.3pt;height:85.05pt;z-index:251670528;visibility:visible;mso-position-horizontal-relative:page;mso-position-vertical-relative:page;mso-width-relative:margin;mso-height-relative:margin" strokecolor="white">
          <v:textbox inset="0,0,0,0">
            <w:txbxContent>
              <w:p w:rsidR="00CD5856" w:rsidRDefault="00FF27F7">
                <w:pPr>
                  <w:pStyle w:val="Huisstijl-Toezendgegevens"/>
                </w:pPr>
                <w:r w:rsidRPr="008D59C5">
                  <w:t xml:space="preserve">De </w:t>
                </w:r>
                <w:r w:rsidRPr="008D59C5">
                  <w:t>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v:shape id="_x0000_s2060" type="#_x0000_t202" style="position:absolute;margin-left:466.35pt;margin-top:805.1pt;width:57.55pt;height:8.5pt;z-index:251674624;visibility:visible;mso-position-horizontal-relative:page;mso-position-vertical-relative:page;mso-width-relative:margin;mso-height-relative:margin" strokecolor="white">
          <v:textbox inset="0,0,0,0">
            <w:txbxContent>
              <w:p w:rsidR="00CD5856" w:rsidRDefault="00FF27F7">
                <w:pPr>
                  <w:pStyle w:val="Huisstijl-Paginanummer"/>
                </w:pPr>
                <w:r>
                  <w:t xml:space="preserve">Pagina </w:t>
                </w:r>
                <w:r w:rsidR="005C00DE">
                  <w:fldChar w:fldCharType="begin"/>
                </w:r>
                <w:r>
                  <w:instrText xml:space="preserve"> PAGE    \* MERGEFORMAT </w:instrText>
                </w:r>
                <w:r w:rsidR="005C00DE">
                  <w:fldChar w:fldCharType="separate"/>
                </w:r>
                <w:r>
                  <w:rPr>
                    <w:noProof/>
                  </w:rPr>
                  <w:t>1</w:t>
                </w:r>
                <w:r w:rsidR="005C00DE">
                  <w:fldChar w:fldCharType="end"/>
                </w:r>
                <w:r>
                  <w:t xml:space="preserve"> van </w:t>
                </w:r>
                <w:fldSimple w:instr=" SECTIONPAGES  \* Arabic  \* MERGEFORMAT ">
                  <w:r>
                    <w:rPr>
                      <w:noProof/>
                    </w:rPr>
                    <w:t>2</w:t>
                  </w:r>
                </w:fldSimple>
              </w:p>
            </w:txbxContent>
          </v:textbox>
          <w10:wrap anchorx="page" anchory="page"/>
          <w10:anchorlock/>
        </v:shape>
      </w:pict>
    </w:r>
    <w:r>
      <w:rPr>
        <w:lang w:eastAsia="nl-NL" w:bidi="ar-SA"/>
      </w:rPr>
      <w:pict>
        <v:shape id="_x0000_s2061" type="#_x0000_t202" style="position:absolute;margin-left:79.4pt;margin-top:266.5pt;width:323.15pt;height:14.15pt;z-index:251671552;visibility:visible;mso-position-horizontal-relative:page;mso-position-vertical-relative:page;mso-width-relative:margin;mso-height-relative:margin" strokecolor="white">
          <v:textbox inset="0,0,0,0">
            <w:txbxContent>
              <w:p w:rsidR="00CD5856" w:rsidRDefault="00FF27F7">
                <w:pPr>
                  <w:pStyle w:val="Huisstijl-Toezendgegevens"/>
                </w:pPr>
              </w:p>
            </w:txbxContent>
          </v:textbox>
          <w10:wrap anchorx="page" anchory="page"/>
        </v:shape>
      </w:pict>
    </w:r>
    <w:r>
      <w:rPr>
        <w:lang w:eastAsia="nl-NL" w:bidi="ar-SA"/>
      </w:rPr>
      <w:pict>
        <v:shape id="_x0000_s2062" type="#_x0000_t202" style="position:absolute;margin-left:79.4pt;margin-top:135.05pt;width:282.75pt;height:11.35pt;z-index:251669504;visibility:visible;mso-position-horizontal-relative:page;mso-position-vertical-relative:page;mso-width-relative:margin;mso-height-relative:margin" strokecolor="white">
          <o:lock v:ext="edit" aspectratio="t"/>
          <v:textbox inset="0,0,0,0">
            <w:txbxContent>
              <w:p w:rsidR="00CD5856" w:rsidRDefault="00FF27F7">
                <w:pPr>
                  <w:pStyle w:val="Huisstijl-Retouradres"/>
                </w:pPr>
                <w:r>
                  <w:t xml:space="preserve">&gt; Retouradres </w:t>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9D1DE4"/>
    <w:multiLevelType w:val="hybridMultilevel"/>
    <w:tmpl w:val="CE4498F6"/>
    <w:lvl w:ilvl="0" w:tplc="A258822A">
      <w:start w:val="1"/>
      <w:numFmt w:val="bullet"/>
      <w:lvlText w:val="-"/>
      <w:lvlJc w:val="left"/>
      <w:pPr>
        <w:tabs>
          <w:tab w:val="num" w:pos="720"/>
        </w:tabs>
        <w:ind w:left="720" w:hanging="360"/>
      </w:pPr>
      <w:rPr>
        <w:rFonts w:ascii="Times New Roman" w:hAnsi="Times New Roman" w:hint="default"/>
      </w:rPr>
    </w:lvl>
    <w:lvl w:ilvl="1" w:tplc="0F4057C6" w:tentative="1">
      <w:start w:val="1"/>
      <w:numFmt w:val="bullet"/>
      <w:lvlText w:val="-"/>
      <w:lvlJc w:val="left"/>
      <w:pPr>
        <w:tabs>
          <w:tab w:val="num" w:pos="1440"/>
        </w:tabs>
        <w:ind w:left="1440" w:hanging="360"/>
      </w:pPr>
      <w:rPr>
        <w:rFonts w:ascii="Times New Roman" w:hAnsi="Times New Roman" w:hint="default"/>
      </w:rPr>
    </w:lvl>
    <w:lvl w:ilvl="2" w:tplc="A154BDA2" w:tentative="1">
      <w:start w:val="1"/>
      <w:numFmt w:val="bullet"/>
      <w:lvlText w:val="-"/>
      <w:lvlJc w:val="left"/>
      <w:pPr>
        <w:tabs>
          <w:tab w:val="num" w:pos="2160"/>
        </w:tabs>
        <w:ind w:left="2160" w:hanging="360"/>
      </w:pPr>
      <w:rPr>
        <w:rFonts w:ascii="Times New Roman" w:hAnsi="Times New Roman" w:hint="default"/>
      </w:rPr>
    </w:lvl>
    <w:lvl w:ilvl="3" w:tplc="6B482DB8" w:tentative="1">
      <w:start w:val="1"/>
      <w:numFmt w:val="bullet"/>
      <w:lvlText w:val="-"/>
      <w:lvlJc w:val="left"/>
      <w:pPr>
        <w:tabs>
          <w:tab w:val="num" w:pos="2880"/>
        </w:tabs>
        <w:ind w:left="2880" w:hanging="360"/>
      </w:pPr>
      <w:rPr>
        <w:rFonts w:ascii="Times New Roman" w:hAnsi="Times New Roman" w:hint="default"/>
      </w:rPr>
    </w:lvl>
    <w:lvl w:ilvl="4" w:tplc="6DEC51DE" w:tentative="1">
      <w:start w:val="1"/>
      <w:numFmt w:val="bullet"/>
      <w:lvlText w:val="-"/>
      <w:lvlJc w:val="left"/>
      <w:pPr>
        <w:tabs>
          <w:tab w:val="num" w:pos="3600"/>
        </w:tabs>
        <w:ind w:left="3600" w:hanging="360"/>
      </w:pPr>
      <w:rPr>
        <w:rFonts w:ascii="Times New Roman" w:hAnsi="Times New Roman" w:hint="default"/>
      </w:rPr>
    </w:lvl>
    <w:lvl w:ilvl="5" w:tplc="28FCA272" w:tentative="1">
      <w:start w:val="1"/>
      <w:numFmt w:val="bullet"/>
      <w:lvlText w:val="-"/>
      <w:lvlJc w:val="left"/>
      <w:pPr>
        <w:tabs>
          <w:tab w:val="num" w:pos="4320"/>
        </w:tabs>
        <w:ind w:left="4320" w:hanging="360"/>
      </w:pPr>
      <w:rPr>
        <w:rFonts w:ascii="Times New Roman" w:hAnsi="Times New Roman" w:hint="default"/>
      </w:rPr>
    </w:lvl>
    <w:lvl w:ilvl="6" w:tplc="6D908AD2" w:tentative="1">
      <w:start w:val="1"/>
      <w:numFmt w:val="bullet"/>
      <w:lvlText w:val="-"/>
      <w:lvlJc w:val="left"/>
      <w:pPr>
        <w:tabs>
          <w:tab w:val="num" w:pos="5040"/>
        </w:tabs>
        <w:ind w:left="5040" w:hanging="360"/>
      </w:pPr>
      <w:rPr>
        <w:rFonts w:ascii="Times New Roman" w:hAnsi="Times New Roman" w:hint="default"/>
      </w:rPr>
    </w:lvl>
    <w:lvl w:ilvl="7" w:tplc="415AA81E" w:tentative="1">
      <w:start w:val="1"/>
      <w:numFmt w:val="bullet"/>
      <w:lvlText w:val="-"/>
      <w:lvlJc w:val="left"/>
      <w:pPr>
        <w:tabs>
          <w:tab w:val="num" w:pos="5760"/>
        </w:tabs>
        <w:ind w:left="5760" w:hanging="360"/>
      </w:pPr>
      <w:rPr>
        <w:rFonts w:ascii="Times New Roman" w:hAnsi="Times New Roman" w:hint="default"/>
      </w:rPr>
    </w:lvl>
    <w:lvl w:ilvl="8" w:tplc="1038732C" w:tentative="1">
      <w:start w:val="1"/>
      <w:numFmt w:val="bullet"/>
      <w:lvlText w:val="-"/>
      <w:lvlJc w:val="left"/>
      <w:pPr>
        <w:tabs>
          <w:tab w:val="num" w:pos="6480"/>
        </w:tabs>
        <w:ind w:left="6480" w:hanging="360"/>
      </w:pPr>
      <w:rPr>
        <w:rFonts w:ascii="Times New Roman" w:hAnsi="Times New Roman" w:hint="default"/>
      </w:rPr>
    </w:lvl>
  </w:abstractNum>
  <w:abstractNum w:abstractNumId="1">
    <w:nsid w:val="558A576F"/>
    <w:multiLevelType w:val="hybridMultilevel"/>
    <w:tmpl w:val="DB8AF5D4"/>
    <w:lvl w:ilvl="0" w:tplc="702EFFEC">
      <w:numFmt w:val="bullet"/>
      <w:lvlText w:val=""/>
      <w:lvlJc w:val="left"/>
      <w:pPr>
        <w:ind w:left="720" w:hanging="360"/>
      </w:pPr>
      <w:rPr>
        <w:rFonts w:ascii="Wingdings" w:eastAsia="DejaVu Sans" w:hAnsi="Wingdings" w:cs="Lohit Hindi" w:hint="default"/>
      </w:rPr>
    </w:lvl>
    <w:lvl w:ilvl="1" w:tplc="8F4024AC" w:tentative="1">
      <w:start w:val="1"/>
      <w:numFmt w:val="bullet"/>
      <w:lvlText w:val="o"/>
      <w:lvlJc w:val="left"/>
      <w:pPr>
        <w:ind w:left="1440" w:hanging="360"/>
      </w:pPr>
      <w:rPr>
        <w:rFonts w:ascii="Courier New" w:hAnsi="Courier New" w:cs="Courier New" w:hint="default"/>
      </w:rPr>
    </w:lvl>
    <w:lvl w:ilvl="2" w:tplc="5510CEBA" w:tentative="1">
      <w:start w:val="1"/>
      <w:numFmt w:val="bullet"/>
      <w:lvlText w:val=""/>
      <w:lvlJc w:val="left"/>
      <w:pPr>
        <w:ind w:left="2160" w:hanging="360"/>
      </w:pPr>
      <w:rPr>
        <w:rFonts w:ascii="Wingdings" w:hAnsi="Wingdings" w:hint="default"/>
      </w:rPr>
    </w:lvl>
    <w:lvl w:ilvl="3" w:tplc="6276AA84" w:tentative="1">
      <w:start w:val="1"/>
      <w:numFmt w:val="bullet"/>
      <w:lvlText w:val=""/>
      <w:lvlJc w:val="left"/>
      <w:pPr>
        <w:ind w:left="2880" w:hanging="360"/>
      </w:pPr>
      <w:rPr>
        <w:rFonts w:ascii="Symbol" w:hAnsi="Symbol" w:hint="default"/>
      </w:rPr>
    </w:lvl>
    <w:lvl w:ilvl="4" w:tplc="F98AD5A4" w:tentative="1">
      <w:start w:val="1"/>
      <w:numFmt w:val="bullet"/>
      <w:lvlText w:val="o"/>
      <w:lvlJc w:val="left"/>
      <w:pPr>
        <w:ind w:left="3600" w:hanging="360"/>
      </w:pPr>
      <w:rPr>
        <w:rFonts w:ascii="Courier New" w:hAnsi="Courier New" w:cs="Courier New" w:hint="default"/>
      </w:rPr>
    </w:lvl>
    <w:lvl w:ilvl="5" w:tplc="A2CA9B6E" w:tentative="1">
      <w:start w:val="1"/>
      <w:numFmt w:val="bullet"/>
      <w:lvlText w:val=""/>
      <w:lvlJc w:val="left"/>
      <w:pPr>
        <w:ind w:left="4320" w:hanging="360"/>
      </w:pPr>
      <w:rPr>
        <w:rFonts w:ascii="Wingdings" w:hAnsi="Wingdings" w:hint="default"/>
      </w:rPr>
    </w:lvl>
    <w:lvl w:ilvl="6" w:tplc="41526FD6" w:tentative="1">
      <w:start w:val="1"/>
      <w:numFmt w:val="bullet"/>
      <w:lvlText w:val=""/>
      <w:lvlJc w:val="left"/>
      <w:pPr>
        <w:ind w:left="5040" w:hanging="360"/>
      </w:pPr>
      <w:rPr>
        <w:rFonts w:ascii="Symbol" w:hAnsi="Symbol" w:hint="default"/>
      </w:rPr>
    </w:lvl>
    <w:lvl w:ilvl="7" w:tplc="D902E39A" w:tentative="1">
      <w:start w:val="1"/>
      <w:numFmt w:val="bullet"/>
      <w:lvlText w:val="o"/>
      <w:lvlJc w:val="left"/>
      <w:pPr>
        <w:ind w:left="5760" w:hanging="360"/>
      </w:pPr>
      <w:rPr>
        <w:rFonts w:ascii="Courier New" w:hAnsi="Courier New" w:cs="Courier New" w:hint="default"/>
      </w:rPr>
    </w:lvl>
    <w:lvl w:ilvl="8" w:tplc="4EE061C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NotTrackMoves/>
  <w:documentProtection w:edit="readOnly" w:enforcement="1" w:cryptProviderType="rsaFull" w:cryptAlgorithmClass="hash" w:cryptAlgorithmType="typeAny" w:cryptAlgorithmSid="4" w:cryptSpinCount="50000" w:hash="iIMI9pcDi7dA9WJdSAjYMcrUgto=" w:salt="hIqOl99kIr/+N0hyovEq7Q=="/>
  <w:defaultTabStop w:val="170"/>
  <w:autoHyphenation/>
  <w:hyphenationZone w:val="425"/>
  <w:drawingGridHorizontalSpacing w:val="120"/>
  <w:displayHorizontalDrawingGridEvery w:val="2"/>
  <w:characterSpacingControl w:val="doNotCompress"/>
  <w:hdrShapeDefaults>
    <o:shapedefaults v:ext="edit" spidmax="2067"/>
    <o:shapelayout v:ext="edit">
      <o:idmap v:ext="edit" data="1,2"/>
    </o:shapelayout>
  </w:hdrShapeDefaults>
  <w:footnotePr>
    <w:footnote w:id="-1"/>
    <w:footnote w:id="0"/>
  </w:footnotePr>
  <w:endnotePr>
    <w:endnote w:id="-1"/>
    <w:endnote w:id="0"/>
  </w:endnotePr>
  <w:compat/>
  <w:rsids>
    <w:rsidRoot w:val="005C00DE"/>
    <w:rsid w:val="005C00DE"/>
    <w:rsid w:val="00FF27F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Subtitel"/>
    <w:rsid w:val="00CD5856"/>
    <w:rPr>
      <w:b/>
      <w:bCs/>
      <w:sz w:val="48"/>
      <w:szCs w:val="36"/>
    </w:rPr>
  </w:style>
  <w:style w:type="paragraph" w:styleId="Sub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customStyle="1" w:styleId="Inspringen9">
    <w:name w:val="Inspringen 9"/>
    <w:basedOn w:val="Standaard"/>
    <w:rsid w:val="008303FC"/>
    <w:pPr>
      <w:widowControl/>
      <w:suppressAutoHyphens w:val="0"/>
      <w:autoSpaceDN/>
      <w:spacing w:line="240" w:lineRule="atLeast"/>
      <w:ind w:left="2835"/>
      <w:textAlignment w:val="auto"/>
    </w:pPr>
    <w:rPr>
      <w:rFonts w:eastAsia="Times New Roman" w:cs="Times New Roman"/>
      <w:kern w:val="0"/>
      <w:szCs w:val="20"/>
      <w:lang w:eastAsia="nl-NL"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287</ap:Words>
  <ap:Characters>1581</ap:Characters>
  <ap:DocSecurity>12</ap:DocSecurity>
  <ap:Lines>13</ap:Lines>
  <ap:Paragraphs>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1865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2016-09-06T12:04:00.0000000Z</lastPrinted>
  <dcterms:created xsi:type="dcterms:W3CDTF">2016-09-07T15:02:00.0000000Z</dcterms:created>
  <dcterms:modified xsi:type="dcterms:W3CDTF">2016-09-07T15:02:00.0000000Z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
  </property>
  <property fmtid="{D5CDD505-2E9C-101B-9397-08002B2CF9AE}" pid="3" name="BewindspersoonVWS">
    <vt:lpwstr>Minister van Volksgezondheid, Welzijn en Sport</vt:lpwstr>
  </property>
  <property fmtid="{D5CDD505-2E9C-101B-9397-08002B2CF9AE}" pid="4" name="Bijlagen">
    <vt:lpwstr/>
  </property>
  <property fmtid="{D5CDD505-2E9C-101B-9397-08002B2CF9AE}" pid="5" name="GroetRegel">
    <vt:lpwstr/>
  </property>
  <property fmtid="{D5CDD505-2E9C-101B-9397-08002B2CF9AE}" pid="6" name="KenmerkAfzender">
    <vt:lpwstr/>
  </property>
  <property fmtid="{D5CDD505-2E9C-101B-9397-08002B2CF9AE}" pid="7" name="KenmerkVWS">
    <vt:lpwstr>1012764-139738-WJZ</vt:lpwstr>
  </property>
  <property fmtid="{D5CDD505-2E9C-101B-9397-08002B2CF9AE}" pid="8" name="Naam">
    <vt:lpwstr>Pinxteren, S.J.C. (Bas)</vt:lpwstr>
  </property>
  <property fmtid="{D5CDD505-2E9C-101B-9397-08002B2CF9AE}" pid="9" name="NaamOndertekenaar">
    <vt:lpwstr>mw. drs. E.I. Schippers</vt:lpwstr>
  </property>
  <property fmtid="{D5CDD505-2E9C-101B-9397-08002B2CF9AE}" pid="10" name="RolOndertekenaar">
    <vt:lpwstr>de minister van Volksgezondheid, Welzijn en Sport</vt:lpwstr>
  </property>
  <property fmtid="{D5CDD505-2E9C-101B-9397-08002B2CF9AE}" pid="11" name="ContentTypeId">
    <vt:lpwstr>0x0101001379531ADB52464299B03FCEE995D49F</vt:lpwstr>
  </property>
</Properties>
</file>