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371AE" w:rsidR="006762D8" w:rsidP="006762D8" w:rsidRDefault="002A127C" w14:paraId="070BF3DA" w14:textId="33730A28">
      <w:pPr>
        <w:pStyle w:val="Geenafstand"/>
        <w:rPr>
          <w:rFonts w:ascii="Arial" w:hAnsi="Arial" w:cs="Arial"/>
          <w:b/>
          <w:sz w:val="20"/>
          <w:szCs w:val="20"/>
        </w:rPr>
      </w:pPr>
      <w:r>
        <w:rPr>
          <w:b/>
          <w:color w:val="44546A" w:themeColor="dark2"/>
        </w:rPr>
        <w:t xml:space="preserve">Notitie </w:t>
      </w:r>
      <w:r w:rsidRPr="002A127C">
        <w:rPr>
          <w:b/>
          <w:color w:val="44546A" w:themeColor="dark2"/>
        </w:rPr>
        <w:t>RTG brandveiligheid ouderenwoningen</w:t>
      </w:r>
      <w:r w:rsidRPr="00D371AE" w:rsidR="006762D8">
        <w:rPr>
          <w:rFonts w:ascii="Arial" w:hAnsi="Arial" w:cs="Arial"/>
          <w:b/>
          <w:sz w:val="20"/>
          <w:szCs w:val="20"/>
        </w:rPr>
        <w:t xml:space="preserve"> </w:t>
      </w:r>
      <w:bookmarkStart w:name="_GoBack" w:id="0"/>
      <w:bookmarkEnd w:id="0"/>
      <w:r w:rsidRPr="00D371AE" w:rsidR="006762D8">
        <w:rPr>
          <w:rFonts w:ascii="Arial" w:hAnsi="Arial" w:cs="Arial"/>
          <w:b/>
          <w:sz w:val="20"/>
          <w:szCs w:val="20"/>
        </w:rPr>
        <w:t>d.d. 9 maart 2016</w:t>
      </w:r>
    </w:p>
    <w:p w:rsidRPr="00D371AE" w:rsidR="006762D8" w:rsidP="006762D8" w:rsidRDefault="006762D8" w14:paraId="7096B999" w14:textId="55C10E4E">
      <w:pPr>
        <w:pStyle w:val="Geenafstand"/>
        <w:pBdr>
          <w:bottom w:val="single" w:color="auto" w:sz="6" w:space="1"/>
        </w:pBdr>
        <w:rPr>
          <w:rFonts w:ascii="Arial" w:hAnsi="Arial" w:cs="Arial"/>
          <w:b/>
          <w:sz w:val="20"/>
          <w:szCs w:val="20"/>
        </w:rPr>
      </w:pPr>
      <w:r w:rsidRPr="00D371AE">
        <w:rPr>
          <w:rFonts w:ascii="Arial" w:hAnsi="Arial" w:cs="Arial"/>
          <w:b/>
          <w:sz w:val="20"/>
          <w:szCs w:val="20"/>
        </w:rPr>
        <w:t xml:space="preserve">René Hagen, </w:t>
      </w:r>
      <w:r>
        <w:rPr>
          <w:rFonts w:ascii="Arial" w:hAnsi="Arial" w:cs="Arial"/>
          <w:b/>
          <w:sz w:val="20"/>
          <w:szCs w:val="20"/>
        </w:rPr>
        <w:t>l</w:t>
      </w:r>
      <w:r w:rsidRPr="00D371AE">
        <w:rPr>
          <w:rFonts w:ascii="Arial" w:hAnsi="Arial" w:cs="Arial"/>
          <w:b/>
          <w:sz w:val="20"/>
          <w:szCs w:val="20"/>
        </w:rPr>
        <w:t>ector Brandpreventie</w:t>
      </w:r>
    </w:p>
    <w:p w:rsidRPr="00D371AE" w:rsidR="006762D8" w:rsidP="006762D8" w:rsidRDefault="006762D8" w14:paraId="615B26C1" w14:textId="77777777">
      <w:pPr>
        <w:pStyle w:val="Geenafstand"/>
        <w:pBdr>
          <w:bottom w:val="single" w:color="auto" w:sz="6" w:space="1"/>
        </w:pBdr>
        <w:rPr>
          <w:rFonts w:ascii="Arial" w:hAnsi="Arial" w:cs="Arial"/>
          <w:b/>
          <w:sz w:val="20"/>
          <w:szCs w:val="20"/>
        </w:rPr>
      </w:pPr>
    </w:p>
    <w:p w:rsidRPr="00D371AE" w:rsidR="006762D8" w:rsidP="006762D8" w:rsidRDefault="006762D8" w14:paraId="00EAA3D7" w14:textId="77777777">
      <w:pPr>
        <w:pStyle w:val="Geenafstand"/>
        <w:rPr>
          <w:rFonts w:ascii="Arial" w:hAnsi="Arial" w:cs="Arial"/>
          <w:b/>
          <w:sz w:val="20"/>
          <w:szCs w:val="20"/>
        </w:rPr>
      </w:pPr>
    </w:p>
    <w:p w:rsidRPr="00D371AE" w:rsidR="006762D8" w:rsidP="006762D8" w:rsidRDefault="006762D8" w14:paraId="449C2DE5" w14:textId="77777777">
      <w:pPr>
        <w:pStyle w:val="Geenafstand"/>
        <w:rPr>
          <w:rFonts w:ascii="Arial" w:hAnsi="Arial" w:cs="Arial"/>
          <w:b/>
          <w:sz w:val="20"/>
          <w:szCs w:val="20"/>
        </w:rPr>
      </w:pPr>
      <w:r w:rsidRPr="00D371AE">
        <w:rPr>
          <w:rFonts w:ascii="Arial" w:hAnsi="Arial" w:cs="Arial"/>
          <w:b/>
          <w:sz w:val="20"/>
          <w:szCs w:val="20"/>
        </w:rPr>
        <w:t>De problematiek</w:t>
      </w:r>
    </w:p>
    <w:p w:rsidRPr="00D371AE" w:rsidR="006762D8" w:rsidP="006762D8" w:rsidRDefault="006762D8" w14:paraId="36998C46" w14:textId="3B99DF4D">
      <w:pPr>
        <w:pStyle w:val="Geenafstand"/>
        <w:rPr>
          <w:rFonts w:ascii="Arial" w:hAnsi="Arial" w:cs="Arial"/>
          <w:sz w:val="20"/>
          <w:szCs w:val="20"/>
        </w:rPr>
      </w:pPr>
      <w:r w:rsidRPr="00D371AE">
        <w:rPr>
          <w:rFonts w:ascii="Arial" w:hAnsi="Arial" w:cs="Arial"/>
          <w:sz w:val="20"/>
          <w:szCs w:val="20"/>
        </w:rPr>
        <w:t xml:space="preserve">Ouderen lopen een groter risico op brand en </w:t>
      </w:r>
      <w:r w:rsidR="00AD4809">
        <w:rPr>
          <w:rFonts w:ascii="Arial" w:hAnsi="Arial" w:cs="Arial"/>
          <w:sz w:val="20"/>
          <w:szCs w:val="20"/>
        </w:rPr>
        <w:t>op de gevolgen</w:t>
      </w:r>
      <w:r w:rsidRPr="00D371AE">
        <w:rPr>
          <w:rFonts w:ascii="Arial" w:hAnsi="Arial" w:cs="Arial"/>
          <w:sz w:val="20"/>
          <w:szCs w:val="20"/>
        </w:rPr>
        <w:t xml:space="preserve"> van brand dan niet-ouderen.</w:t>
      </w:r>
      <w:r w:rsidR="001A5E83">
        <w:rPr>
          <w:rFonts w:ascii="Arial" w:hAnsi="Arial" w:cs="Arial"/>
          <w:sz w:val="20"/>
          <w:szCs w:val="20"/>
        </w:rPr>
        <w:t xml:space="preserve"> </w:t>
      </w:r>
      <w:r w:rsidRPr="00D371AE">
        <w:rPr>
          <w:rFonts w:ascii="Arial" w:hAnsi="Arial" w:cs="Arial"/>
          <w:sz w:val="20"/>
          <w:szCs w:val="20"/>
        </w:rPr>
        <w:t xml:space="preserve">Over 15 jaar is een kwart van de bevolking ouder dan 65 jaar (met </w:t>
      </w:r>
      <w:r w:rsidR="00AD4809">
        <w:rPr>
          <w:rFonts w:ascii="Arial" w:hAnsi="Arial" w:cs="Arial"/>
          <w:sz w:val="20"/>
          <w:szCs w:val="20"/>
        </w:rPr>
        <w:t>een</w:t>
      </w:r>
      <w:r w:rsidRPr="00D371AE">
        <w:rPr>
          <w:rFonts w:ascii="Arial" w:hAnsi="Arial" w:cs="Arial"/>
          <w:sz w:val="20"/>
          <w:szCs w:val="20"/>
        </w:rPr>
        <w:t xml:space="preserve"> piek </w:t>
      </w:r>
      <w:r w:rsidR="00AD4809">
        <w:rPr>
          <w:rFonts w:ascii="Arial" w:hAnsi="Arial" w:cs="Arial"/>
          <w:sz w:val="20"/>
          <w:szCs w:val="20"/>
        </w:rPr>
        <w:t>in de leeftijdsgroep van</w:t>
      </w:r>
      <w:r w:rsidRPr="00D371AE">
        <w:rPr>
          <w:rFonts w:ascii="Arial" w:hAnsi="Arial" w:cs="Arial"/>
          <w:sz w:val="20"/>
          <w:szCs w:val="20"/>
        </w:rPr>
        <w:t xml:space="preserve"> 80-85 jarigen), dus is er sprake van een groter risico voor een substantieel deel van de bevolking. Als er nu maatregelen genomen worden, hebben die over 15 jaar voldoende effectiviteit. </w:t>
      </w:r>
      <w:r w:rsidR="008A4CC4">
        <w:rPr>
          <w:rFonts w:ascii="Arial" w:hAnsi="Arial" w:cs="Arial"/>
          <w:sz w:val="20"/>
          <w:szCs w:val="20"/>
        </w:rPr>
        <w:t>Om zicht te krijgen op welke maatregelen effectief zijn heeft d</w:t>
      </w:r>
      <w:r w:rsidR="00AD4809">
        <w:rPr>
          <w:rFonts w:ascii="Arial" w:hAnsi="Arial" w:cs="Arial"/>
          <w:sz w:val="20"/>
          <w:szCs w:val="20"/>
        </w:rPr>
        <w:t>e</w:t>
      </w:r>
      <w:r w:rsidRPr="00D371AE">
        <w:rPr>
          <w:rFonts w:ascii="Arial" w:hAnsi="Arial" w:cs="Arial"/>
          <w:sz w:val="20"/>
          <w:szCs w:val="20"/>
        </w:rPr>
        <w:t xml:space="preserve"> Brandweeracademie van het IFV </w:t>
      </w:r>
      <w:r w:rsidR="00AD4809">
        <w:rPr>
          <w:rFonts w:ascii="Arial" w:hAnsi="Arial" w:cs="Arial"/>
          <w:sz w:val="20"/>
          <w:szCs w:val="20"/>
        </w:rPr>
        <w:t xml:space="preserve">het </w:t>
      </w:r>
      <w:r w:rsidRPr="00D371AE">
        <w:rPr>
          <w:rFonts w:ascii="Arial" w:hAnsi="Arial" w:cs="Arial"/>
          <w:sz w:val="20"/>
          <w:szCs w:val="20"/>
        </w:rPr>
        <w:t>afgelopen jaar een aantal onderzoeken gedaan</w:t>
      </w:r>
      <w:r w:rsidR="00AD4809">
        <w:rPr>
          <w:rFonts w:ascii="Arial" w:hAnsi="Arial" w:cs="Arial"/>
          <w:sz w:val="20"/>
          <w:szCs w:val="20"/>
        </w:rPr>
        <w:t xml:space="preserve"> naar de gevolgen van de vergrijzing voor de brandveiligheid</w:t>
      </w:r>
      <w:r w:rsidRPr="00D371AE">
        <w:rPr>
          <w:rStyle w:val="Voetnootmarkering"/>
          <w:rFonts w:ascii="Arial" w:hAnsi="Arial" w:cs="Arial"/>
          <w:sz w:val="20"/>
          <w:szCs w:val="20"/>
        </w:rPr>
        <w:footnoteReference w:id="1"/>
      </w:r>
      <w:r w:rsidRPr="00D371AE">
        <w:rPr>
          <w:rFonts w:ascii="Arial" w:hAnsi="Arial" w:cs="Arial"/>
          <w:sz w:val="20"/>
          <w:szCs w:val="20"/>
        </w:rPr>
        <w:t>. Als in het verloop van dit stuk wordt gesproken over onderzoek, worden deze onderzoeken bedoeld.</w:t>
      </w:r>
    </w:p>
    <w:p w:rsidRPr="00D371AE" w:rsidR="006762D8" w:rsidP="006762D8" w:rsidRDefault="006762D8" w14:paraId="3BA735D1" w14:textId="77777777">
      <w:pPr>
        <w:pStyle w:val="Geenafstand"/>
        <w:rPr>
          <w:rFonts w:ascii="Arial" w:hAnsi="Arial" w:cs="Arial"/>
          <w:sz w:val="20"/>
          <w:szCs w:val="20"/>
        </w:rPr>
      </w:pPr>
    </w:p>
    <w:p w:rsidRPr="00D371AE" w:rsidR="006762D8" w:rsidP="006762D8" w:rsidRDefault="006762D8" w14:paraId="18C86B58" w14:textId="57B7D300">
      <w:pPr>
        <w:pStyle w:val="Geenafstand"/>
        <w:rPr>
          <w:rFonts w:ascii="Arial" w:hAnsi="Arial" w:cs="Arial"/>
          <w:sz w:val="20"/>
          <w:szCs w:val="20"/>
        </w:rPr>
      </w:pPr>
      <w:r w:rsidRPr="00D371AE">
        <w:rPr>
          <w:rFonts w:ascii="Arial" w:hAnsi="Arial" w:cs="Arial"/>
          <w:sz w:val="20"/>
          <w:szCs w:val="20"/>
        </w:rPr>
        <w:t xml:space="preserve">Het probleem dat ouderen een groter risico lopen op brand en </w:t>
      </w:r>
      <w:r w:rsidR="00C309E2">
        <w:rPr>
          <w:rFonts w:ascii="Arial" w:hAnsi="Arial" w:cs="Arial"/>
          <w:sz w:val="20"/>
          <w:szCs w:val="20"/>
        </w:rPr>
        <w:t>op de gevolgen van brand</w:t>
      </w:r>
      <w:r w:rsidRPr="00D371AE">
        <w:rPr>
          <w:rFonts w:ascii="Arial" w:hAnsi="Arial" w:cs="Arial"/>
          <w:sz w:val="20"/>
          <w:szCs w:val="20"/>
        </w:rPr>
        <w:t xml:space="preserve"> wordt niet alleen veroorzaakt door de vergrijzing, maar met name door het overheidsbeleid om ouderen langer zelfstandig te laten wonen. </w:t>
      </w:r>
      <w:r w:rsidR="00C309E2">
        <w:rPr>
          <w:rFonts w:ascii="Arial" w:hAnsi="Arial" w:cs="Arial"/>
          <w:sz w:val="20"/>
          <w:szCs w:val="20"/>
        </w:rPr>
        <w:t>Uit</w:t>
      </w:r>
      <w:r w:rsidRPr="00D371AE">
        <w:rPr>
          <w:rFonts w:ascii="Arial" w:hAnsi="Arial" w:cs="Arial"/>
          <w:sz w:val="20"/>
          <w:szCs w:val="20"/>
        </w:rPr>
        <w:t xml:space="preserve"> onderzoek blijkt dat ouderen juist in </w:t>
      </w:r>
      <w:r w:rsidR="00C309E2">
        <w:rPr>
          <w:rFonts w:ascii="Arial" w:hAnsi="Arial" w:cs="Arial"/>
          <w:sz w:val="20"/>
          <w:szCs w:val="20"/>
        </w:rPr>
        <w:t>een</w:t>
      </w:r>
      <w:r w:rsidRPr="00D371AE">
        <w:rPr>
          <w:rFonts w:ascii="Arial" w:hAnsi="Arial" w:cs="Arial"/>
          <w:sz w:val="20"/>
          <w:szCs w:val="20"/>
        </w:rPr>
        <w:t xml:space="preserve"> zelfstandige woonomgeving slachtoffer worden van brand, en niet in verzorgingstehuizen. </w:t>
      </w:r>
      <w:r w:rsidR="00C309E2">
        <w:rPr>
          <w:rFonts w:ascii="Arial" w:hAnsi="Arial" w:cs="Arial"/>
          <w:sz w:val="20"/>
          <w:szCs w:val="20"/>
        </w:rPr>
        <w:t>Omdat</w:t>
      </w:r>
      <w:r w:rsidRPr="00D371AE">
        <w:rPr>
          <w:rFonts w:ascii="Arial" w:hAnsi="Arial" w:cs="Arial"/>
          <w:sz w:val="20"/>
          <w:szCs w:val="20"/>
        </w:rPr>
        <w:t xml:space="preserve"> de beleidskeuze van de overheid om ouderen langer zelfstandig te laten wonen leidt tot een hoger risico bij ouderen op brand en de gevolgen van brand, kan </w:t>
      </w:r>
      <w:r w:rsidR="00C309E2">
        <w:rPr>
          <w:rFonts w:ascii="Arial" w:hAnsi="Arial" w:cs="Arial"/>
          <w:sz w:val="20"/>
          <w:szCs w:val="20"/>
        </w:rPr>
        <w:t>niet v</w:t>
      </w:r>
      <w:r w:rsidR="001A5E83">
        <w:rPr>
          <w:rFonts w:ascii="Arial" w:hAnsi="Arial" w:cs="Arial"/>
          <w:sz w:val="20"/>
          <w:szCs w:val="20"/>
        </w:rPr>
        <w:t>olstaan worden met te verwijzen</w:t>
      </w:r>
      <w:r w:rsidRPr="00D371AE">
        <w:rPr>
          <w:rFonts w:ascii="Arial" w:hAnsi="Arial" w:cs="Arial"/>
          <w:sz w:val="20"/>
          <w:szCs w:val="20"/>
        </w:rPr>
        <w:t xml:space="preserve"> naar de eigen verantwoordelijkheid van de ouderen</w:t>
      </w:r>
      <w:r w:rsidR="00C309E2">
        <w:rPr>
          <w:rFonts w:ascii="Arial" w:hAnsi="Arial" w:cs="Arial"/>
          <w:sz w:val="20"/>
          <w:szCs w:val="20"/>
        </w:rPr>
        <w:t xml:space="preserve">. </w:t>
      </w:r>
      <w:r w:rsidRPr="00D371AE">
        <w:rPr>
          <w:rFonts w:ascii="Arial" w:hAnsi="Arial" w:cs="Arial"/>
          <w:sz w:val="20"/>
          <w:szCs w:val="20"/>
        </w:rPr>
        <w:t>De overheid heeft immers door haar beleidskeuze oudere</w:t>
      </w:r>
      <w:r w:rsidR="00C309E2">
        <w:rPr>
          <w:rFonts w:ascii="Arial" w:hAnsi="Arial" w:cs="Arial"/>
          <w:sz w:val="20"/>
          <w:szCs w:val="20"/>
        </w:rPr>
        <w:t>n</w:t>
      </w:r>
      <w:r w:rsidRPr="00D371AE">
        <w:rPr>
          <w:rFonts w:ascii="Arial" w:hAnsi="Arial" w:cs="Arial"/>
          <w:sz w:val="20"/>
          <w:szCs w:val="20"/>
        </w:rPr>
        <w:t xml:space="preserve"> in deze risicovollere situatie gebracht</w:t>
      </w:r>
      <w:r w:rsidR="001F05B2">
        <w:rPr>
          <w:rFonts w:ascii="Arial" w:hAnsi="Arial" w:cs="Arial"/>
          <w:sz w:val="20"/>
          <w:szCs w:val="20"/>
        </w:rPr>
        <w:t xml:space="preserve"> en </w:t>
      </w:r>
      <w:r w:rsidR="00C309E2">
        <w:rPr>
          <w:rFonts w:ascii="Arial" w:hAnsi="Arial" w:cs="Arial"/>
          <w:sz w:val="20"/>
          <w:szCs w:val="20"/>
        </w:rPr>
        <w:t>heeft hierin dan ook zelf een verantwoordelijkheid</w:t>
      </w:r>
      <w:r w:rsidRPr="00D371AE">
        <w:rPr>
          <w:rFonts w:ascii="Arial" w:hAnsi="Arial" w:cs="Arial"/>
          <w:sz w:val="20"/>
          <w:szCs w:val="20"/>
        </w:rPr>
        <w:t xml:space="preserve">. </w:t>
      </w:r>
      <w:r w:rsidR="00C309E2">
        <w:rPr>
          <w:rFonts w:ascii="Arial" w:hAnsi="Arial" w:cs="Arial"/>
          <w:sz w:val="20"/>
          <w:szCs w:val="20"/>
        </w:rPr>
        <w:t>In</w:t>
      </w:r>
      <w:r w:rsidRPr="00D371AE">
        <w:rPr>
          <w:rFonts w:ascii="Arial" w:hAnsi="Arial" w:cs="Arial"/>
          <w:sz w:val="20"/>
          <w:szCs w:val="20"/>
        </w:rPr>
        <w:t xml:space="preserve"> veel gevallen is de oudere </w:t>
      </w:r>
      <w:r w:rsidR="00C309E2">
        <w:rPr>
          <w:rFonts w:ascii="Arial" w:hAnsi="Arial" w:cs="Arial"/>
          <w:sz w:val="20"/>
          <w:szCs w:val="20"/>
        </w:rPr>
        <w:t xml:space="preserve">overigens </w:t>
      </w:r>
      <w:r w:rsidRPr="00D371AE">
        <w:rPr>
          <w:rFonts w:ascii="Arial" w:hAnsi="Arial" w:cs="Arial"/>
          <w:sz w:val="20"/>
          <w:szCs w:val="20"/>
        </w:rPr>
        <w:t xml:space="preserve">ook niet in staat deze verantwoordelijkheid te dragen. Iemand die zelfstandig woont en zich moet voortbewegen met een rollator, </w:t>
      </w:r>
      <w:r w:rsidR="00EA0976">
        <w:rPr>
          <w:rFonts w:ascii="Arial" w:hAnsi="Arial" w:cs="Arial"/>
          <w:sz w:val="20"/>
          <w:szCs w:val="20"/>
        </w:rPr>
        <w:t>slecht</w:t>
      </w:r>
      <w:r w:rsidRPr="00D371AE">
        <w:rPr>
          <w:rFonts w:ascii="Arial" w:hAnsi="Arial" w:cs="Arial"/>
          <w:sz w:val="20"/>
          <w:szCs w:val="20"/>
        </w:rPr>
        <w:t>z</w:t>
      </w:r>
      <w:r w:rsidR="00C309E2">
        <w:rPr>
          <w:rFonts w:ascii="Arial" w:hAnsi="Arial" w:cs="Arial"/>
          <w:sz w:val="20"/>
          <w:szCs w:val="20"/>
        </w:rPr>
        <w:t>i</w:t>
      </w:r>
      <w:r w:rsidRPr="00D371AE">
        <w:rPr>
          <w:rFonts w:ascii="Arial" w:hAnsi="Arial" w:cs="Arial"/>
          <w:sz w:val="20"/>
          <w:szCs w:val="20"/>
        </w:rPr>
        <w:t>end</w:t>
      </w:r>
      <w:r w:rsidR="00BD6D06">
        <w:rPr>
          <w:rFonts w:ascii="Arial" w:hAnsi="Arial" w:cs="Arial"/>
          <w:sz w:val="20"/>
          <w:szCs w:val="20"/>
        </w:rPr>
        <w:t>,</w:t>
      </w:r>
      <w:r w:rsidR="00EA0976">
        <w:rPr>
          <w:rFonts w:ascii="Arial" w:hAnsi="Arial" w:cs="Arial"/>
          <w:sz w:val="20"/>
          <w:szCs w:val="20"/>
        </w:rPr>
        <w:t xml:space="preserve"> slecht</w:t>
      </w:r>
      <w:r w:rsidRPr="00D371AE">
        <w:rPr>
          <w:rFonts w:ascii="Arial" w:hAnsi="Arial" w:cs="Arial"/>
          <w:sz w:val="20"/>
          <w:szCs w:val="20"/>
        </w:rPr>
        <w:t>horend en dementerend</w:t>
      </w:r>
      <w:r w:rsidR="00BD6D06">
        <w:rPr>
          <w:rFonts w:ascii="Arial" w:hAnsi="Arial" w:cs="Arial"/>
          <w:sz w:val="20"/>
          <w:szCs w:val="20"/>
        </w:rPr>
        <w:t xml:space="preserve"> is</w:t>
      </w:r>
      <w:r w:rsidR="00C309E2">
        <w:rPr>
          <w:rFonts w:ascii="Arial" w:hAnsi="Arial" w:cs="Arial"/>
          <w:sz w:val="20"/>
          <w:szCs w:val="20"/>
        </w:rPr>
        <w:t xml:space="preserve">, </w:t>
      </w:r>
      <w:r w:rsidRPr="00D371AE">
        <w:rPr>
          <w:rFonts w:ascii="Arial" w:hAnsi="Arial" w:cs="Arial"/>
          <w:sz w:val="20"/>
          <w:szCs w:val="20"/>
        </w:rPr>
        <w:t>is geen uitzonderlijke situatie.</w:t>
      </w:r>
    </w:p>
    <w:p w:rsidRPr="00D371AE" w:rsidR="006762D8" w:rsidP="006762D8" w:rsidRDefault="006762D8" w14:paraId="5BCACF55" w14:textId="77777777">
      <w:pPr>
        <w:pStyle w:val="Geenafstand"/>
        <w:rPr>
          <w:rFonts w:ascii="Arial" w:hAnsi="Arial" w:cs="Arial"/>
          <w:sz w:val="20"/>
          <w:szCs w:val="20"/>
        </w:rPr>
      </w:pPr>
    </w:p>
    <w:p w:rsidRPr="00D371AE" w:rsidR="006762D8" w:rsidP="006762D8" w:rsidRDefault="006762D8" w14:paraId="0E80CAD8" w14:textId="644A905E">
      <w:pPr>
        <w:pStyle w:val="Geenafstand"/>
        <w:rPr>
          <w:rFonts w:ascii="Arial" w:hAnsi="Arial" w:cs="Arial"/>
          <w:sz w:val="20"/>
          <w:szCs w:val="20"/>
        </w:rPr>
      </w:pPr>
      <w:r w:rsidRPr="00D371AE">
        <w:rPr>
          <w:rFonts w:ascii="Arial" w:hAnsi="Arial" w:cs="Arial"/>
          <w:sz w:val="20"/>
          <w:szCs w:val="20"/>
        </w:rPr>
        <w:t>Extra brandveiligheidsmaatregelen afzetten tegen de kosten die d</w:t>
      </w:r>
      <w:r w:rsidR="00BD6D06">
        <w:rPr>
          <w:rFonts w:ascii="Arial" w:hAnsi="Arial" w:cs="Arial"/>
          <w:sz w:val="20"/>
          <w:szCs w:val="20"/>
        </w:rPr>
        <w:t>eze</w:t>
      </w:r>
      <w:r w:rsidRPr="00D371AE">
        <w:rPr>
          <w:rFonts w:ascii="Arial" w:hAnsi="Arial" w:cs="Arial"/>
          <w:sz w:val="20"/>
          <w:szCs w:val="20"/>
        </w:rPr>
        <w:t xml:space="preserve"> met zich meebreng</w:t>
      </w:r>
      <w:r w:rsidR="00BD6D06">
        <w:rPr>
          <w:rFonts w:ascii="Arial" w:hAnsi="Arial" w:cs="Arial"/>
          <w:sz w:val="20"/>
          <w:szCs w:val="20"/>
        </w:rPr>
        <w:t>en</w:t>
      </w:r>
      <w:r w:rsidRPr="00D371AE">
        <w:rPr>
          <w:rFonts w:ascii="Arial" w:hAnsi="Arial" w:cs="Arial"/>
          <w:sz w:val="20"/>
          <w:szCs w:val="20"/>
        </w:rPr>
        <w:t xml:space="preserve"> is een goed uitgangspunt. Kosten en baten moeten altijd in redelijke verhouding tot elkaar staan. Maar er is hier geen sprake van extra brandveiligheid. De ouderen </w:t>
      </w:r>
      <w:r w:rsidR="00BD6D06">
        <w:rPr>
          <w:rFonts w:ascii="Arial" w:hAnsi="Arial" w:cs="Arial"/>
          <w:sz w:val="20"/>
          <w:szCs w:val="20"/>
        </w:rPr>
        <w:t>komen</w:t>
      </w:r>
      <w:r w:rsidRPr="00D371AE">
        <w:rPr>
          <w:rFonts w:ascii="Arial" w:hAnsi="Arial" w:cs="Arial"/>
          <w:sz w:val="20"/>
          <w:szCs w:val="20"/>
        </w:rPr>
        <w:t xml:space="preserve"> door het langer zelfstandig wonen in een situatie</w:t>
      </w:r>
      <w:r w:rsidR="00B1558E">
        <w:rPr>
          <w:rFonts w:ascii="Arial" w:hAnsi="Arial" w:cs="Arial"/>
          <w:sz w:val="20"/>
          <w:szCs w:val="20"/>
        </w:rPr>
        <w:t xml:space="preserve"> </w:t>
      </w:r>
      <w:r w:rsidRPr="00D371AE">
        <w:rPr>
          <w:rFonts w:ascii="Arial" w:hAnsi="Arial" w:cs="Arial"/>
          <w:sz w:val="20"/>
          <w:szCs w:val="20"/>
        </w:rPr>
        <w:t>met minder brandveiligheid.</w:t>
      </w:r>
      <w:r w:rsidR="00BD6D06">
        <w:rPr>
          <w:rFonts w:ascii="Arial" w:hAnsi="Arial" w:cs="Arial"/>
          <w:sz w:val="20"/>
          <w:szCs w:val="20"/>
        </w:rPr>
        <w:t xml:space="preserve"> Het weer op niveau </w:t>
      </w:r>
      <w:r w:rsidR="008A4CC4">
        <w:rPr>
          <w:rFonts w:ascii="Arial" w:hAnsi="Arial" w:cs="Arial"/>
          <w:sz w:val="20"/>
          <w:szCs w:val="20"/>
        </w:rPr>
        <w:t>terug</w:t>
      </w:r>
      <w:r w:rsidR="00BD6D06">
        <w:rPr>
          <w:rFonts w:ascii="Arial" w:hAnsi="Arial" w:cs="Arial"/>
          <w:sz w:val="20"/>
          <w:szCs w:val="20"/>
        </w:rPr>
        <w:t xml:space="preserve">brengen van de brandveiligheid (gelijk aan het brandveiligheidsniveau </w:t>
      </w:r>
      <w:r w:rsidR="008A4CC4">
        <w:rPr>
          <w:rFonts w:ascii="Arial" w:hAnsi="Arial" w:cs="Arial"/>
          <w:sz w:val="20"/>
          <w:szCs w:val="20"/>
        </w:rPr>
        <w:t>d</w:t>
      </w:r>
      <w:r w:rsidR="009F7957">
        <w:rPr>
          <w:rFonts w:ascii="Arial" w:hAnsi="Arial" w:cs="Arial"/>
          <w:sz w:val="20"/>
          <w:szCs w:val="20"/>
        </w:rPr>
        <w:t>at</w:t>
      </w:r>
      <w:r w:rsidR="008A4CC4">
        <w:rPr>
          <w:rFonts w:ascii="Arial" w:hAnsi="Arial" w:cs="Arial"/>
          <w:sz w:val="20"/>
          <w:szCs w:val="20"/>
        </w:rPr>
        <w:t xml:space="preserve"> ouderen in </w:t>
      </w:r>
      <w:r w:rsidR="00BD6D06">
        <w:rPr>
          <w:rFonts w:ascii="Arial" w:hAnsi="Arial" w:cs="Arial"/>
          <w:sz w:val="20"/>
          <w:szCs w:val="20"/>
        </w:rPr>
        <w:t>verzorgingstehuizen</w:t>
      </w:r>
      <w:r w:rsidR="008A4CC4">
        <w:rPr>
          <w:rFonts w:ascii="Arial" w:hAnsi="Arial" w:cs="Arial"/>
          <w:sz w:val="20"/>
          <w:szCs w:val="20"/>
        </w:rPr>
        <w:t xml:space="preserve"> hadden</w:t>
      </w:r>
      <w:r w:rsidR="00BD6D06">
        <w:rPr>
          <w:rFonts w:ascii="Arial" w:hAnsi="Arial" w:cs="Arial"/>
          <w:sz w:val="20"/>
          <w:szCs w:val="20"/>
        </w:rPr>
        <w:t>) is niet alleen een kwestie van kosten en baten</w:t>
      </w:r>
      <w:r w:rsidR="00BC3A41">
        <w:rPr>
          <w:rFonts w:ascii="Arial" w:hAnsi="Arial" w:cs="Arial"/>
          <w:sz w:val="20"/>
          <w:szCs w:val="20"/>
        </w:rPr>
        <w:t xml:space="preserve">. Het gaat ook om de </w:t>
      </w:r>
      <w:r w:rsidRPr="00D371AE">
        <w:rPr>
          <w:rFonts w:ascii="Arial" w:hAnsi="Arial" w:cs="Arial"/>
          <w:sz w:val="20"/>
          <w:szCs w:val="20"/>
        </w:rPr>
        <w:t xml:space="preserve">maatschappelijke </w:t>
      </w:r>
      <w:r w:rsidRPr="00D371AE" w:rsidR="00BD6D06">
        <w:rPr>
          <w:rFonts w:ascii="Arial" w:hAnsi="Arial" w:cs="Arial"/>
          <w:sz w:val="20"/>
          <w:szCs w:val="20"/>
        </w:rPr>
        <w:t>verantwoordelijkheid</w:t>
      </w:r>
      <w:r w:rsidRPr="00D371AE">
        <w:rPr>
          <w:rFonts w:ascii="Arial" w:hAnsi="Arial" w:cs="Arial"/>
          <w:sz w:val="20"/>
          <w:szCs w:val="20"/>
        </w:rPr>
        <w:t xml:space="preserve"> jegens onze ouderen</w:t>
      </w:r>
      <w:r w:rsidR="00BC3A41">
        <w:rPr>
          <w:rFonts w:ascii="Arial" w:hAnsi="Arial" w:cs="Arial"/>
          <w:sz w:val="20"/>
          <w:szCs w:val="20"/>
        </w:rPr>
        <w:t>.</w:t>
      </w:r>
      <w:r w:rsidRPr="00D371AE">
        <w:rPr>
          <w:rFonts w:ascii="Arial" w:hAnsi="Arial" w:cs="Arial"/>
          <w:sz w:val="20"/>
          <w:szCs w:val="20"/>
        </w:rPr>
        <w:t xml:space="preserve"> </w:t>
      </w:r>
      <w:r w:rsidR="00BC3A41">
        <w:rPr>
          <w:rFonts w:ascii="Arial" w:hAnsi="Arial" w:cs="Arial"/>
          <w:sz w:val="20"/>
          <w:szCs w:val="20"/>
        </w:rPr>
        <w:t>Bovendien</w:t>
      </w:r>
      <w:r w:rsidRPr="00D371AE">
        <w:rPr>
          <w:rFonts w:ascii="Arial" w:hAnsi="Arial" w:cs="Arial"/>
          <w:sz w:val="20"/>
          <w:szCs w:val="20"/>
        </w:rPr>
        <w:t xml:space="preserve"> is er nog geen zicht op </w:t>
      </w:r>
      <w:r w:rsidR="00BD6D06">
        <w:rPr>
          <w:rFonts w:ascii="Arial" w:hAnsi="Arial" w:cs="Arial"/>
          <w:sz w:val="20"/>
          <w:szCs w:val="20"/>
        </w:rPr>
        <w:t xml:space="preserve">over </w:t>
      </w:r>
      <w:r w:rsidRPr="00D371AE">
        <w:rPr>
          <w:rFonts w:ascii="Arial" w:hAnsi="Arial" w:cs="Arial"/>
          <w:sz w:val="20"/>
          <w:szCs w:val="20"/>
        </w:rPr>
        <w:t>welke extra (wettelijke) brandveiligheidsmaatregelen we het precies hebben, dus ook niet op de kosten en baten.</w:t>
      </w:r>
    </w:p>
    <w:p w:rsidRPr="00D371AE" w:rsidR="006762D8" w:rsidP="006762D8" w:rsidRDefault="006762D8" w14:paraId="7DF28792" w14:textId="77777777">
      <w:pPr>
        <w:pStyle w:val="Geenafstand"/>
        <w:rPr>
          <w:rFonts w:ascii="Arial" w:hAnsi="Arial" w:cs="Arial"/>
          <w:sz w:val="20"/>
          <w:szCs w:val="20"/>
          <w:u w:val="single"/>
        </w:rPr>
      </w:pPr>
    </w:p>
    <w:p w:rsidRPr="00D371AE" w:rsidR="006762D8" w:rsidP="006762D8" w:rsidRDefault="006762D8" w14:paraId="5C47FAB3" w14:textId="77777777">
      <w:pPr>
        <w:pStyle w:val="Geenafstand"/>
        <w:rPr>
          <w:rFonts w:ascii="Arial" w:hAnsi="Arial" w:cs="Arial"/>
          <w:b/>
          <w:sz w:val="20"/>
          <w:szCs w:val="20"/>
        </w:rPr>
      </w:pPr>
      <w:r w:rsidRPr="00D371AE">
        <w:rPr>
          <w:rFonts w:ascii="Arial" w:hAnsi="Arial" w:cs="Arial"/>
          <w:b/>
          <w:sz w:val="20"/>
          <w:szCs w:val="20"/>
        </w:rPr>
        <w:t>De risicofactoren</w:t>
      </w:r>
    </w:p>
    <w:p w:rsidRPr="00D371AE" w:rsidR="006762D8" w:rsidP="006762D8" w:rsidRDefault="006762D8" w14:paraId="50699F3C" w14:textId="77777777">
      <w:pPr>
        <w:pStyle w:val="Geenafstand"/>
        <w:numPr>
          <w:ilvl w:val="0"/>
          <w:numId w:val="5"/>
        </w:numPr>
        <w:rPr>
          <w:rFonts w:ascii="Arial" w:hAnsi="Arial" w:cs="Arial"/>
          <w:sz w:val="20"/>
          <w:szCs w:val="20"/>
        </w:rPr>
      </w:pPr>
      <w:r w:rsidRPr="00D371AE">
        <w:rPr>
          <w:rFonts w:ascii="Arial" w:hAnsi="Arial" w:cs="Arial"/>
          <w:sz w:val="20"/>
          <w:szCs w:val="20"/>
        </w:rPr>
        <w:t xml:space="preserve">Uit onderzoek is gebleken dat mensen met fysieke beperkingen, mentale beperkingen of ziekten een verhoogde kans op brand en brandwonden hebben. Bij ouderen komen deze vaak voor en dan ook nog vaak in combinatie. </w:t>
      </w:r>
    </w:p>
    <w:p w:rsidRPr="00D371AE" w:rsidR="006762D8" w:rsidP="006762D8" w:rsidRDefault="006762D8" w14:paraId="7F0EA473" w14:textId="5199BA23">
      <w:pPr>
        <w:pStyle w:val="Geenafstand"/>
        <w:numPr>
          <w:ilvl w:val="0"/>
          <w:numId w:val="5"/>
        </w:numPr>
        <w:rPr>
          <w:rFonts w:ascii="Arial" w:hAnsi="Arial" w:cs="Arial"/>
          <w:sz w:val="20"/>
          <w:szCs w:val="20"/>
        </w:rPr>
      </w:pPr>
      <w:r w:rsidRPr="00D371AE">
        <w:rPr>
          <w:rFonts w:ascii="Arial" w:hAnsi="Arial" w:cs="Arial"/>
          <w:sz w:val="20"/>
          <w:szCs w:val="20"/>
        </w:rPr>
        <w:t xml:space="preserve">Naast deze fysieke en mentale factoren geven sociale factoren een extra risico op brand. Daarbij valt te denken aan alleen wonen en sociale isolatie (eenzaamheid). </w:t>
      </w:r>
    </w:p>
    <w:p w:rsidRPr="00D371AE" w:rsidR="006762D8" w:rsidP="006762D8" w:rsidRDefault="006762D8" w14:paraId="6FC7BFF1" w14:textId="1186AFE0">
      <w:pPr>
        <w:pStyle w:val="Geenafstand"/>
        <w:numPr>
          <w:ilvl w:val="0"/>
          <w:numId w:val="5"/>
        </w:numPr>
        <w:rPr>
          <w:rFonts w:ascii="Arial" w:hAnsi="Arial" w:cs="Arial"/>
          <w:sz w:val="20"/>
          <w:szCs w:val="20"/>
        </w:rPr>
      </w:pPr>
      <w:r w:rsidRPr="00D371AE">
        <w:rPr>
          <w:rFonts w:ascii="Arial" w:hAnsi="Arial" w:cs="Arial"/>
          <w:sz w:val="20"/>
          <w:szCs w:val="20"/>
        </w:rPr>
        <w:t>Roken en koken zijn zowel bij niet-ouderen als bij ouderen de grootste brandoorzaak. De combinatie met fysieke en/of mentale beperkingen vergro</w:t>
      </w:r>
      <w:r w:rsidR="00BC3A41">
        <w:rPr>
          <w:rFonts w:ascii="Arial" w:hAnsi="Arial" w:cs="Arial"/>
          <w:sz w:val="20"/>
          <w:szCs w:val="20"/>
        </w:rPr>
        <w:t>o</w:t>
      </w:r>
      <w:r w:rsidRPr="00D371AE">
        <w:rPr>
          <w:rFonts w:ascii="Arial" w:hAnsi="Arial" w:cs="Arial"/>
          <w:sz w:val="20"/>
          <w:szCs w:val="20"/>
        </w:rPr>
        <w:t>t dit risico nog eens extra.</w:t>
      </w:r>
    </w:p>
    <w:p w:rsidRPr="00D371AE" w:rsidR="006762D8" w:rsidP="006762D8" w:rsidRDefault="006762D8" w14:paraId="5D1B7D9B" w14:textId="1FF4AA9B">
      <w:pPr>
        <w:pStyle w:val="Geenafstand"/>
        <w:numPr>
          <w:ilvl w:val="0"/>
          <w:numId w:val="5"/>
        </w:numPr>
        <w:rPr>
          <w:rFonts w:ascii="Arial" w:hAnsi="Arial" w:cs="Arial"/>
          <w:sz w:val="20"/>
          <w:szCs w:val="20"/>
        </w:rPr>
      </w:pPr>
      <w:r w:rsidRPr="00D371AE">
        <w:rPr>
          <w:rFonts w:ascii="Arial" w:hAnsi="Arial" w:cs="Arial"/>
          <w:sz w:val="20"/>
          <w:szCs w:val="20"/>
        </w:rPr>
        <w:t xml:space="preserve">De woningen: oudere woningen hebben een verhoogde kans op brand en zijn niet ingericht op het veilig vluchten bij brand. Daarnaast is er de laatste jaren een nieuwe woonvorm ontstaan, seniorencomplexen voor zelfstandige bewoning. Bij brand is vaak niemand zelfredzaam en staat de brandweer voor een onmogelijk taak om iedereen te redden. De brand </w:t>
      </w:r>
      <w:r w:rsidR="00BC3A41">
        <w:rPr>
          <w:rFonts w:ascii="Arial" w:hAnsi="Arial" w:cs="Arial"/>
          <w:sz w:val="20"/>
          <w:szCs w:val="20"/>
        </w:rPr>
        <w:t>in</w:t>
      </w:r>
      <w:r w:rsidRPr="00D371AE">
        <w:rPr>
          <w:rFonts w:ascii="Arial" w:hAnsi="Arial" w:cs="Arial"/>
          <w:sz w:val="20"/>
          <w:szCs w:val="20"/>
        </w:rPr>
        <w:t xml:space="preserve"> februari </w:t>
      </w:r>
      <w:r w:rsidR="00BC3A41">
        <w:rPr>
          <w:rFonts w:ascii="Arial" w:hAnsi="Arial" w:cs="Arial"/>
          <w:sz w:val="20"/>
          <w:szCs w:val="20"/>
        </w:rPr>
        <w:t xml:space="preserve">2015 </w:t>
      </w:r>
      <w:r w:rsidRPr="00D371AE">
        <w:rPr>
          <w:rFonts w:ascii="Arial" w:hAnsi="Arial" w:cs="Arial"/>
          <w:sz w:val="20"/>
          <w:szCs w:val="20"/>
        </w:rPr>
        <w:t>in De Notenhout in Nijmegen is daar</w:t>
      </w:r>
      <w:r w:rsidR="00BC3A41">
        <w:rPr>
          <w:rFonts w:ascii="Arial" w:hAnsi="Arial" w:cs="Arial"/>
          <w:sz w:val="20"/>
          <w:szCs w:val="20"/>
        </w:rPr>
        <w:t>van</w:t>
      </w:r>
      <w:r w:rsidRPr="00D371AE">
        <w:rPr>
          <w:rFonts w:ascii="Arial" w:hAnsi="Arial" w:cs="Arial"/>
          <w:sz w:val="20"/>
          <w:szCs w:val="20"/>
        </w:rPr>
        <w:t xml:space="preserve"> een exemplarisch voorbeeld.</w:t>
      </w:r>
    </w:p>
    <w:p w:rsidRPr="00D371AE" w:rsidR="006762D8" w:rsidP="006762D8" w:rsidRDefault="006762D8" w14:paraId="02AE834C" w14:textId="77777777">
      <w:pPr>
        <w:pStyle w:val="Geenafstand"/>
        <w:rPr>
          <w:rFonts w:ascii="Arial" w:hAnsi="Arial" w:cs="Arial"/>
          <w:sz w:val="20"/>
          <w:szCs w:val="20"/>
        </w:rPr>
      </w:pPr>
    </w:p>
    <w:p w:rsidRPr="00D371AE" w:rsidR="006762D8" w:rsidP="006762D8" w:rsidRDefault="006762D8" w14:paraId="7BEFA1DE" w14:textId="77777777">
      <w:pPr>
        <w:pStyle w:val="Geenafstand"/>
        <w:rPr>
          <w:rFonts w:ascii="Arial" w:hAnsi="Arial" w:cs="Arial"/>
          <w:b/>
          <w:sz w:val="20"/>
          <w:szCs w:val="20"/>
        </w:rPr>
      </w:pPr>
      <w:r w:rsidRPr="00D371AE">
        <w:rPr>
          <w:rFonts w:ascii="Arial" w:hAnsi="Arial" w:cs="Arial"/>
          <w:b/>
          <w:sz w:val="20"/>
          <w:szCs w:val="20"/>
        </w:rPr>
        <w:t>De oplossingsrichtingen</w:t>
      </w:r>
    </w:p>
    <w:p w:rsidRPr="00D371AE" w:rsidR="006762D8" w:rsidP="006762D8" w:rsidRDefault="006762D8" w14:paraId="3321C8BF" w14:textId="7810112A">
      <w:pPr>
        <w:pStyle w:val="Geenafstand"/>
        <w:rPr>
          <w:rFonts w:ascii="Arial" w:hAnsi="Arial" w:cs="Arial"/>
          <w:sz w:val="20"/>
          <w:szCs w:val="20"/>
        </w:rPr>
      </w:pPr>
      <w:r w:rsidRPr="00D371AE">
        <w:rPr>
          <w:rFonts w:ascii="Arial" w:hAnsi="Arial" w:cs="Arial"/>
          <w:sz w:val="20"/>
          <w:szCs w:val="20"/>
        </w:rPr>
        <w:t xml:space="preserve">Het oplossen van de grotere brandveiligheidsrisico’s en gevolgen </w:t>
      </w:r>
      <w:r w:rsidR="00BC3A41">
        <w:rPr>
          <w:rFonts w:ascii="Arial" w:hAnsi="Arial" w:cs="Arial"/>
          <w:sz w:val="20"/>
          <w:szCs w:val="20"/>
        </w:rPr>
        <w:t>is</w:t>
      </w:r>
      <w:r w:rsidRPr="00D371AE">
        <w:rPr>
          <w:rFonts w:ascii="Arial" w:hAnsi="Arial" w:cs="Arial"/>
          <w:sz w:val="20"/>
          <w:szCs w:val="20"/>
        </w:rPr>
        <w:t xml:space="preserve"> niet eenvoudig. Oplossingen met bijvoorbeeld alleen rookmelders, brandblussers</w:t>
      </w:r>
      <w:r w:rsidR="00EA0976">
        <w:rPr>
          <w:rFonts w:ascii="Arial" w:hAnsi="Arial" w:cs="Arial"/>
          <w:sz w:val="20"/>
          <w:szCs w:val="20"/>
        </w:rPr>
        <w:t xml:space="preserve"> en</w:t>
      </w:r>
      <w:r w:rsidRPr="00D371AE">
        <w:rPr>
          <w:rFonts w:ascii="Arial" w:hAnsi="Arial" w:cs="Arial"/>
          <w:sz w:val="20"/>
          <w:szCs w:val="20"/>
        </w:rPr>
        <w:t xml:space="preserve"> elektrisch koken zijn een te simpele voorstelling van </w:t>
      </w:r>
      <w:r w:rsidR="00BC3A41">
        <w:rPr>
          <w:rFonts w:ascii="Arial" w:hAnsi="Arial" w:cs="Arial"/>
          <w:sz w:val="20"/>
          <w:szCs w:val="20"/>
        </w:rPr>
        <w:t>zaken</w:t>
      </w:r>
      <w:r w:rsidRPr="00D371AE">
        <w:rPr>
          <w:rFonts w:ascii="Arial" w:hAnsi="Arial" w:cs="Arial"/>
          <w:sz w:val="20"/>
          <w:szCs w:val="20"/>
        </w:rPr>
        <w:t xml:space="preserve">. Uit nationaal en internationaal onderzoek blijkt dat er drie groepen factoren zijn die alle drie om een oplossing vragen. Eén van deze problemen oplossen is dus </w:t>
      </w:r>
      <w:r w:rsidR="00BC3A41">
        <w:rPr>
          <w:rFonts w:ascii="Arial" w:hAnsi="Arial" w:cs="Arial"/>
          <w:sz w:val="20"/>
          <w:szCs w:val="20"/>
        </w:rPr>
        <w:t>niet voldoende</w:t>
      </w:r>
      <w:r w:rsidRPr="00D371AE">
        <w:rPr>
          <w:rFonts w:ascii="Arial" w:hAnsi="Arial" w:cs="Arial"/>
          <w:sz w:val="20"/>
          <w:szCs w:val="20"/>
        </w:rPr>
        <w:t xml:space="preserve">. </w:t>
      </w:r>
    </w:p>
    <w:p w:rsidRPr="00D371AE" w:rsidR="006762D8" w:rsidP="006762D8" w:rsidRDefault="006762D8" w14:paraId="321F24F9" w14:textId="68717BE7">
      <w:pPr>
        <w:pStyle w:val="Geenafstand"/>
        <w:numPr>
          <w:ilvl w:val="0"/>
          <w:numId w:val="1"/>
        </w:numPr>
        <w:rPr>
          <w:rFonts w:ascii="Arial" w:hAnsi="Arial" w:cs="Arial"/>
          <w:sz w:val="20"/>
          <w:szCs w:val="20"/>
        </w:rPr>
      </w:pPr>
      <w:r w:rsidRPr="00D371AE">
        <w:rPr>
          <w:rFonts w:ascii="Arial" w:hAnsi="Arial" w:cs="Arial"/>
          <w:sz w:val="20"/>
          <w:szCs w:val="20"/>
        </w:rPr>
        <w:t>Branden bij ouderen beginnen ‘dicht bij het lichaam’, met roken en koken als belangrijkste oorzaak. Het is dus zaak deze kans op brand zo</w:t>
      </w:r>
      <w:r w:rsidR="00BC3A41">
        <w:rPr>
          <w:rFonts w:ascii="Arial" w:hAnsi="Arial" w:cs="Arial"/>
          <w:sz w:val="20"/>
          <w:szCs w:val="20"/>
        </w:rPr>
        <w:t xml:space="preserve"> </w:t>
      </w:r>
      <w:r w:rsidRPr="00D371AE">
        <w:rPr>
          <w:rFonts w:ascii="Arial" w:hAnsi="Arial" w:cs="Arial"/>
          <w:sz w:val="20"/>
          <w:szCs w:val="20"/>
        </w:rPr>
        <w:t xml:space="preserve">veel mogelijk te voorkomen, door naast voorlichting de </w:t>
      </w:r>
      <w:r w:rsidRPr="00D371AE">
        <w:rPr>
          <w:rFonts w:ascii="Arial" w:hAnsi="Arial" w:cs="Arial"/>
          <w:sz w:val="20"/>
          <w:szCs w:val="20"/>
        </w:rPr>
        <w:lastRenderedPageBreak/>
        <w:t>directe omgeving van ouderen zo onbrandbaar mogelijk te maken. Daarbij valt te denken aan stoelen, bankstellen,</w:t>
      </w:r>
      <w:r w:rsidR="001A5E83">
        <w:rPr>
          <w:rFonts w:ascii="Arial" w:hAnsi="Arial" w:cs="Arial"/>
          <w:sz w:val="20"/>
          <w:szCs w:val="20"/>
        </w:rPr>
        <w:t xml:space="preserve"> </w:t>
      </w:r>
      <w:r w:rsidR="008A4CC4">
        <w:rPr>
          <w:rFonts w:ascii="Arial" w:hAnsi="Arial" w:cs="Arial"/>
          <w:sz w:val="20"/>
          <w:szCs w:val="20"/>
        </w:rPr>
        <w:t xml:space="preserve">matrassen, beddengoed, </w:t>
      </w:r>
      <w:r w:rsidRPr="00D371AE">
        <w:rPr>
          <w:rFonts w:ascii="Arial" w:hAnsi="Arial" w:cs="Arial"/>
          <w:sz w:val="20"/>
          <w:szCs w:val="20"/>
        </w:rPr>
        <w:t xml:space="preserve">kleding en de kookomgeving (zoals elektrisch koken, </w:t>
      </w:r>
      <w:proofErr w:type="spellStart"/>
      <w:r w:rsidRPr="00D371AE">
        <w:rPr>
          <w:rFonts w:ascii="Arial" w:hAnsi="Arial" w:cs="Arial"/>
          <w:sz w:val="20"/>
          <w:szCs w:val="20"/>
        </w:rPr>
        <w:t>gaskookbeveiligers</w:t>
      </w:r>
      <w:proofErr w:type="spellEnd"/>
      <w:r w:rsidRPr="00D371AE">
        <w:rPr>
          <w:rFonts w:ascii="Arial" w:hAnsi="Arial" w:cs="Arial"/>
          <w:sz w:val="20"/>
          <w:szCs w:val="20"/>
        </w:rPr>
        <w:t>, gaspitten naast en niet achter elkaar).</w:t>
      </w:r>
    </w:p>
    <w:p w:rsidRPr="00D371AE" w:rsidR="006762D8" w:rsidP="006762D8" w:rsidRDefault="006762D8" w14:paraId="6FDA3946" w14:textId="10AF34A6">
      <w:pPr>
        <w:pStyle w:val="Geenafstand"/>
        <w:numPr>
          <w:ilvl w:val="0"/>
          <w:numId w:val="1"/>
        </w:numPr>
        <w:rPr>
          <w:rFonts w:ascii="Arial" w:hAnsi="Arial" w:cs="Arial"/>
          <w:sz w:val="20"/>
          <w:szCs w:val="20"/>
        </w:rPr>
      </w:pPr>
      <w:r w:rsidRPr="00D371AE">
        <w:rPr>
          <w:rFonts w:ascii="Arial" w:hAnsi="Arial" w:cs="Arial"/>
          <w:sz w:val="20"/>
          <w:szCs w:val="20"/>
        </w:rPr>
        <w:t xml:space="preserve">Rookinhalatie is bij ouderen veel eerder levensbedreigend dan bij niet-ouderen en ouderen zijn bij brand minder accuraat en minder mobiel. Een letterlijk dodelijke combinatie. Als er brand is uitgebroken moeten alarmering, ondersteunde ontvluchting </w:t>
      </w:r>
      <w:r w:rsidR="00EA0976">
        <w:rPr>
          <w:rFonts w:ascii="Arial" w:hAnsi="Arial" w:cs="Arial"/>
          <w:sz w:val="20"/>
          <w:szCs w:val="20"/>
        </w:rPr>
        <w:t xml:space="preserve">en bestrijding van de brand </w:t>
      </w:r>
      <w:r w:rsidRPr="00D371AE">
        <w:rPr>
          <w:rFonts w:ascii="Arial" w:hAnsi="Arial" w:cs="Arial"/>
          <w:sz w:val="20"/>
          <w:szCs w:val="20"/>
        </w:rPr>
        <w:t>veel sneller plaatsvinden dan bij niet-ouderen.</w:t>
      </w:r>
      <w:r w:rsidR="00EA0976">
        <w:rPr>
          <w:rFonts w:ascii="Arial" w:hAnsi="Arial" w:cs="Arial"/>
          <w:sz w:val="20"/>
          <w:szCs w:val="20"/>
        </w:rPr>
        <w:t xml:space="preserve"> Dus</w:t>
      </w:r>
      <w:r w:rsidRPr="00D371AE">
        <w:rPr>
          <w:rFonts w:ascii="Arial" w:hAnsi="Arial" w:cs="Arial"/>
          <w:sz w:val="20"/>
          <w:szCs w:val="20"/>
        </w:rPr>
        <w:t xml:space="preserve"> moet gedacht worden aan rookmelders met gekoppelde alarmopvolging, redmatrassen en in sommige gevallen automatische blussing door bijvoorbeeld (mobiele) woningsprinklers.</w:t>
      </w:r>
      <w:r w:rsidR="00B1558E">
        <w:rPr>
          <w:rFonts w:ascii="Arial" w:hAnsi="Arial" w:cs="Arial"/>
          <w:sz w:val="20"/>
          <w:szCs w:val="20"/>
        </w:rPr>
        <w:t xml:space="preserve"> </w:t>
      </w:r>
    </w:p>
    <w:p w:rsidRPr="00D371AE" w:rsidR="006762D8" w:rsidP="006762D8" w:rsidRDefault="006762D8" w14:paraId="21D423F3" w14:textId="316C50AF">
      <w:pPr>
        <w:pStyle w:val="Geenafstand"/>
        <w:numPr>
          <w:ilvl w:val="0"/>
          <w:numId w:val="1"/>
        </w:numPr>
        <w:rPr>
          <w:rFonts w:ascii="Arial" w:hAnsi="Arial" w:cs="Arial"/>
          <w:sz w:val="20"/>
          <w:szCs w:val="20"/>
          <w:u w:val="single"/>
        </w:rPr>
      </w:pPr>
      <w:r w:rsidRPr="00D371AE">
        <w:rPr>
          <w:rFonts w:ascii="Arial" w:hAnsi="Arial" w:cs="Arial"/>
          <w:sz w:val="20"/>
          <w:szCs w:val="20"/>
        </w:rPr>
        <w:t>Seniorencomplexen zijn niet ingericht op een veilig verblijf of veilige ontvluchting door ouderen. Het belangrijkste uitgangspunt van het Bouwbesluit is de veiligheid van de aanwezigen bij brand. Daarbij wordt bij wooncomplexen rekening gehouden met de zelfredzaamheid van de aanwezigen en daar waar deze niet aanwezig geacht wordt, zoals gevangenissen, kinderdagverblijven en ziekenhuizen, zijn aanvullende maatregelen geëist zoals een brandmeldinstallatie, ontruimingsinstallatie, toezicht en een bedrijfshulpverleningsorganisatie. Seniorencomplexen waar ouderen zelfstandig wonen hebben al deze extra voorzieningen niet</w:t>
      </w:r>
      <w:r w:rsidR="00483864">
        <w:rPr>
          <w:rFonts w:ascii="Arial" w:hAnsi="Arial" w:cs="Arial"/>
          <w:sz w:val="20"/>
          <w:szCs w:val="20"/>
        </w:rPr>
        <w:t>,</w:t>
      </w:r>
      <w:r w:rsidRPr="00D371AE">
        <w:rPr>
          <w:rFonts w:ascii="Arial" w:hAnsi="Arial" w:cs="Arial"/>
          <w:sz w:val="20"/>
          <w:szCs w:val="20"/>
        </w:rPr>
        <w:t xml:space="preserve"> terwijl </w:t>
      </w:r>
      <w:r w:rsidR="00483864">
        <w:rPr>
          <w:rFonts w:ascii="Arial" w:hAnsi="Arial" w:cs="Arial"/>
          <w:sz w:val="20"/>
          <w:szCs w:val="20"/>
        </w:rPr>
        <w:t>ouderen</w:t>
      </w:r>
      <w:r w:rsidRPr="00D371AE">
        <w:rPr>
          <w:rFonts w:ascii="Arial" w:hAnsi="Arial" w:cs="Arial"/>
          <w:sz w:val="20"/>
          <w:szCs w:val="20"/>
        </w:rPr>
        <w:t xml:space="preserve"> </w:t>
      </w:r>
      <w:r w:rsidR="000807A4">
        <w:rPr>
          <w:rFonts w:ascii="Arial" w:hAnsi="Arial" w:cs="Arial"/>
          <w:sz w:val="20"/>
          <w:szCs w:val="20"/>
        </w:rPr>
        <w:t>minder</w:t>
      </w:r>
      <w:r w:rsidRPr="00D371AE">
        <w:rPr>
          <w:rFonts w:ascii="Arial" w:hAnsi="Arial" w:cs="Arial"/>
          <w:sz w:val="20"/>
          <w:szCs w:val="20"/>
        </w:rPr>
        <w:t xml:space="preserve"> zelfredzaam zijn. Deze complexen voldoen dus niet aan de uitgangspunten van het Bouwbesluit. Bijna wekelijks vinden daarom in dergelijke complexen branden plaats waar</w:t>
      </w:r>
      <w:r w:rsidR="00DE1951">
        <w:rPr>
          <w:rFonts w:ascii="Arial" w:hAnsi="Arial" w:cs="Arial"/>
          <w:sz w:val="20"/>
          <w:szCs w:val="20"/>
        </w:rPr>
        <w:t>bij</w:t>
      </w:r>
      <w:r w:rsidRPr="00D371AE">
        <w:rPr>
          <w:rFonts w:ascii="Arial" w:hAnsi="Arial" w:cs="Arial"/>
          <w:sz w:val="20"/>
          <w:szCs w:val="20"/>
        </w:rPr>
        <w:t xml:space="preserve"> sprake is van doden, gewonden of op zijn minst grootschalige evacuatie. Voor deze complexen moet gedacht worden aan betere rookwerendheden om de ouderen gedurende langere tijd tegen rook te beschermen en </w:t>
      </w:r>
      <w:r w:rsidR="000807A4">
        <w:rPr>
          <w:rFonts w:ascii="Arial" w:hAnsi="Arial" w:cs="Arial"/>
          <w:sz w:val="20"/>
          <w:szCs w:val="20"/>
        </w:rPr>
        <w:t xml:space="preserve">aan </w:t>
      </w:r>
      <w:r w:rsidRPr="00D371AE">
        <w:rPr>
          <w:rFonts w:ascii="Arial" w:hAnsi="Arial" w:cs="Arial"/>
          <w:sz w:val="20"/>
          <w:szCs w:val="20"/>
        </w:rPr>
        <w:t>vluchtmogelijkheden die zijn afgestemd op de oudere</w:t>
      </w:r>
      <w:r w:rsidR="00EA0976">
        <w:rPr>
          <w:rFonts w:ascii="Arial" w:hAnsi="Arial" w:cs="Arial"/>
          <w:sz w:val="20"/>
          <w:szCs w:val="20"/>
        </w:rPr>
        <w:t>,</w:t>
      </w:r>
      <w:r w:rsidRPr="00D371AE">
        <w:rPr>
          <w:rFonts w:ascii="Arial" w:hAnsi="Arial" w:cs="Arial"/>
          <w:sz w:val="20"/>
          <w:szCs w:val="20"/>
        </w:rPr>
        <w:t xml:space="preserve"> minder zelfredzame bewoners.</w:t>
      </w:r>
    </w:p>
    <w:p w:rsidRPr="00D371AE" w:rsidR="006762D8" w:rsidP="006762D8" w:rsidRDefault="006762D8" w14:paraId="6273DBF2" w14:textId="77777777">
      <w:pPr>
        <w:pStyle w:val="Geenafstand"/>
        <w:rPr>
          <w:rFonts w:ascii="Arial" w:hAnsi="Arial" w:cs="Arial"/>
          <w:sz w:val="20"/>
          <w:szCs w:val="20"/>
          <w:u w:val="single"/>
        </w:rPr>
      </w:pPr>
    </w:p>
    <w:p w:rsidRPr="00D371AE" w:rsidR="006762D8" w:rsidP="006762D8" w:rsidRDefault="006762D8" w14:paraId="11C9B55F" w14:textId="33D2620C">
      <w:pPr>
        <w:pStyle w:val="Geenafstand"/>
        <w:rPr>
          <w:rFonts w:ascii="Arial" w:hAnsi="Arial" w:cs="Arial"/>
          <w:sz w:val="20"/>
          <w:szCs w:val="20"/>
        </w:rPr>
      </w:pPr>
      <w:r w:rsidRPr="00D371AE">
        <w:rPr>
          <w:rFonts w:ascii="Arial" w:hAnsi="Arial" w:cs="Arial"/>
          <w:sz w:val="20"/>
          <w:szCs w:val="20"/>
        </w:rPr>
        <w:t xml:space="preserve">Om bovenstaande </w:t>
      </w:r>
      <w:r w:rsidR="000807A4">
        <w:rPr>
          <w:rFonts w:ascii="Arial" w:hAnsi="Arial" w:cs="Arial"/>
          <w:sz w:val="20"/>
          <w:szCs w:val="20"/>
        </w:rPr>
        <w:t>drie</w:t>
      </w:r>
      <w:r w:rsidRPr="00D371AE">
        <w:rPr>
          <w:rFonts w:ascii="Arial" w:hAnsi="Arial" w:cs="Arial"/>
          <w:sz w:val="20"/>
          <w:szCs w:val="20"/>
        </w:rPr>
        <w:t xml:space="preserve"> oplossingsrichtingen te effectueren is, zo blijkt uit onderzoek, een </w:t>
      </w:r>
      <w:r w:rsidR="000807A4">
        <w:rPr>
          <w:rFonts w:ascii="Arial" w:hAnsi="Arial" w:cs="Arial"/>
          <w:sz w:val="20"/>
          <w:szCs w:val="20"/>
        </w:rPr>
        <w:t>mix</w:t>
      </w:r>
      <w:r w:rsidRPr="00D371AE">
        <w:rPr>
          <w:rFonts w:ascii="Arial" w:hAnsi="Arial" w:cs="Arial"/>
          <w:sz w:val="20"/>
          <w:szCs w:val="20"/>
        </w:rPr>
        <w:t xml:space="preserve"> van maatregelen nodig</w:t>
      </w:r>
      <w:r w:rsidR="003F075A">
        <w:rPr>
          <w:rFonts w:ascii="Arial" w:hAnsi="Arial" w:cs="Arial"/>
          <w:sz w:val="20"/>
          <w:szCs w:val="20"/>
        </w:rPr>
        <w:t>:</w:t>
      </w:r>
    </w:p>
    <w:p w:rsidRPr="00D371AE" w:rsidR="006762D8" w:rsidP="000807A4" w:rsidRDefault="000807A4" w14:paraId="023FCAEB" w14:textId="290837CF">
      <w:pPr>
        <w:pStyle w:val="Geenafstand"/>
        <w:numPr>
          <w:ilvl w:val="0"/>
          <w:numId w:val="6"/>
        </w:numPr>
        <w:rPr>
          <w:rFonts w:ascii="Arial" w:hAnsi="Arial" w:cs="Arial"/>
          <w:sz w:val="20"/>
          <w:szCs w:val="20"/>
        </w:rPr>
      </w:pPr>
      <w:r>
        <w:rPr>
          <w:rFonts w:ascii="Arial" w:hAnsi="Arial" w:cs="Arial"/>
          <w:sz w:val="20"/>
          <w:szCs w:val="20"/>
        </w:rPr>
        <w:t>H</w:t>
      </w:r>
      <w:r w:rsidRPr="00D371AE" w:rsidR="006762D8">
        <w:rPr>
          <w:rFonts w:ascii="Arial" w:hAnsi="Arial" w:cs="Arial"/>
          <w:sz w:val="20"/>
          <w:szCs w:val="20"/>
        </w:rPr>
        <w:t>et beïnvloeden van het brandveilig gedrag van ouderen (en hun sociale omgeving zoals buren, kinderen, mantelzorgers, thuishulp</w:t>
      </w:r>
      <w:r>
        <w:rPr>
          <w:rFonts w:ascii="Arial" w:hAnsi="Arial" w:cs="Arial"/>
          <w:sz w:val="20"/>
          <w:szCs w:val="20"/>
        </w:rPr>
        <w:t>, enz.)</w:t>
      </w:r>
    </w:p>
    <w:p w:rsidRPr="00D371AE" w:rsidR="006762D8" w:rsidP="000807A4" w:rsidRDefault="000807A4" w14:paraId="64583ED5" w14:textId="73670401">
      <w:pPr>
        <w:pStyle w:val="Geenafstand"/>
        <w:numPr>
          <w:ilvl w:val="0"/>
          <w:numId w:val="6"/>
        </w:numPr>
        <w:rPr>
          <w:rFonts w:ascii="Arial" w:hAnsi="Arial" w:cs="Arial"/>
          <w:sz w:val="20"/>
          <w:szCs w:val="20"/>
        </w:rPr>
      </w:pPr>
      <w:r>
        <w:rPr>
          <w:rFonts w:ascii="Arial" w:hAnsi="Arial" w:cs="Arial"/>
          <w:sz w:val="20"/>
          <w:szCs w:val="20"/>
        </w:rPr>
        <w:t>H</w:t>
      </w:r>
      <w:r w:rsidRPr="00D371AE" w:rsidR="006762D8">
        <w:rPr>
          <w:rFonts w:ascii="Arial" w:hAnsi="Arial" w:cs="Arial"/>
          <w:sz w:val="20"/>
          <w:szCs w:val="20"/>
        </w:rPr>
        <w:t>et toepassen van innovatieve technische voorzieningen</w:t>
      </w:r>
      <w:r>
        <w:rPr>
          <w:rFonts w:ascii="Arial" w:hAnsi="Arial" w:cs="Arial"/>
          <w:sz w:val="20"/>
          <w:szCs w:val="20"/>
        </w:rPr>
        <w:t>, zoals</w:t>
      </w:r>
      <w:r w:rsidRPr="00D371AE" w:rsidR="006762D8">
        <w:rPr>
          <w:rFonts w:ascii="Arial" w:hAnsi="Arial" w:cs="Arial"/>
          <w:sz w:val="20"/>
          <w:szCs w:val="20"/>
        </w:rPr>
        <w:t xml:space="preserve"> redmatrassen, </w:t>
      </w:r>
      <w:proofErr w:type="spellStart"/>
      <w:r w:rsidRPr="00D371AE" w:rsidR="006762D8">
        <w:rPr>
          <w:rFonts w:ascii="Arial" w:hAnsi="Arial" w:cs="Arial"/>
          <w:sz w:val="20"/>
          <w:szCs w:val="20"/>
        </w:rPr>
        <w:t>gaskookbeveiligers</w:t>
      </w:r>
      <w:proofErr w:type="spellEnd"/>
      <w:r w:rsidRPr="00D371AE" w:rsidR="006762D8">
        <w:rPr>
          <w:rFonts w:ascii="Arial" w:hAnsi="Arial" w:cs="Arial"/>
          <w:sz w:val="20"/>
          <w:szCs w:val="20"/>
        </w:rPr>
        <w:t>, rookmelders met automatische alarmopvolging</w:t>
      </w:r>
      <w:r>
        <w:rPr>
          <w:rFonts w:ascii="Arial" w:hAnsi="Arial" w:cs="Arial"/>
          <w:sz w:val="20"/>
          <w:szCs w:val="20"/>
        </w:rPr>
        <w:t xml:space="preserve"> en</w:t>
      </w:r>
      <w:r w:rsidRPr="00D371AE" w:rsidR="006762D8">
        <w:rPr>
          <w:rFonts w:ascii="Arial" w:hAnsi="Arial" w:cs="Arial"/>
          <w:sz w:val="20"/>
          <w:szCs w:val="20"/>
        </w:rPr>
        <w:t xml:space="preserve"> mobiele sprinklers</w:t>
      </w:r>
    </w:p>
    <w:p w:rsidRPr="00D371AE" w:rsidR="006762D8" w:rsidP="000807A4" w:rsidRDefault="000807A4" w14:paraId="286F6AB1" w14:textId="07388BE0">
      <w:pPr>
        <w:pStyle w:val="Geenafstand"/>
        <w:numPr>
          <w:ilvl w:val="0"/>
          <w:numId w:val="6"/>
        </w:numPr>
        <w:rPr>
          <w:rFonts w:ascii="Arial" w:hAnsi="Arial" w:cs="Arial"/>
          <w:sz w:val="20"/>
          <w:szCs w:val="20"/>
        </w:rPr>
      </w:pPr>
      <w:r>
        <w:rPr>
          <w:rFonts w:ascii="Arial" w:hAnsi="Arial" w:cs="Arial"/>
          <w:sz w:val="20"/>
          <w:szCs w:val="20"/>
        </w:rPr>
        <w:t>He</w:t>
      </w:r>
      <w:r w:rsidRPr="00D371AE" w:rsidR="006762D8">
        <w:rPr>
          <w:rFonts w:ascii="Arial" w:hAnsi="Arial" w:cs="Arial"/>
          <w:sz w:val="20"/>
          <w:szCs w:val="20"/>
        </w:rPr>
        <w:t xml:space="preserve">t aanpassen van </w:t>
      </w:r>
      <w:r>
        <w:rPr>
          <w:rFonts w:ascii="Arial" w:hAnsi="Arial" w:cs="Arial"/>
          <w:sz w:val="20"/>
          <w:szCs w:val="20"/>
        </w:rPr>
        <w:t xml:space="preserve">de </w:t>
      </w:r>
      <w:r w:rsidRPr="00D371AE" w:rsidR="006762D8">
        <w:rPr>
          <w:rFonts w:ascii="Arial" w:hAnsi="Arial" w:cs="Arial"/>
          <w:sz w:val="20"/>
          <w:szCs w:val="20"/>
        </w:rPr>
        <w:t>regelgeving voor seniorencomplexen</w:t>
      </w:r>
      <w:r>
        <w:rPr>
          <w:rFonts w:ascii="Arial" w:hAnsi="Arial" w:cs="Arial"/>
          <w:sz w:val="20"/>
          <w:szCs w:val="20"/>
        </w:rPr>
        <w:t>,</w:t>
      </w:r>
      <w:r w:rsidRPr="00D371AE" w:rsidR="006762D8">
        <w:rPr>
          <w:rFonts w:ascii="Arial" w:hAnsi="Arial" w:cs="Arial"/>
          <w:sz w:val="20"/>
          <w:szCs w:val="20"/>
        </w:rPr>
        <w:t xml:space="preserve"> zodat ook deze complexen gaan voldoen aan de uitgangspunt</w:t>
      </w:r>
      <w:r>
        <w:rPr>
          <w:rFonts w:ascii="Arial" w:hAnsi="Arial" w:cs="Arial"/>
          <w:sz w:val="20"/>
          <w:szCs w:val="20"/>
        </w:rPr>
        <w:t>en</w:t>
      </w:r>
      <w:r w:rsidRPr="00D371AE" w:rsidR="006762D8">
        <w:rPr>
          <w:rFonts w:ascii="Arial" w:hAnsi="Arial" w:cs="Arial"/>
          <w:sz w:val="20"/>
          <w:szCs w:val="20"/>
        </w:rPr>
        <w:t xml:space="preserve"> van het Bouwbesluit.</w:t>
      </w:r>
    </w:p>
    <w:p w:rsidRPr="00D371AE" w:rsidR="006762D8" w:rsidP="006762D8" w:rsidRDefault="006762D8" w14:paraId="555CD5B3" w14:textId="77777777">
      <w:pPr>
        <w:pStyle w:val="Geenafstand"/>
        <w:ind w:left="360"/>
        <w:rPr>
          <w:rFonts w:ascii="Arial" w:hAnsi="Arial" w:cs="Arial"/>
          <w:sz w:val="20"/>
          <w:szCs w:val="20"/>
        </w:rPr>
      </w:pPr>
    </w:p>
    <w:p w:rsidRPr="00D371AE" w:rsidR="006762D8" w:rsidP="006762D8" w:rsidRDefault="006762D8" w14:paraId="657F2637" w14:textId="77777777">
      <w:pPr>
        <w:pStyle w:val="Geenafstand"/>
        <w:rPr>
          <w:rFonts w:ascii="Arial" w:hAnsi="Arial" w:cs="Arial"/>
          <w:b/>
          <w:sz w:val="20"/>
          <w:szCs w:val="20"/>
        </w:rPr>
      </w:pPr>
      <w:r w:rsidRPr="00D371AE">
        <w:rPr>
          <w:rFonts w:ascii="Arial" w:hAnsi="Arial" w:cs="Arial"/>
          <w:b/>
          <w:sz w:val="20"/>
          <w:szCs w:val="20"/>
        </w:rPr>
        <w:t>Hoe nu verder</w:t>
      </w:r>
      <w:r w:rsidR="000807A4">
        <w:rPr>
          <w:rFonts w:ascii="Arial" w:hAnsi="Arial" w:cs="Arial"/>
          <w:b/>
          <w:sz w:val="20"/>
          <w:szCs w:val="20"/>
        </w:rPr>
        <w:t>?</w:t>
      </w:r>
    </w:p>
    <w:p w:rsidRPr="00D371AE" w:rsidR="006762D8" w:rsidP="006762D8" w:rsidRDefault="006762D8" w14:paraId="59EA054A" w14:textId="64AB390A">
      <w:pPr>
        <w:pStyle w:val="Geenafstand"/>
        <w:rPr>
          <w:rFonts w:ascii="Arial" w:hAnsi="Arial" w:cs="Arial"/>
          <w:sz w:val="20"/>
          <w:szCs w:val="20"/>
        </w:rPr>
      </w:pPr>
      <w:r w:rsidRPr="00D371AE">
        <w:rPr>
          <w:rFonts w:ascii="Arial" w:hAnsi="Arial" w:cs="Arial"/>
          <w:sz w:val="20"/>
          <w:szCs w:val="20"/>
        </w:rPr>
        <w:t>De vergrijzing neemt toe en daarmee de problematiek. Als er nu maatregelen worden genomen</w:t>
      </w:r>
      <w:r w:rsidR="000807A4">
        <w:rPr>
          <w:rFonts w:ascii="Arial" w:hAnsi="Arial" w:cs="Arial"/>
          <w:sz w:val="20"/>
          <w:szCs w:val="20"/>
        </w:rPr>
        <w:t>,</w:t>
      </w:r>
      <w:r w:rsidRPr="00D371AE">
        <w:rPr>
          <w:rFonts w:ascii="Arial" w:hAnsi="Arial" w:cs="Arial"/>
          <w:sz w:val="20"/>
          <w:szCs w:val="20"/>
        </w:rPr>
        <w:t xml:space="preserve"> wordt voorkomen dat het probleem straks onbeheersbaar wordt. We spreken in 2030 immers over 25% van de bevolking. Alleen</w:t>
      </w:r>
      <w:r w:rsidR="00EA0976">
        <w:rPr>
          <w:rFonts w:ascii="Arial" w:hAnsi="Arial" w:cs="Arial"/>
          <w:sz w:val="20"/>
          <w:szCs w:val="20"/>
        </w:rPr>
        <w:t xml:space="preserve"> </w:t>
      </w:r>
      <w:r w:rsidRPr="00D371AE">
        <w:rPr>
          <w:rFonts w:ascii="Arial" w:hAnsi="Arial" w:cs="Arial"/>
          <w:sz w:val="20"/>
          <w:szCs w:val="20"/>
        </w:rPr>
        <w:t xml:space="preserve">wijzen op de eigen verantwoordelijkheid van de ouderen is onvoldoende. Met het onderzoek is het probleem gedefinieerd, zijn de risico’s geanalyseerd en </w:t>
      </w:r>
      <w:r w:rsidR="000807A4">
        <w:rPr>
          <w:rFonts w:ascii="Arial" w:hAnsi="Arial" w:cs="Arial"/>
          <w:sz w:val="20"/>
          <w:szCs w:val="20"/>
        </w:rPr>
        <w:t xml:space="preserve">zijn </w:t>
      </w:r>
      <w:r w:rsidRPr="00D371AE">
        <w:rPr>
          <w:rFonts w:ascii="Arial" w:hAnsi="Arial" w:cs="Arial"/>
          <w:sz w:val="20"/>
          <w:szCs w:val="20"/>
        </w:rPr>
        <w:t xml:space="preserve">de oplossingsrichtingen gedefinieerd. Er is dus voldoende basis om nu stappen te zetten. Tot nu toe </w:t>
      </w:r>
      <w:r w:rsidR="00DE1951">
        <w:rPr>
          <w:rFonts w:ascii="Arial" w:hAnsi="Arial" w:cs="Arial"/>
          <w:sz w:val="20"/>
          <w:szCs w:val="20"/>
        </w:rPr>
        <w:t>hebben</w:t>
      </w:r>
      <w:r w:rsidRPr="00D371AE">
        <w:rPr>
          <w:rFonts w:ascii="Arial" w:hAnsi="Arial" w:cs="Arial"/>
          <w:sz w:val="20"/>
          <w:szCs w:val="20"/>
        </w:rPr>
        <w:t xml:space="preserve"> voornamelijk de brandweer en de Brandwonden</w:t>
      </w:r>
      <w:r w:rsidR="000807A4">
        <w:rPr>
          <w:rFonts w:ascii="Arial" w:hAnsi="Arial" w:cs="Arial"/>
          <w:sz w:val="20"/>
          <w:szCs w:val="20"/>
        </w:rPr>
        <w:t xml:space="preserve"> S</w:t>
      </w:r>
      <w:r w:rsidRPr="00D371AE">
        <w:rPr>
          <w:rFonts w:ascii="Arial" w:hAnsi="Arial" w:cs="Arial"/>
          <w:sz w:val="20"/>
          <w:szCs w:val="20"/>
        </w:rPr>
        <w:t xml:space="preserve">tichting </w:t>
      </w:r>
      <w:r w:rsidR="00DE1951">
        <w:rPr>
          <w:rFonts w:ascii="Arial" w:hAnsi="Arial" w:cs="Arial"/>
          <w:sz w:val="20"/>
          <w:szCs w:val="20"/>
        </w:rPr>
        <w:t>zich gebogen over het vraagstuk en</w:t>
      </w:r>
      <w:r w:rsidR="001A5E83">
        <w:rPr>
          <w:rFonts w:ascii="Arial" w:hAnsi="Arial" w:cs="Arial"/>
          <w:sz w:val="20"/>
          <w:szCs w:val="20"/>
        </w:rPr>
        <w:t xml:space="preserve"> </w:t>
      </w:r>
      <w:r w:rsidRPr="00D371AE">
        <w:rPr>
          <w:rFonts w:ascii="Arial" w:hAnsi="Arial" w:cs="Arial"/>
          <w:sz w:val="20"/>
          <w:szCs w:val="20"/>
        </w:rPr>
        <w:t xml:space="preserve">hebben </w:t>
      </w:r>
      <w:r w:rsidR="000807A4">
        <w:rPr>
          <w:rFonts w:ascii="Arial" w:hAnsi="Arial" w:cs="Arial"/>
          <w:sz w:val="20"/>
          <w:szCs w:val="20"/>
        </w:rPr>
        <w:t xml:space="preserve">zij </w:t>
      </w:r>
      <w:r w:rsidRPr="00D371AE">
        <w:rPr>
          <w:rFonts w:ascii="Arial" w:hAnsi="Arial" w:cs="Arial"/>
          <w:sz w:val="20"/>
          <w:szCs w:val="20"/>
        </w:rPr>
        <w:t>met name door voorlichting hun steentje bijgedragen. Maar zoals gezegd is een mix van maatregelen nodig om het probleem echt aan te pakken. Daarvoor is de inzet van de rijksoverheid (de betrokken departementen)</w:t>
      </w:r>
      <w:r w:rsidR="008A4CC4">
        <w:rPr>
          <w:rFonts w:ascii="Arial" w:hAnsi="Arial" w:cs="Arial"/>
          <w:sz w:val="20"/>
          <w:szCs w:val="20"/>
        </w:rPr>
        <w:t xml:space="preserve"> </w:t>
      </w:r>
      <w:r w:rsidRPr="00D371AE">
        <w:rPr>
          <w:rFonts w:ascii="Arial" w:hAnsi="Arial" w:cs="Arial"/>
          <w:sz w:val="20"/>
          <w:szCs w:val="20"/>
        </w:rPr>
        <w:t>noodzakelijk. De eerste te nemen stappen kunnen zijn:</w:t>
      </w:r>
    </w:p>
    <w:p w:rsidRPr="00D371AE" w:rsidR="006762D8" w:rsidP="000807A4" w:rsidRDefault="006762D8" w14:paraId="01D9C4A6" w14:textId="004552AB">
      <w:pPr>
        <w:pStyle w:val="Geenafstand"/>
        <w:numPr>
          <w:ilvl w:val="0"/>
          <w:numId w:val="7"/>
        </w:numPr>
        <w:rPr>
          <w:rFonts w:ascii="Arial" w:hAnsi="Arial" w:cs="Arial"/>
          <w:sz w:val="20"/>
          <w:szCs w:val="20"/>
        </w:rPr>
      </w:pPr>
      <w:r w:rsidRPr="00D371AE">
        <w:rPr>
          <w:rFonts w:ascii="Arial" w:hAnsi="Arial" w:cs="Arial"/>
          <w:sz w:val="20"/>
          <w:szCs w:val="20"/>
        </w:rPr>
        <w:t>Start i</w:t>
      </w:r>
      <w:r w:rsidR="000807A4">
        <w:rPr>
          <w:rFonts w:ascii="Arial" w:hAnsi="Arial" w:cs="Arial"/>
          <w:sz w:val="20"/>
          <w:szCs w:val="20"/>
        </w:rPr>
        <w:t xml:space="preserve">n samenwerking met </w:t>
      </w:r>
      <w:r w:rsidRPr="00D371AE">
        <w:rPr>
          <w:rFonts w:ascii="Arial" w:hAnsi="Arial" w:cs="Arial"/>
          <w:sz w:val="20"/>
          <w:szCs w:val="20"/>
        </w:rPr>
        <w:t>ouderenorganisaties e.d. voorlichting gericht op de sociale omgeving van de oudere</w:t>
      </w:r>
      <w:r w:rsidR="00BA759E">
        <w:rPr>
          <w:rFonts w:ascii="Arial" w:hAnsi="Arial" w:cs="Arial"/>
          <w:sz w:val="20"/>
          <w:szCs w:val="20"/>
        </w:rPr>
        <w:t>n</w:t>
      </w:r>
      <w:r w:rsidRPr="00D371AE">
        <w:rPr>
          <w:rFonts w:ascii="Arial" w:hAnsi="Arial" w:cs="Arial"/>
          <w:sz w:val="20"/>
          <w:szCs w:val="20"/>
        </w:rPr>
        <w:t>.</w:t>
      </w:r>
    </w:p>
    <w:p w:rsidRPr="00D371AE" w:rsidR="006762D8" w:rsidP="000807A4" w:rsidRDefault="006762D8" w14:paraId="1A59C2D6" w14:textId="7E811F2B">
      <w:pPr>
        <w:pStyle w:val="Geenafstand"/>
        <w:numPr>
          <w:ilvl w:val="0"/>
          <w:numId w:val="7"/>
        </w:numPr>
        <w:rPr>
          <w:rFonts w:ascii="Arial" w:hAnsi="Arial" w:cs="Arial"/>
          <w:sz w:val="20"/>
          <w:szCs w:val="20"/>
        </w:rPr>
      </w:pPr>
      <w:r w:rsidRPr="00D371AE">
        <w:rPr>
          <w:rFonts w:ascii="Arial" w:hAnsi="Arial" w:cs="Arial"/>
          <w:sz w:val="20"/>
          <w:szCs w:val="20"/>
        </w:rPr>
        <w:t>Initieer de invoering van technische oplossingen om brand te voorkomen, te beperken en de overleefbaarheid te vergroten, conform deelrapport 3 ‘</w:t>
      </w:r>
      <w:r w:rsidR="000807A4">
        <w:rPr>
          <w:rFonts w:ascii="Arial" w:hAnsi="Arial" w:cs="Arial"/>
          <w:sz w:val="20"/>
          <w:szCs w:val="20"/>
        </w:rPr>
        <w:t>V</w:t>
      </w:r>
      <w:r w:rsidRPr="00D371AE">
        <w:rPr>
          <w:rFonts w:ascii="Arial" w:hAnsi="Arial" w:cs="Arial"/>
          <w:sz w:val="20"/>
          <w:szCs w:val="20"/>
        </w:rPr>
        <w:t>ergrijzing en brandveiligheid’.</w:t>
      </w:r>
    </w:p>
    <w:p w:rsidRPr="00D371AE" w:rsidR="006762D8" w:rsidP="000807A4" w:rsidRDefault="006762D8" w14:paraId="00945DDF" w14:textId="77777777">
      <w:pPr>
        <w:pStyle w:val="Geenafstand"/>
        <w:numPr>
          <w:ilvl w:val="0"/>
          <w:numId w:val="7"/>
        </w:numPr>
        <w:rPr>
          <w:rFonts w:ascii="Arial" w:hAnsi="Arial" w:cs="Arial"/>
          <w:sz w:val="20"/>
          <w:szCs w:val="20"/>
        </w:rPr>
      </w:pPr>
      <w:r w:rsidRPr="00D371AE">
        <w:rPr>
          <w:rFonts w:ascii="Arial" w:hAnsi="Arial" w:cs="Arial"/>
          <w:sz w:val="20"/>
          <w:szCs w:val="20"/>
        </w:rPr>
        <w:t>Onderzoek snel en serieus de mogelijkheden om de bouwregelgeving voor seniorencomplexen aan te passen, zodat het uitgangspunt van de bouwregelgeving ten aanzien van de veiligheid van de bewoners bij brand ook voor ouderen in seniorencomplexen geldt.</w:t>
      </w:r>
    </w:p>
    <w:p w:rsidR="00483F38" w:rsidRDefault="00483F38" w14:paraId="56E1DB20" w14:textId="77777777"/>
    <w:sectPr w:rsidR="00483F38" w:rsidSect="006762D8">
      <w:headerReference w:type="default" r:id="rId8"/>
      <w:footerReference w:type="default" r:id="rId9"/>
      <w:pgSz w:w="11906" w:h="16838"/>
      <w:pgMar w:top="1985" w:right="1418" w:bottom="1418" w:left="1191" w:header="709" w:footer="709" w:gutter="0"/>
      <w:cols w:space="708"/>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016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49EB2" w14:textId="77777777" w:rsidR="00981A98" w:rsidRDefault="00981A98" w:rsidP="006762D8">
      <w:pPr>
        <w:spacing w:line="240" w:lineRule="auto"/>
      </w:pPr>
      <w:r>
        <w:separator/>
      </w:r>
    </w:p>
  </w:endnote>
  <w:endnote w:type="continuationSeparator" w:id="0">
    <w:p w14:paraId="508C5AB8" w14:textId="77777777" w:rsidR="00981A98" w:rsidRDefault="00981A98" w:rsidP="00676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1C9D4" w14:textId="77777777" w:rsidR="006762D8" w:rsidRDefault="006762D8">
    <w:pPr>
      <w:pStyle w:val="Voettekst"/>
    </w:pPr>
    <w:r>
      <w:rPr>
        <w:noProof/>
        <w:lang w:eastAsia="nl-NL"/>
      </w:rPr>
      <w:drawing>
        <wp:anchor distT="0" distB="0" distL="114300" distR="114300" simplePos="0" relativeHeight="251658240" behindDoc="1" locked="0" layoutInCell="1" allowOverlap="1" wp14:anchorId="25EB6FFC" wp14:editId="033BB5FF">
          <wp:simplePos x="0" y="0"/>
          <wp:positionH relativeFrom="margin">
            <wp:posOffset>-171450</wp:posOffset>
          </wp:positionH>
          <wp:positionV relativeFrom="paragraph">
            <wp:posOffset>-168275</wp:posOffset>
          </wp:positionV>
          <wp:extent cx="3423666" cy="351282"/>
          <wp:effectExtent l="0" t="0" r="5715" b="0"/>
          <wp:wrapTight wrapText="bothSides">
            <wp:wrapPolygon edited="0">
              <wp:start x="0" y="0"/>
              <wp:lineTo x="0" y="19920"/>
              <wp:lineTo x="21516" y="19920"/>
              <wp:lineTo x="2151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orsem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23666" cy="351282"/>
                  </a:xfrm>
                  <a:prstGeom prst="rect">
                    <a:avLst/>
                  </a:prstGeom>
                </pic:spPr>
              </pic:pic>
            </a:graphicData>
          </a:graphic>
        </wp:anchor>
      </w:drawing>
    </w:r>
  </w:p>
  <w:p w14:paraId="5898C5DF" w14:textId="77777777" w:rsidR="006762D8" w:rsidRDefault="006762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10A8E" w14:textId="77777777" w:rsidR="00981A98" w:rsidRDefault="00981A98" w:rsidP="006762D8">
      <w:pPr>
        <w:spacing w:line="240" w:lineRule="auto"/>
      </w:pPr>
      <w:r>
        <w:separator/>
      </w:r>
    </w:p>
  </w:footnote>
  <w:footnote w:type="continuationSeparator" w:id="0">
    <w:p w14:paraId="1008557B" w14:textId="77777777" w:rsidR="00981A98" w:rsidRDefault="00981A98" w:rsidP="006762D8">
      <w:pPr>
        <w:spacing w:line="240" w:lineRule="auto"/>
      </w:pPr>
      <w:r>
        <w:continuationSeparator/>
      </w:r>
    </w:p>
  </w:footnote>
  <w:footnote w:id="1">
    <w:p w14:paraId="42FEC776" w14:textId="77777777" w:rsidR="006762D8" w:rsidRPr="00730CB2" w:rsidRDefault="006762D8" w:rsidP="006762D8">
      <w:pPr>
        <w:pStyle w:val="Voetnoottekst"/>
        <w:rPr>
          <w:sz w:val="16"/>
          <w:szCs w:val="16"/>
        </w:rPr>
      </w:pPr>
      <w:r w:rsidRPr="00730CB2">
        <w:rPr>
          <w:rStyle w:val="Voetnootmarkering"/>
          <w:sz w:val="16"/>
          <w:szCs w:val="16"/>
        </w:rPr>
        <w:footnoteRef/>
      </w:r>
      <w:r w:rsidRPr="00730CB2">
        <w:rPr>
          <w:sz w:val="16"/>
          <w:szCs w:val="16"/>
        </w:rPr>
        <w:t xml:space="preserve"> De invloed van vergrijzing op brandveiligheid; deelrapport 1 (de omvang van de problematiek, april 2015), deelrapport 2 (de risicofactoren en oorzaken, september 2015) en deelrapport 3 (oplossingsrichtingen, januari 2016). Brand in de Notenhout, september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459A" w14:textId="77777777" w:rsidR="006762D8" w:rsidRDefault="006762D8">
    <w:pPr>
      <w:pStyle w:val="Koptekst"/>
    </w:pPr>
    <w:r>
      <w:rPr>
        <w:noProof/>
        <w:lang w:eastAsia="nl-NL"/>
      </w:rPr>
      <w:drawing>
        <wp:anchor distT="0" distB="0" distL="114300" distR="114300" simplePos="0" relativeHeight="251659264" behindDoc="1" locked="0" layoutInCell="1" allowOverlap="1" wp14:anchorId="5015051E" wp14:editId="474EAF32">
          <wp:simplePos x="0" y="0"/>
          <wp:positionH relativeFrom="margin">
            <wp:align>left</wp:align>
          </wp:positionH>
          <wp:positionV relativeFrom="paragraph">
            <wp:posOffset>-87630</wp:posOffset>
          </wp:positionV>
          <wp:extent cx="2272119" cy="657225"/>
          <wp:effectExtent l="0" t="0" r="0" b="0"/>
          <wp:wrapTight wrapText="bothSides">
            <wp:wrapPolygon edited="0">
              <wp:start x="0" y="0"/>
              <wp:lineTo x="0" y="20661"/>
              <wp:lineTo x="21371" y="20661"/>
              <wp:lineTo x="2137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WEER_Brandweeracademi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2119" cy="657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0DB3"/>
    <w:multiLevelType w:val="hybridMultilevel"/>
    <w:tmpl w:val="7500DA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35CB69EB"/>
    <w:multiLevelType w:val="hybridMultilevel"/>
    <w:tmpl w:val="C6BA4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2C1242E"/>
    <w:multiLevelType w:val="hybridMultilevel"/>
    <w:tmpl w:val="7BE4546E"/>
    <w:lvl w:ilvl="0" w:tplc="5E86D16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4683411"/>
    <w:multiLevelType w:val="hybridMultilevel"/>
    <w:tmpl w:val="4D6ED2A0"/>
    <w:lvl w:ilvl="0" w:tplc="5E86D16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6F7A6A46"/>
    <w:multiLevelType w:val="hybridMultilevel"/>
    <w:tmpl w:val="B6521328"/>
    <w:lvl w:ilvl="0" w:tplc="5E86D16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76BE3B60"/>
    <w:multiLevelType w:val="hybridMultilevel"/>
    <w:tmpl w:val="360A65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B257D5E"/>
    <w:multiLevelType w:val="hybridMultilevel"/>
    <w:tmpl w:val="CB88B6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4"/>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onne Stassen [IFV]">
    <w15:presenceInfo w15:providerId="AD" w15:userId="S-1-5-21-2803318986-1024440444-3869671821-2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D8"/>
    <w:rsid w:val="000807A4"/>
    <w:rsid w:val="001A5E83"/>
    <w:rsid w:val="001F05B2"/>
    <w:rsid w:val="002A127C"/>
    <w:rsid w:val="003F075A"/>
    <w:rsid w:val="00483864"/>
    <w:rsid w:val="00483F38"/>
    <w:rsid w:val="0051470E"/>
    <w:rsid w:val="00547C3C"/>
    <w:rsid w:val="006762D8"/>
    <w:rsid w:val="006C5F2F"/>
    <w:rsid w:val="008A4CC4"/>
    <w:rsid w:val="00981A98"/>
    <w:rsid w:val="009F7957"/>
    <w:rsid w:val="00AD4809"/>
    <w:rsid w:val="00B1558E"/>
    <w:rsid w:val="00BA759E"/>
    <w:rsid w:val="00BC3A41"/>
    <w:rsid w:val="00BD6D06"/>
    <w:rsid w:val="00C309E2"/>
    <w:rsid w:val="00DE1951"/>
    <w:rsid w:val="00EA0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5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lang w:val="nl-NL"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C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62D8"/>
    <w:pPr>
      <w:spacing w:line="240" w:lineRule="auto"/>
    </w:pPr>
    <w:rPr>
      <w:rFonts w:asciiTheme="minorHAnsi" w:hAnsiTheme="minorHAnsi"/>
      <w:sz w:val="22"/>
      <w:szCs w:val="22"/>
    </w:rPr>
  </w:style>
  <w:style w:type="paragraph" w:styleId="Voetnoottekst">
    <w:name w:val="footnote text"/>
    <w:basedOn w:val="Standaard"/>
    <w:link w:val="VoetnoottekstChar"/>
    <w:uiPriority w:val="99"/>
    <w:semiHidden/>
    <w:unhideWhenUsed/>
    <w:rsid w:val="006762D8"/>
    <w:pPr>
      <w:spacing w:line="240" w:lineRule="auto"/>
    </w:pPr>
    <w:rPr>
      <w:rFonts w:asciiTheme="minorHAnsi" w:hAnsiTheme="minorHAnsi"/>
    </w:rPr>
  </w:style>
  <w:style w:type="character" w:customStyle="1" w:styleId="VoetnoottekstChar">
    <w:name w:val="Voetnoottekst Char"/>
    <w:basedOn w:val="Standaardalinea-lettertype"/>
    <w:link w:val="Voetnoottekst"/>
    <w:uiPriority w:val="99"/>
    <w:semiHidden/>
    <w:rsid w:val="006762D8"/>
    <w:rPr>
      <w:rFonts w:asciiTheme="minorHAnsi" w:hAnsiTheme="minorHAnsi"/>
    </w:rPr>
  </w:style>
  <w:style w:type="character" w:styleId="Voetnootmarkering">
    <w:name w:val="footnote reference"/>
    <w:basedOn w:val="Standaardalinea-lettertype"/>
    <w:uiPriority w:val="99"/>
    <w:semiHidden/>
    <w:unhideWhenUsed/>
    <w:rsid w:val="006762D8"/>
    <w:rPr>
      <w:vertAlign w:val="superscript"/>
    </w:rPr>
  </w:style>
  <w:style w:type="paragraph" w:styleId="Koptekst">
    <w:name w:val="header"/>
    <w:basedOn w:val="Standaard"/>
    <w:link w:val="KoptekstChar"/>
    <w:uiPriority w:val="99"/>
    <w:unhideWhenUsed/>
    <w:rsid w:val="006762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62D8"/>
  </w:style>
  <w:style w:type="paragraph" w:styleId="Voettekst">
    <w:name w:val="footer"/>
    <w:basedOn w:val="Standaard"/>
    <w:link w:val="VoettekstChar"/>
    <w:uiPriority w:val="99"/>
    <w:unhideWhenUsed/>
    <w:rsid w:val="006762D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62D8"/>
  </w:style>
  <w:style w:type="character" w:styleId="Verwijzingopmerking">
    <w:name w:val="annotation reference"/>
    <w:basedOn w:val="Standaardalinea-lettertype"/>
    <w:uiPriority w:val="99"/>
    <w:semiHidden/>
    <w:unhideWhenUsed/>
    <w:rsid w:val="00BD6D06"/>
    <w:rPr>
      <w:sz w:val="16"/>
      <w:szCs w:val="16"/>
    </w:rPr>
  </w:style>
  <w:style w:type="paragraph" w:styleId="Tekstopmerking">
    <w:name w:val="annotation text"/>
    <w:basedOn w:val="Standaard"/>
    <w:link w:val="TekstopmerkingChar"/>
    <w:uiPriority w:val="99"/>
    <w:semiHidden/>
    <w:unhideWhenUsed/>
    <w:rsid w:val="00BD6D06"/>
    <w:pPr>
      <w:spacing w:line="240" w:lineRule="auto"/>
    </w:pPr>
  </w:style>
  <w:style w:type="character" w:customStyle="1" w:styleId="TekstopmerkingChar">
    <w:name w:val="Tekst opmerking Char"/>
    <w:basedOn w:val="Standaardalinea-lettertype"/>
    <w:link w:val="Tekstopmerking"/>
    <w:uiPriority w:val="99"/>
    <w:semiHidden/>
    <w:rsid w:val="00BD6D06"/>
  </w:style>
  <w:style w:type="paragraph" w:styleId="Onderwerpvanopmerking">
    <w:name w:val="annotation subject"/>
    <w:basedOn w:val="Tekstopmerking"/>
    <w:next w:val="Tekstopmerking"/>
    <w:link w:val="OnderwerpvanopmerkingChar"/>
    <w:uiPriority w:val="99"/>
    <w:semiHidden/>
    <w:unhideWhenUsed/>
    <w:rsid w:val="00BD6D06"/>
    <w:rPr>
      <w:b/>
      <w:bCs/>
    </w:rPr>
  </w:style>
  <w:style w:type="character" w:customStyle="1" w:styleId="OnderwerpvanopmerkingChar">
    <w:name w:val="Onderwerp van opmerking Char"/>
    <w:basedOn w:val="TekstopmerkingChar"/>
    <w:link w:val="Onderwerpvanopmerking"/>
    <w:uiPriority w:val="99"/>
    <w:semiHidden/>
    <w:rsid w:val="00BD6D06"/>
    <w:rPr>
      <w:b/>
      <w:bCs/>
    </w:rPr>
  </w:style>
  <w:style w:type="paragraph" w:styleId="Ballontekst">
    <w:name w:val="Balloon Text"/>
    <w:basedOn w:val="Standaard"/>
    <w:link w:val="BallontekstChar"/>
    <w:uiPriority w:val="99"/>
    <w:semiHidden/>
    <w:unhideWhenUsed/>
    <w:rsid w:val="00BD6D0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6D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7C3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762D8"/>
    <w:pPr>
      <w:spacing w:line="240" w:lineRule="auto"/>
    </w:pPr>
    <w:rPr>
      <w:rFonts w:asciiTheme="minorHAnsi" w:hAnsiTheme="minorHAnsi"/>
      <w:sz w:val="22"/>
      <w:szCs w:val="22"/>
    </w:rPr>
  </w:style>
  <w:style w:type="paragraph" w:styleId="Voetnoottekst">
    <w:name w:val="footnote text"/>
    <w:basedOn w:val="Standaard"/>
    <w:link w:val="VoetnoottekstChar"/>
    <w:uiPriority w:val="99"/>
    <w:semiHidden/>
    <w:unhideWhenUsed/>
    <w:rsid w:val="006762D8"/>
    <w:pPr>
      <w:spacing w:line="240" w:lineRule="auto"/>
    </w:pPr>
    <w:rPr>
      <w:rFonts w:asciiTheme="minorHAnsi" w:hAnsiTheme="minorHAnsi"/>
    </w:rPr>
  </w:style>
  <w:style w:type="character" w:customStyle="1" w:styleId="VoetnoottekstChar">
    <w:name w:val="Voetnoottekst Char"/>
    <w:basedOn w:val="Standaardalinea-lettertype"/>
    <w:link w:val="Voetnoottekst"/>
    <w:uiPriority w:val="99"/>
    <w:semiHidden/>
    <w:rsid w:val="006762D8"/>
    <w:rPr>
      <w:rFonts w:asciiTheme="minorHAnsi" w:hAnsiTheme="minorHAnsi"/>
    </w:rPr>
  </w:style>
  <w:style w:type="character" w:styleId="Voetnootmarkering">
    <w:name w:val="footnote reference"/>
    <w:basedOn w:val="Standaardalinea-lettertype"/>
    <w:uiPriority w:val="99"/>
    <w:semiHidden/>
    <w:unhideWhenUsed/>
    <w:rsid w:val="006762D8"/>
    <w:rPr>
      <w:vertAlign w:val="superscript"/>
    </w:rPr>
  </w:style>
  <w:style w:type="paragraph" w:styleId="Koptekst">
    <w:name w:val="header"/>
    <w:basedOn w:val="Standaard"/>
    <w:link w:val="KoptekstChar"/>
    <w:uiPriority w:val="99"/>
    <w:unhideWhenUsed/>
    <w:rsid w:val="006762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762D8"/>
  </w:style>
  <w:style w:type="paragraph" w:styleId="Voettekst">
    <w:name w:val="footer"/>
    <w:basedOn w:val="Standaard"/>
    <w:link w:val="VoettekstChar"/>
    <w:uiPriority w:val="99"/>
    <w:unhideWhenUsed/>
    <w:rsid w:val="006762D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762D8"/>
  </w:style>
  <w:style w:type="character" w:styleId="Verwijzingopmerking">
    <w:name w:val="annotation reference"/>
    <w:basedOn w:val="Standaardalinea-lettertype"/>
    <w:uiPriority w:val="99"/>
    <w:semiHidden/>
    <w:unhideWhenUsed/>
    <w:rsid w:val="00BD6D06"/>
    <w:rPr>
      <w:sz w:val="16"/>
      <w:szCs w:val="16"/>
    </w:rPr>
  </w:style>
  <w:style w:type="paragraph" w:styleId="Tekstopmerking">
    <w:name w:val="annotation text"/>
    <w:basedOn w:val="Standaard"/>
    <w:link w:val="TekstopmerkingChar"/>
    <w:uiPriority w:val="99"/>
    <w:semiHidden/>
    <w:unhideWhenUsed/>
    <w:rsid w:val="00BD6D06"/>
    <w:pPr>
      <w:spacing w:line="240" w:lineRule="auto"/>
    </w:pPr>
  </w:style>
  <w:style w:type="character" w:customStyle="1" w:styleId="TekstopmerkingChar">
    <w:name w:val="Tekst opmerking Char"/>
    <w:basedOn w:val="Standaardalinea-lettertype"/>
    <w:link w:val="Tekstopmerking"/>
    <w:uiPriority w:val="99"/>
    <w:semiHidden/>
    <w:rsid w:val="00BD6D06"/>
  </w:style>
  <w:style w:type="paragraph" w:styleId="Onderwerpvanopmerking">
    <w:name w:val="annotation subject"/>
    <w:basedOn w:val="Tekstopmerking"/>
    <w:next w:val="Tekstopmerking"/>
    <w:link w:val="OnderwerpvanopmerkingChar"/>
    <w:uiPriority w:val="99"/>
    <w:semiHidden/>
    <w:unhideWhenUsed/>
    <w:rsid w:val="00BD6D06"/>
    <w:rPr>
      <w:b/>
      <w:bCs/>
    </w:rPr>
  </w:style>
  <w:style w:type="character" w:customStyle="1" w:styleId="OnderwerpvanopmerkingChar">
    <w:name w:val="Onderwerp van opmerking Char"/>
    <w:basedOn w:val="TekstopmerkingChar"/>
    <w:link w:val="Onderwerpvanopmerking"/>
    <w:uiPriority w:val="99"/>
    <w:semiHidden/>
    <w:rsid w:val="00BD6D06"/>
    <w:rPr>
      <w:b/>
      <w:bCs/>
    </w:rPr>
  </w:style>
  <w:style w:type="paragraph" w:styleId="Ballontekst">
    <w:name w:val="Balloon Text"/>
    <w:basedOn w:val="Standaard"/>
    <w:link w:val="BallontekstChar"/>
    <w:uiPriority w:val="99"/>
    <w:semiHidden/>
    <w:unhideWhenUsed/>
    <w:rsid w:val="00BD6D0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6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people" Target="people.xml" Id="rId13" /><Relationship Type="http://schemas.microsoft.com/office/2007/relationships/stylesWithEffects" Target="stylesWithEffects.xml" Id="rId3" /><Relationship Type="http://schemas.openxmlformats.org/officeDocument/2006/relationships/endnotes" Target="endnotes.xml" Id="rId7" /><Relationship Type="http://schemas.microsoft.com/office/2011/relationships/commentsExtended" Target="commentsExtended.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1224</ap:Words>
  <ap:Characters>6734</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2016-03-02T19:01:00.0000000Z</dcterms:created>
  <dcterms:modified xsi:type="dcterms:W3CDTF">2016-03-02T19:01:00.0000000Z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0x010100F11C46881DD49F4796B7197581BDC328</vt:lpwstr>
  </property>
</Properties>
</file>