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F5424" w:rsidR="003F5424" w:rsidP="003F5424" w:rsidRDefault="003F5424">
      <w:pPr>
        <w:outlineLvl w:val="0"/>
        <w:rPr>
          <w:rFonts w:ascii="Tahoma" w:hAnsi="Tahoma" w:cs="Tahoma"/>
          <w:bCs/>
          <w:sz w:val="28"/>
          <w:szCs w:val="28"/>
          <w:lang w:eastAsia="nl-NL"/>
        </w:rPr>
      </w:pPr>
      <w:r w:rsidRPr="003F5424">
        <w:rPr>
          <w:rFonts w:ascii="Tahoma" w:hAnsi="Tahoma" w:cs="Tahoma"/>
          <w:b/>
          <w:bCs/>
          <w:sz w:val="28"/>
          <w:szCs w:val="28"/>
          <w:lang w:eastAsia="nl-NL"/>
        </w:rPr>
        <w:t>2015Z</w:t>
      </w:r>
      <w:r w:rsidRPr="003F5424">
        <w:rPr>
          <w:rFonts w:ascii="Tahoma" w:hAnsi="Tahoma" w:cs="Tahoma"/>
          <w:bCs/>
          <w:sz w:val="28"/>
          <w:szCs w:val="28"/>
          <w:lang w:eastAsia="nl-NL"/>
        </w:rPr>
        <w:t>/</w:t>
      </w:r>
      <w:r w:rsidR="0082124C">
        <w:rPr>
          <w:rFonts w:ascii="Tahoma" w:hAnsi="Tahoma" w:cs="Tahoma"/>
          <w:bCs/>
          <w:sz w:val="28"/>
          <w:szCs w:val="28"/>
          <w:lang w:eastAsia="nl-NL"/>
        </w:rPr>
        <w:t>19993</w:t>
      </w:r>
      <w:r w:rsidRPr="003F5424">
        <w:rPr>
          <w:rFonts w:ascii="Tahoma" w:hAnsi="Tahoma" w:cs="Tahoma"/>
          <w:bCs/>
          <w:sz w:val="28"/>
          <w:szCs w:val="28"/>
          <w:lang w:eastAsia="nl-NL"/>
        </w:rPr>
        <w:t>2015D</w:t>
      </w:r>
      <w:r w:rsidR="0082124C">
        <w:rPr>
          <w:rFonts w:ascii="Tahoma" w:hAnsi="Tahoma" w:cs="Tahoma"/>
          <w:bCs/>
          <w:sz w:val="28"/>
          <w:szCs w:val="28"/>
          <w:lang w:eastAsia="nl-NL"/>
        </w:rPr>
        <w:t>40690</w:t>
      </w:r>
      <w:bookmarkStart w:name="_GoBack" w:id="0"/>
      <w:bookmarkEnd w:id="0"/>
    </w:p>
    <w:p w:rsidR="003F5424" w:rsidP="003F5424" w:rsidRDefault="003F5424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3F5424" w:rsidP="003F5424" w:rsidRDefault="003F5424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3F5424" w:rsidP="003F5424" w:rsidRDefault="003F5424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Karabulut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26 oktober 2015 21:38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Post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Thijs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Coppus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; Heerma, Pieter; Potters, 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procedure SZW</w:t>
      </w:r>
    </w:p>
    <w:p w:rsidR="003F5424" w:rsidP="003F5424" w:rsidRDefault="003F5424"/>
    <w:p w:rsidR="003F5424" w:rsidP="003F5424" w:rsidRDefault="003F5424">
      <w:r>
        <w:t xml:space="preserve">Goedenavond </w:t>
      </w:r>
      <w:proofErr w:type="spellStart"/>
      <w:r>
        <w:t>Harmanda</w:t>
      </w:r>
      <w:proofErr w:type="spellEnd"/>
      <w:r>
        <w:t>,</w:t>
      </w:r>
    </w:p>
    <w:p w:rsidR="003F5424" w:rsidP="003F5424" w:rsidRDefault="003F5424"/>
    <w:p w:rsidR="003F5424" w:rsidP="003F5424" w:rsidRDefault="003F5424">
      <w:r>
        <w:t>Ik heb twee punten voor de rondvraag pv SZW morgen:</w:t>
      </w:r>
    </w:p>
    <w:p w:rsidR="003F5424" w:rsidP="003F5424" w:rsidRDefault="003F5424">
      <w:pPr>
        <w:pStyle w:val="Lijstalinea"/>
        <w:numPr>
          <w:ilvl w:val="0"/>
          <w:numId w:val="1"/>
        </w:numPr>
      </w:pPr>
      <w:r>
        <w:t>Agenderen antwoorden Karabulut/Potters over import van imams uit Turkije en Marokko en bondgenootschap met de Turkse en Marokkaanse overheid voor integratie en radicalisering.</w:t>
      </w:r>
    </w:p>
    <w:p w:rsidR="003F5424" w:rsidP="003F5424" w:rsidRDefault="003F5424">
      <w:pPr>
        <w:pStyle w:val="Lijstalinea"/>
        <w:numPr>
          <w:ilvl w:val="0"/>
          <w:numId w:val="1"/>
        </w:numPr>
      </w:pPr>
      <w:r>
        <w:t xml:space="preserve">Verzoek tot het houden van een separaat AO over preventie radicalisering (ic aanpak </w:t>
      </w:r>
      <w:proofErr w:type="spellStart"/>
      <w:r>
        <w:t>salafisme</w:t>
      </w:r>
      <w:proofErr w:type="spellEnd"/>
      <w:r>
        <w:t>/jihadisme).</w:t>
      </w:r>
    </w:p>
    <w:p w:rsidR="003F5424" w:rsidP="003F5424" w:rsidRDefault="003F5424"/>
    <w:p w:rsidR="003F5424" w:rsidP="003F5424" w:rsidRDefault="003F5424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 xml:space="preserve">Met vriendelijke groet,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Times New Roman" w:hAnsi="Times New Roman"/>
          <w:sz w:val="24"/>
          <w:szCs w:val="24"/>
          <w:lang w:eastAsia="nl-NL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nl-NL"/>
        </w:rPr>
        <w:t>Sadet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 xml:space="preserve"> Karabulut </w:t>
      </w:r>
      <w:r>
        <w:rPr>
          <w:rFonts w:ascii="Times New Roman" w:hAnsi="Times New Roman"/>
          <w:sz w:val="24"/>
          <w:szCs w:val="24"/>
          <w:lang w:eastAsia="nl-NL"/>
        </w:rPr>
        <w:br/>
        <w:t xml:space="preserve">SP Tweede Kamerlid </w:t>
      </w:r>
      <w:r>
        <w:rPr>
          <w:rFonts w:ascii="Times New Roman" w:hAnsi="Times New Roman"/>
          <w:sz w:val="24"/>
          <w:szCs w:val="24"/>
          <w:lang w:eastAsia="nl-NL"/>
        </w:rPr>
        <w:br/>
        <w:t xml:space="preserve">Sociale Zaken, Integratie 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15B4"/>
    <w:multiLevelType w:val="hybridMultilevel"/>
    <w:tmpl w:val="617A1E3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24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3F5424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124C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F542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542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F542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54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533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2015-10-28T13:27:00.0000000Z</lastPrinted>
  <dcterms:created xsi:type="dcterms:W3CDTF">2015-10-28T13:28:00.0000000Z</dcterms:created>
  <dcterms:modified xsi:type="dcterms:W3CDTF">2015-10-28T13:28:00.0000000Z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0x010100E562A725DF82C64EA579C4F94AE9948E</vt:lpwstr>
  </property>
</Properties>
</file>