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A3" w:rsidRDefault="0089705D">
      <w:pPr>
        <w:pStyle w:val="broodtekst"/>
        <w:spacing w:line="20" w:lineRule="exact"/>
      </w:pPr>
      <w:bookmarkStart w:name="_GoBack" w:id="0"/>
      <w:bookmarkEnd w:id="0"/>
      <w:r>
        <w:rPr>
          <w:noProof/>
        </w:rPr>
        <mc:AlternateContent>
          <mc:Choice Requires="wps">
            <w:drawing>
              <wp:anchor distT="0" distB="0" distL="114300" distR="114300" simplePos="0" relativeHeight="251659264" behindDoc="0" locked="0" layoutInCell="1" allowOverlap="1" wp14:editId="709568D9" wp14:anchorId="5910B24F">
                <wp:simplePos x="0" y="0"/>
                <wp:positionH relativeFrom="page">
                  <wp:posOffset>0</wp:posOffset>
                </wp:positionH>
                <wp:positionV relativeFrom="page">
                  <wp:posOffset>0</wp:posOffset>
                </wp:positionV>
                <wp:extent cx="0" cy="0"/>
                <wp:effectExtent l="0" t="0" r="0" b="0"/>
                <wp:wrapNone/>
                <wp:docPr id="2" name="Carma DocSys~bijlage_algemeen"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B1B" w:rsidRDefault="004C7B1B"/>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rma DocSys~bijlage_algemeen" style="position:absolute;margin-left:0;margin-top:0;width:0;height:0;z-index:251659264;visibility:hidden;mso-wrap-style:square;mso-wrap-distance-left:9pt;mso-wrap-distance-top:0;mso-wrap-distance-right:9pt;mso-wrap-distance-bottom:0;mso-position-horizontal:absolute;mso-position-horizontal-relative:page;mso-position-vertical:absolute;mso-position-vertical-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">
                <v:textbox style="layout-flow:vertical;mso-layout-flow-alt:bottom-to-top">
                  <w:txbxContent>
                    <w:p w:rsidR="004C7B1B" w:rsidRDefault="004C7B1B"/>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091FA3">
        <w:tc>
          <w:tcPr>
            <w:tcW w:w="0" w:type="auto"/>
          </w:tcPr>
          <w:p w:rsidR="00091FA3" w:rsidRDefault="0089705D">
            <w:bookmarkStart w:name="woordmerk" w:id="1"/>
            <w:bookmarkStart w:name="woordmerk_bk" w:id="2"/>
            <w:bookmarkEnd w:id="1"/>
            <w:r>
              <w:rPr>
                <w:noProof/>
              </w:rPr>
              <w:drawing>
                <wp:inline distT="0" distB="0" distL="0" distR="0" wp14:anchorId="2EE4391B" wp14:editId="046F866C">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0869" cy="1583439"/>
                          </a:xfrm>
                          <a:prstGeom prst="rect">
                            <a:avLst/>
                          </a:prstGeom>
                        </pic:spPr>
                      </pic:pic>
                    </a:graphicData>
                  </a:graphic>
                </wp:inline>
              </w:drawing>
            </w:r>
            <w:bookmarkEnd w:id="2"/>
            <w:r w:rsidR="0049144F">
              <w:fldChar w:fldCharType="begin"/>
            </w:r>
            <w:r w:rsidR="00502FBC">
              <w:instrText xml:space="preserve"> DOCPROPERTY woordmerk </w:instrText>
            </w:r>
            <w:r w:rsidR="0049144F">
              <w:fldChar w:fldCharType="end"/>
            </w:r>
          </w:p>
        </w:tc>
      </w:tr>
    </w:tbl>
    <w:p w:rsidR="00091FA3" w:rsidRDefault="00091FA3">
      <w:pPr>
        <w:pStyle w:val="broodtekst"/>
        <w:spacing w:line="20" w:lineRule="exact"/>
      </w:pPr>
    </w:p>
    <w:tbl>
      <w:tblPr>
        <w:tblpPr w:leftFromText="181" w:rightFromText="181" w:vertAnchor="page" w:horzAnchor="page" w:tblpX="9357" w:tblpY="3069"/>
        <w:tblW w:w="2013" w:type="dxa"/>
        <w:tblLayout w:type="fixed"/>
        <w:tblCellMar>
          <w:left w:w="0" w:type="dxa"/>
          <w:right w:w="0" w:type="dxa"/>
        </w:tblCellMar>
        <w:tblLook w:val="0000" w:firstRow="0" w:lastRow="0" w:firstColumn="0" w:lastColumn="0" w:noHBand="0" w:noVBand="0"/>
      </w:tblPr>
      <w:tblGrid>
        <w:gridCol w:w="2013"/>
      </w:tblGrid>
      <w:tr w:rsidR="00091FA3">
        <w:tc>
          <w:tcPr>
            <w:tcW w:w="2013" w:type="dxa"/>
          </w:tcPr>
          <w:p w:rsidR="0089705D" w:rsidP="0089705D" w:rsidRDefault="0089705D">
            <w:pPr>
              <w:pStyle w:val="afzendgegevens-bold"/>
            </w:pPr>
            <w:bookmarkStart w:name="referentiegegevens" w:id="3"/>
            <w:bookmarkStart w:name="referentiegegevens_bk" w:id="4"/>
            <w:bookmarkEnd w:id="3"/>
            <w:r>
              <w:t>Directoraat-Generaal Straffen en Beschermen</w:t>
            </w:r>
          </w:p>
          <w:p w:rsidR="0089705D" w:rsidP="00892EE9" w:rsidRDefault="0089705D">
            <w:pPr>
              <w:pStyle w:val="afzendgegevens"/>
            </w:pPr>
          </w:p>
          <w:p w:rsidR="0089705D" w:rsidP="0089705D" w:rsidRDefault="0089705D">
            <w:pPr>
              <w:pStyle w:val="witregel1"/>
            </w:pPr>
            <w:r>
              <w:t> </w:t>
            </w:r>
          </w:p>
          <w:p w:rsidR="0089705D" w:rsidP="0089705D" w:rsidRDefault="0089705D">
            <w:pPr>
              <w:pStyle w:val="afzendgegevens-italic"/>
            </w:pPr>
          </w:p>
          <w:p w:rsidR="0089705D" w:rsidP="0089705D" w:rsidRDefault="0089705D">
            <w:pPr>
              <w:pStyle w:val="witregel1"/>
            </w:pPr>
            <w:r>
              <w:t> </w:t>
            </w:r>
          </w:p>
          <w:p w:rsidR="0089705D" w:rsidP="0089705D" w:rsidRDefault="0089705D">
            <w:pPr>
              <w:pStyle w:val="witregel2"/>
            </w:pPr>
            <w:r>
              <w:t> </w:t>
            </w:r>
          </w:p>
          <w:p w:rsidR="0089705D" w:rsidP="0089705D" w:rsidRDefault="0089705D">
            <w:pPr>
              <w:pStyle w:val="witregel1"/>
            </w:pPr>
            <w:r>
              <w:t> </w:t>
            </w:r>
          </w:p>
          <w:p w:rsidR="0089705D" w:rsidP="0089705D" w:rsidRDefault="0089705D">
            <w:pPr>
              <w:pStyle w:val="referentiegegevens"/>
            </w:pPr>
          </w:p>
          <w:bookmarkEnd w:id="4"/>
          <w:p w:rsidR="00091FA3" w:rsidP="0089705D" w:rsidRDefault="0049144F">
            <w:pPr>
              <w:pStyle w:val="referentiegegevens"/>
            </w:pPr>
            <w:r>
              <w:fldChar w:fldCharType="begin"/>
            </w:r>
            <w:r w:rsidR="00502FBC">
              <w:instrText xml:space="preserve"> DOCPROPERTY referentiegegevens </w:instrText>
            </w:r>
            <w:r>
              <w:fldChar w:fldCharType="end"/>
            </w:r>
          </w:p>
        </w:tc>
      </w:tr>
    </w:tbl>
    <w:tbl>
      <w:tblPr>
        <w:tblW w:w="7498" w:type="dxa"/>
        <w:tblInd w:w="22" w:type="dxa"/>
        <w:tblLayout w:type="fixed"/>
        <w:tblCellMar>
          <w:left w:w="0" w:type="dxa"/>
          <w:right w:w="0" w:type="dxa"/>
        </w:tblCellMar>
        <w:tblLook w:val="0000" w:firstRow="0" w:lastRow="0" w:firstColumn="0" w:lastColumn="0" w:noHBand="0" w:noVBand="0"/>
      </w:tblPr>
      <w:tblGrid>
        <w:gridCol w:w="3332"/>
        <w:gridCol w:w="1890"/>
        <w:gridCol w:w="2276"/>
      </w:tblGrid>
      <w:tr w:rsidR="00091FA3">
        <w:trPr>
          <w:trHeight w:val="278" w:hRule="exact"/>
        </w:trPr>
        <w:tc>
          <w:tcPr>
            <w:tcW w:w="7498" w:type="dxa"/>
            <w:gridSpan w:val="3"/>
          </w:tcPr>
          <w:p w:rsidR="00091FA3" w:rsidRDefault="00091FA3">
            <w:pPr>
              <w:pStyle w:val="broodtekst"/>
            </w:pPr>
          </w:p>
        </w:tc>
      </w:tr>
      <w:tr w:rsidR="00091FA3">
        <w:trPr>
          <w:trHeight w:val="300" w:hRule="exact"/>
        </w:trPr>
        <w:tc>
          <w:tcPr>
            <w:tcW w:w="7498" w:type="dxa"/>
            <w:gridSpan w:val="3"/>
            <w:vAlign w:val="bottom"/>
          </w:tcPr>
          <w:p w:rsidR="00091FA3" w:rsidRDefault="0049144F">
            <w:pPr>
              <w:pStyle w:val="Huisstijl-Rubricering"/>
            </w:pPr>
            <w:r>
              <w:fldChar w:fldCharType="begin"/>
            </w:r>
            <w:r w:rsidR="00502FBC">
              <w:instrText xml:space="preserve"> DOCPROPERTY rubricering </w:instrText>
            </w:r>
            <w:r>
              <w:fldChar w:fldCharType="end"/>
            </w:r>
          </w:p>
        </w:tc>
      </w:tr>
      <w:tr w:rsidR="00091FA3">
        <w:trPr>
          <w:cantSplit/>
          <w:trHeight w:val="476" w:hRule="exact"/>
        </w:trPr>
        <w:tc>
          <w:tcPr>
            <w:tcW w:w="5222" w:type="dxa"/>
            <w:gridSpan w:val="2"/>
          </w:tcPr>
          <w:p w:rsidR="00091FA3" w:rsidRDefault="00091FA3">
            <w:pPr>
              <w:pStyle w:val="Huisstijl-NAW"/>
            </w:pPr>
          </w:p>
        </w:tc>
        <w:tc>
          <w:tcPr>
            <w:tcW w:w="2276" w:type="dxa"/>
          </w:tcPr>
          <w:p w:rsidR="00091FA3" w:rsidRDefault="00091FA3">
            <w:pPr>
              <w:pStyle w:val="Huisstijl-NAW"/>
            </w:pPr>
          </w:p>
        </w:tc>
      </w:tr>
      <w:tr w:rsidR="00091FA3">
        <w:trPr>
          <w:cantSplit/>
          <w:trHeight w:val="482" w:hRule="exact"/>
        </w:trPr>
        <w:tc>
          <w:tcPr>
            <w:tcW w:w="3332" w:type="dxa"/>
            <w:vMerge w:val="restart"/>
          </w:tcPr>
          <w:p w:rsidR="00091FA3" w:rsidRDefault="00091FA3"/>
        </w:tc>
        <w:tc>
          <w:tcPr>
            <w:tcW w:w="4166" w:type="dxa"/>
            <w:gridSpan w:val="2"/>
          </w:tcPr>
          <w:p w:rsidR="00091FA3" w:rsidRDefault="00091FA3"/>
        </w:tc>
      </w:tr>
      <w:tr w:rsidR="00091FA3">
        <w:trPr>
          <w:cantSplit/>
          <w:trHeight w:val="240"/>
        </w:trPr>
        <w:tc>
          <w:tcPr>
            <w:tcW w:w="3332" w:type="dxa"/>
            <w:vMerge/>
          </w:tcPr>
          <w:p w:rsidR="00091FA3" w:rsidRDefault="00091FA3"/>
        </w:tc>
        <w:tc>
          <w:tcPr>
            <w:tcW w:w="4166" w:type="dxa"/>
            <w:gridSpan w:val="2"/>
          </w:tcPr>
          <w:p w:rsidR="00091FA3" w:rsidRDefault="00327E4D">
            <w:pPr>
              <w:pStyle w:val="broodtekst"/>
            </w:pPr>
            <w:r>
              <w:t>Bijlage 2</w:t>
            </w:r>
            <w:r w:rsidR="00892EE9">
              <w:t xml:space="preserve">: </w:t>
            </w:r>
            <w:r w:rsidR="0089705D">
              <w:t>Tijdlijn</w:t>
            </w:r>
          </w:p>
        </w:tc>
      </w:tr>
      <w:tr w:rsidR="00091FA3">
        <w:trPr>
          <w:cantSplit/>
          <w:trHeight w:val="238"/>
        </w:trPr>
        <w:tc>
          <w:tcPr>
            <w:tcW w:w="3332" w:type="dxa"/>
            <w:vMerge/>
          </w:tcPr>
          <w:p w:rsidR="00091FA3" w:rsidRDefault="00091FA3"/>
        </w:tc>
        <w:tc>
          <w:tcPr>
            <w:tcW w:w="4166" w:type="dxa"/>
            <w:gridSpan w:val="2"/>
          </w:tcPr>
          <w:p w:rsidR="00091FA3" w:rsidRDefault="0049144F">
            <w:pPr>
              <w:pStyle w:val="broodtekst-i"/>
            </w:pPr>
            <w:r>
              <w:fldChar w:fldCharType="begin"/>
            </w:r>
            <w:r w:rsidR="00502FBC">
              <w:instrText xml:space="preserve"> DOCPROPERTY subtitel</w:instrText>
            </w:r>
            <w:r>
              <w:fldChar w:fldCharType="end"/>
            </w:r>
          </w:p>
        </w:tc>
      </w:tr>
      <w:tr w:rsidR="00091FA3">
        <w:trPr>
          <w:cantSplit/>
          <w:trHeight w:val="80"/>
        </w:trPr>
        <w:tc>
          <w:tcPr>
            <w:tcW w:w="7498" w:type="dxa"/>
            <w:gridSpan w:val="3"/>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991"/>
              <w:gridCol w:w="226"/>
              <w:gridCol w:w="5317"/>
            </w:tblGrid>
            <w:tr w:rsidRPr="0089705D" w:rsidR="0089705D" w:rsidTr="0089705D">
              <w:tc>
                <w:tcPr>
                  <w:tcW w:w="1991" w:type="dxa"/>
                  <w:shd w:val="clear" w:color="auto" w:fill="auto"/>
                </w:tcPr>
                <w:p w:rsidRPr="0089705D" w:rsidR="0089705D" w:rsidP="0089705D" w:rsidRDefault="0089705D">
                  <w:pPr>
                    <w:pStyle w:val="broodtekst"/>
                  </w:pPr>
                  <w:bookmarkStart w:name="bijlagegegevens" w:id="5"/>
                  <w:bookmarkStart w:name="bijlagegegevens_bk" w:id="6"/>
                  <w:bookmarkEnd w:id="5"/>
                </w:p>
              </w:tc>
              <w:tc>
                <w:tcPr>
                  <w:tcW w:w="226" w:type="dxa"/>
                  <w:shd w:val="clear" w:color="auto" w:fill="auto"/>
                </w:tcPr>
                <w:p w:rsidRPr="0089705D" w:rsidR="0089705D" w:rsidP="0089705D" w:rsidRDefault="0089705D">
                  <w:pPr>
                    <w:pStyle w:val="broodtekst"/>
                  </w:pPr>
                </w:p>
              </w:tc>
              <w:tc>
                <w:tcPr>
                  <w:tcW w:w="5317" w:type="dxa"/>
                  <w:shd w:val="clear" w:color="auto" w:fill="auto"/>
                </w:tcPr>
                <w:p w:rsidRPr="0089705D" w:rsidR="0089705D" w:rsidP="0089705D" w:rsidRDefault="0089705D">
                  <w:pPr>
                    <w:pStyle w:val="broodtekst"/>
                  </w:pPr>
                </w:p>
              </w:tc>
            </w:tr>
            <w:bookmarkEnd w:id="6"/>
          </w:tbl>
          <w:p w:rsidR="003856E6" w:rsidRDefault="003856E6">
            <w:pPr>
              <w:pStyle w:val="in-table"/>
            </w:pPr>
          </w:p>
          <w:p w:rsidR="003856E6" w:rsidRDefault="003856E6">
            <w:pPr>
              <w:pStyle w:val="in-table"/>
            </w:pPr>
          </w:p>
          <w:p w:rsidR="003856E6" w:rsidRDefault="003856E6">
            <w:pPr>
              <w:pStyle w:val="in-table"/>
            </w:pPr>
          </w:p>
          <w:p w:rsidR="003856E6" w:rsidRDefault="003856E6">
            <w:pPr>
              <w:pStyle w:val="in-table"/>
            </w:pPr>
          </w:p>
          <w:p w:rsidR="003856E6" w:rsidRDefault="003856E6">
            <w:pPr>
              <w:pStyle w:val="in-table"/>
            </w:pPr>
          </w:p>
          <w:p w:rsidR="003856E6" w:rsidRDefault="003856E6">
            <w:pPr>
              <w:pStyle w:val="in-table"/>
            </w:pPr>
          </w:p>
          <w:p w:rsidR="003856E6" w:rsidRDefault="003856E6">
            <w:pPr>
              <w:pStyle w:val="in-table"/>
            </w:pPr>
          </w:p>
          <w:p w:rsidR="003856E6" w:rsidRDefault="003856E6">
            <w:pPr>
              <w:pStyle w:val="in-table"/>
            </w:pPr>
          </w:p>
          <w:p w:rsidR="003856E6" w:rsidRDefault="003856E6">
            <w:pPr>
              <w:pStyle w:val="in-table"/>
            </w:pPr>
          </w:p>
          <w:p w:rsidR="003856E6" w:rsidRDefault="003856E6">
            <w:pPr>
              <w:pStyle w:val="in-table"/>
            </w:pPr>
          </w:p>
          <w:p w:rsidR="003856E6" w:rsidRDefault="003856E6">
            <w:pPr>
              <w:pStyle w:val="in-table"/>
            </w:pPr>
          </w:p>
          <w:p w:rsidR="00091FA3" w:rsidRDefault="0049144F">
            <w:pPr>
              <w:pStyle w:val="in-table"/>
            </w:pPr>
            <w:r>
              <w:fldChar w:fldCharType="begin"/>
            </w:r>
            <w:r w:rsidR="00502FBC">
              <w:instrText xml:space="preserve"> DOCPROPERTY bijlagegegevens </w:instrText>
            </w:r>
            <w:r>
              <w:fldChar w:fldCharType="end"/>
            </w:r>
          </w:p>
        </w:tc>
      </w:tr>
    </w:tbl>
    <w:p w:rsidR="00091FA3" w:rsidRDefault="00091FA3">
      <w:pPr>
        <w:pStyle w:val="broodtekst"/>
        <w:sectPr w:rsidR="00091FA3" w:rsidSect="001B42D7">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561" w:gutter="0"/>
          <w:paperSrc w:first="259" w:other="259"/>
          <w:cols w:space="720"/>
          <w:titlePg/>
          <w:docGrid w:linePitch="360"/>
        </w:sectPr>
      </w:pPr>
    </w:p>
    <w:p w:rsidRPr="00E9098B" w:rsidR="009357CA" w:rsidP="00FC3A35" w:rsidRDefault="009357CA">
      <w:pPr>
        <w:spacing w:line="240" w:lineRule="exact"/>
      </w:pPr>
      <w:bookmarkStart w:name="cursor" w:id="9"/>
      <w:bookmarkEnd w:id="9"/>
      <w:r w:rsidRPr="00E9098B">
        <w:lastRenderedPageBreak/>
        <w:t xml:space="preserve">In deze bijlage wordt de tijdlijn beschreven die op basis van het onderzoek naar voren is gekomen. </w:t>
      </w:r>
      <w:r w:rsidR="00D31905">
        <w:t>Wat betreft</w:t>
      </w:r>
      <w:r w:rsidR="00E9098B">
        <w:t xml:space="preserve"> telefonische besprekingen en </w:t>
      </w:r>
      <w:r w:rsidRPr="00E9098B">
        <w:t>periodieke overleggen tussen be</w:t>
      </w:r>
      <w:r w:rsidR="00D31905">
        <w:t xml:space="preserve">windspersonen en topambtenaren </w:t>
      </w:r>
      <w:r w:rsidR="00E9098B">
        <w:t xml:space="preserve">kon alleen uit het geheugen worden geput omdat daarvan geen verslagen worden gemaakt.  </w:t>
      </w:r>
    </w:p>
    <w:p w:rsidR="009357CA" w:rsidP="00FC3A35" w:rsidRDefault="009357CA">
      <w:pPr>
        <w:spacing w:line="240" w:lineRule="exact"/>
        <w:rPr>
          <w:b/>
        </w:rPr>
      </w:pPr>
    </w:p>
    <w:p w:rsidRPr="00BF2F33" w:rsidR="0089705D" w:rsidP="00FC3A35" w:rsidRDefault="0089705D">
      <w:pPr>
        <w:spacing w:line="240" w:lineRule="exact"/>
        <w:rPr>
          <w:b/>
        </w:rPr>
      </w:pPr>
      <w:r w:rsidRPr="00BF2F33">
        <w:rPr>
          <w:b/>
        </w:rPr>
        <w:t xml:space="preserve">Verantwoordelijkheid </w:t>
      </w:r>
      <w:r>
        <w:rPr>
          <w:b/>
        </w:rPr>
        <w:t>D</w:t>
      </w:r>
      <w:r w:rsidRPr="00BF2F33">
        <w:rPr>
          <w:b/>
        </w:rPr>
        <w:t>J</w:t>
      </w:r>
      <w:r>
        <w:rPr>
          <w:b/>
        </w:rPr>
        <w:t>I</w:t>
      </w:r>
      <w:r w:rsidR="003D5F67">
        <w:rPr>
          <w:rStyle w:val="FootnoteReference"/>
        </w:rPr>
        <w:footnoteReference w:id="1"/>
      </w:r>
      <w:r w:rsidRPr="00BF2F33">
        <w:rPr>
          <w:b/>
        </w:rPr>
        <w:t xml:space="preserve">: </w:t>
      </w:r>
      <w:r>
        <w:t>F</w:t>
      </w:r>
      <w:r w:rsidRPr="00BD4C18">
        <w:t>eitelijke uitvoering detentie</w:t>
      </w:r>
    </w:p>
    <w:p w:rsidR="0089705D" w:rsidP="00FC3A35" w:rsidRDefault="0089705D">
      <w:pPr>
        <w:spacing w:line="240" w:lineRule="exact"/>
      </w:pPr>
      <w:r w:rsidRPr="00BF2F33">
        <w:rPr>
          <w:b/>
        </w:rPr>
        <w:t xml:space="preserve">Verantwoordelijkheid OM: </w:t>
      </w:r>
      <w:r>
        <w:t>U</w:t>
      </w:r>
      <w:r w:rsidRPr="00BD4C18">
        <w:t>it- of afstel VI, stellen bijzondere voorwaarden en proeftijd eindverantwoordelijk voor toezicht en naleving van algemene en bijzondere voorwaarden</w:t>
      </w:r>
      <w:r>
        <w:t>. Aanvullen bijzondere voorwaarden en geheel of gedeeltelijk herroepen VI</w:t>
      </w:r>
    </w:p>
    <w:p w:rsidR="0089705D" w:rsidP="00FC3A35" w:rsidRDefault="0089705D">
      <w:pPr>
        <w:spacing w:line="240" w:lineRule="exact"/>
      </w:pPr>
      <w:r w:rsidRPr="00BF2F33">
        <w:rPr>
          <w:b/>
        </w:rPr>
        <w:t xml:space="preserve">Verantwoordelijkheid Reclassering ( RN): </w:t>
      </w:r>
      <w:r w:rsidRPr="00BD4C18">
        <w:t>Feitelijk toezicht</w:t>
      </w:r>
      <w:r>
        <w:t xml:space="preserve"> naleving algemene en bijzondere </w:t>
      </w:r>
      <w:r w:rsidRPr="00BD4C18">
        <w:t xml:space="preserve">voorwaarden </w:t>
      </w:r>
    </w:p>
    <w:p w:rsidRPr="00BD4C18" w:rsidR="0089705D" w:rsidP="00FC3A35" w:rsidRDefault="0089705D">
      <w:pPr>
        <w:spacing w:line="240" w:lineRule="exact"/>
      </w:pPr>
      <w:r w:rsidRPr="00BF2F33">
        <w:rPr>
          <w:b/>
        </w:rPr>
        <w:t xml:space="preserve">Verantwoordelijkheid NCTV: </w:t>
      </w:r>
      <w:r w:rsidRPr="00BD4C18">
        <w:t>Bevoegd gezag Rijksdomein</w:t>
      </w:r>
      <w:r>
        <w:rPr>
          <w:b/>
        </w:rPr>
        <w:t xml:space="preserve"> </w:t>
      </w:r>
    </w:p>
    <w:p w:rsidRPr="00BD4C18" w:rsidR="009357CA" w:rsidP="00FC3A35" w:rsidRDefault="0089705D">
      <w:pPr>
        <w:spacing w:line="240" w:lineRule="exact"/>
      </w:pPr>
      <w:r w:rsidRPr="00BF2F33">
        <w:rPr>
          <w:b/>
        </w:rPr>
        <w:t xml:space="preserve">Verantwoordelijkheid DBB (NP): </w:t>
      </w:r>
      <w:r w:rsidRPr="00BD4C18">
        <w:t>Feitelijke uitvoering be</w:t>
      </w:r>
      <w:r w:rsidR="009357CA">
        <w:t>veiliging in context Rijksdomei</w:t>
      </w:r>
      <w:r w:rsidR="003D5F67">
        <w:t>n</w:t>
      </w:r>
    </w:p>
    <w:p w:rsidRPr="00BF2F33" w:rsidR="0089705D" w:rsidP="00FC3A35" w:rsidRDefault="0089705D">
      <w:pPr>
        <w:spacing w:line="240" w:lineRule="exact"/>
        <w:rPr>
          <w:b/>
        </w:rPr>
      </w:pPr>
    </w:p>
    <w:tbl>
      <w:tblPr>
        <w:tblStyle w:val="TableGrid"/>
        <w:tblW w:w="10206" w:type="dxa"/>
        <w:tblInd w:w="-459" w:type="dxa"/>
        <w:tblLook w:val="04A0" w:firstRow="1" w:lastRow="0" w:firstColumn="1" w:lastColumn="0" w:noHBand="0" w:noVBand="1"/>
      </w:tblPr>
      <w:tblGrid>
        <w:gridCol w:w="2127"/>
        <w:gridCol w:w="8079"/>
      </w:tblGrid>
      <w:tr w:rsidR="0089705D" w:rsidTr="006F7B00">
        <w:trPr>
          <w:trHeight w:val="20"/>
        </w:trPr>
        <w:tc>
          <w:tcPr>
            <w:tcW w:w="2127" w:type="dxa"/>
          </w:tcPr>
          <w:p w:rsidR="0089705D" w:rsidP="00FC3A35" w:rsidRDefault="0089705D">
            <w:pPr>
              <w:spacing w:line="240" w:lineRule="exact"/>
            </w:pPr>
            <w:r>
              <w:t>18 december 2013</w:t>
            </w:r>
          </w:p>
        </w:tc>
        <w:tc>
          <w:tcPr>
            <w:tcW w:w="8079" w:type="dxa"/>
          </w:tcPr>
          <w:p w:rsidR="0089705D" w:rsidP="00FC3A35" w:rsidRDefault="0089705D">
            <w:pPr>
              <w:spacing w:line="240" w:lineRule="exact"/>
            </w:pPr>
            <w:r w:rsidRPr="001F5B45">
              <w:t>Overleg tussen MVenJ</w:t>
            </w:r>
            <w:r w:rsidR="000227EB">
              <w:t>, S</w:t>
            </w:r>
            <w:r w:rsidRPr="001F5B45">
              <w:t>VenJ, SG, voorzitter college PG’s,</w:t>
            </w:r>
            <w:r w:rsidR="0081653D">
              <w:t xml:space="preserve"> </w:t>
            </w:r>
            <w:r w:rsidR="005F355B">
              <w:t xml:space="preserve">de </w:t>
            </w:r>
            <w:r w:rsidRPr="001F5B45">
              <w:t xml:space="preserve">NCTV, </w:t>
            </w:r>
            <w:r w:rsidR="00BD3BB3">
              <w:t xml:space="preserve">de </w:t>
            </w:r>
            <w:r w:rsidRPr="001F5B45">
              <w:t xml:space="preserve">DGRR, pDGS, HDJI over verlof </w:t>
            </w:r>
            <w:r w:rsidR="00A45794">
              <w:t>V</w:t>
            </w:r>
            <w:r w:rsidRPr="001F5B45">
              <w:t>an der G</w:t>
            </w:r>
            <w:r w:rsidR="00A45794">
              <w:t>.</w:t>
            </w:r>
            <w:r>
              <w:t xml:space="preserve"> </w:t>
            </w:r>
            <w:r w:rsidRPr="001F5B45">
              <w:t>Besluit om stuurgroep</w:t>
            </w:r>
            <w:r>
              <w:t xml:space="preserve"> </w:t>
            </w:r>
            <w:r w:rsidRPr="001F5B45">
              <w:t>in te richten voor ambtelijke coördinatie verloven. In de</w:t>
            </w:r>
            <w:r>
              <w:t xml:space="preserve"> </w:t>
            </w:r>
            <w:r w:rsidRPr="001F5B45">
              <w:t>stuurgroep zijn</w:t>
            </w:r>
            <w:r>
              <w:t xml:space="preserve"> </w:t>
            </w:r>
            <w:r w:rsidRPr="001F5B45">
              <w:t xml:space="preserve">vertegenwoordigd </w:t>
            </w:r>
            <w:r>
              <w:t>DGJS (p</w:t>
            </w:r>
            <w:r w:rsidRPr="001F5B45">
              <w:t>DG</w:t>
            </w:r>
            <w:r>
              <w:t xml:space="preserve"> v</w:t>
            </w:r>
            <w:r w:rsidR="00692832">
              <w:t>oorzitter</w:t>
            </w:r>
            <w:r>
              <w:t>), OM</w:t>
            </w:r>
            <w:r w:rsidR="005F355B">
              <w:t xml:space="preserve"> </w:t>
            </w:r>
            <w:r>
              <w:t xml:space="preserve">(HAG), DJI (pHDJI), en </w:t>
            </w:r>
            <w:r w:rsidRPr="001F5B45">
              <w:t>NCTV</w:t>
            </w:r>
            <w:r w:rsidR="00D469E4">
              <w:t xml:space="preserve"> (DDB3)</w:t>
            </w:r>
            <w:r w:rsidRPr="001F5B45">
              <w:t>.</w:t>
            </w:r>
            <w:r w:rsidR="003D5F67">
              <w:t xml:space="preserve"> </w:t>
            </w:r>
            <w:r>
              <w:t>Daarnaast besluit MVenJ om Van der G. tijdens verloven in Rijksdomein beveiliging op te nemen.</w:t>
            </w:r>
          </w:p>
        </w:tc>
      </w:tr>
      <w:tr w:rsidR="0089705D" w:rsidTr="006F7B00">
        <w:trPr>
          <w:trHeight w:val="20"/>
        </w:trPr>
        <w:tc>
          <w:tcPr>
            <w:tcW w:w="2127" w:type="dxa"/>
          </w:tcPr>
          <w:p w:rsidR="0089705D" w:rsidP="00273AE1" w:rsidRDefault="0089705D">
            <w:pPr>
              <w:spacing w:line="240" w:lineRule="exact"/>
            </w:pPr>
            <w:r>
              <w:t>21 december 2013</w:t>
            </w:r>
          </w:p>
        </w:tc>
        <w:tc>
          <w:tcPr>
            <w:tcW w:w="8079" w:type="dxa"/>
          </w:tcPr>
          <w:p w:rsidR="0089705D" w:rsidP="00273AE1" w:rsidRDefault="0089705D">
            <w:pPr>
              <w:spacing w:line="240" w:lineRule="exact"/>
            </w:pPr>
            <w:r>
              <w:t>Eerste bijeenkomst stuurgroep.</w:t>
            </w:r>
          </w:p>
        </w:tc>
      </w:tr>
      <w:tr w:rsidR="0089705D" w:rsidTr="006F7B00">
        <w:trPr>
          <w:trHeight w:val="20"/>
        </w:trPr>
        <w:tc>
          <w:tcPr>
            <w:tcW w:w="2127" w:type="dxa"/>
          </w:tcPr>
          <w:p w:rsidR="0089705D" w:rsidP="00273AE1" w:rsidRDefault="0089705D">
            <w:pPr>
              <w:spacing w:line="240" w:lineRule="exact"/>
            </w:pPr>
            <w:r>
              <w:t>13 januari 2014</w:t>
            </w:r>
          </w:p>
        </w:tc>
        <w:tc>
          <w:tcPr>
            <w:tcW w:w="8079" w:type="dxa"/>
          </w:tcPr>
          <w:p w:rsidR="0089705D" w:rsidP="00273AE1" w:rsidRDefault="0089705D">
            <w:pPr>
              <w:spacing w:line="240" w:lineRule="exact"/>
            </w:pPr>
            <w:r>
              <w:t>Gesprek tussen</w:t>
            </w:r>
            <w:r w:rsidR="00A45794">
              <w:t xml:space="preserve"> </w:t>
            </w:r>
            <w:r w:rsidR="0060422A">
              <w:t>toenmalige advocaten</w:t>
            </w:r>
            <w:r w:rsidR="00A45794">
              <w:t xml:space="preserve"> Van der G., pDGJS </w:t>
            </w:r>
            <w:r>
              <w:t>en een beleidsmedewerker DGJS, over de verloffase en de invulling van de naderende VI .</w:t>
            </w:r>
          </w:p>
        </w:tc>
      </w:tr>
      <w:tr w:rsidR="0089705D" w:rsidTr="006F7B00">
        <w:trPr>
          <w:trHeight w:val="20"/>
        </w:trPr>
        <w:tc>
          <w:tcPr>
            <w:tcW w:w="2127" w:type="dxa"/>
          </w:tcPr>
          <w:p w:rsidR="0089705D" w:rsidP="00273AE1" w:rsidRDefault="0089705D">
            <w:pPr>
              <w:spacing w:line="240" w:lineRule="exact"/>
            </w:pPr>
            <w:r>
              <w:t>15 januari 2014</w:t>
            </w:r>
          </w:p>
        </w:tc>
        <w:tc>
          <w:tcPr>
            <w:tcW w:w="8079" w:type="dxa"/>
          </w:tcPr>
          <w:p w:rsidR="0089705D" w:rsidP="00273AE1" w:rsidRDefault="0089705D">
            <w:pPr>
              <w:spacing w:line="240" w:lineRule="exact"/>
            </w:pPr>
            <w:r>
              <w:t xml:space="preserve">Briefing bewindslieden over Van der G. </w:t>
            </w:r>
            <w:r w:rsidR="0032463E">
              <w:t xml:space="preserve">Aanwezig: </w:t>
            </w:r>
            <w:r>
              <w:t xml:space="preserve">SG, </w:t>
            </w:r>
            <w:r w:rsidR="005F355B">
              <w:t>de</w:t>
            </w:r>
            <w:r w:rsidR="0081653D">
              <w:t xml:space="preserve"> </w:t>
            </w:r>
            <w:r>
              <w:t>NCTV, voorzitter college PG’s, pHDJI, pDGJS, Beleidsmedewerker DGJS</w:t>
            </w:r>
            <w:r w:rsidR="0032463E">
              <w:t>.</w:t>
            </w:r>
          </w:p>
        </w:tc>
      </w:tr>
      <w:tr w:rsidR="0089705D" w:rsidTr="006F7B00">
        <w:trPr>
          <w:trHeight w:val="20"/>
        </w:trPr>
        <w:tc>
          <w:tcPr>
            <w:tcW w:w="2127" w:type="dxa"/>
          </w:tcPr>
          <w:p w:rsidR="0089705D" w:rsidP="00273AE1" w:rsidRDefault="0089705D">
            <w:pPr>
              <w:spacing w:line="240" w:lineRule="exact"/>
            </w:pPr>
            <w:r>
              <w:t>16 januari 2014</w:t>
            </w:r>
          </w:p>
        </w:tc>
        <w:tc>
          <w:tcPr>
            <w:tcW w:w="8079" w:type="dxa"/>
          </w:tcPr>
          <w:p w:rsidR="0089705D" w:rsidP="00273AE1" w:rsidRDefault="0089705D">
            <w:pPr>
              <w:spacing w:line="240" w:lineRule="exact"/>
            </w:pPr>
            <w:r>
              <w:t xml:space="preserve">Overleg tussen </w:t>
            </w:r>
            <w:r w:rsidR="00A45794">
              <w:t>toenmalige advocaat V</w:t>
            </w:r>
            <w:r w:rsidRPr="003044E7">
              <w:t xml:space="preserve">an der G. en OM </w:t>
            </w:r>
            <w:r>
              <w:t>(CVvi)</w:t>
            </w:r>
            <w:r w:rsidR="00285657">
              <w:t xml:space="preserve"> </w:t>
            </w:r>
            <w:r w:rsidRPr="003044E7">
              <w:t>over VI</w:t>
            </w:r>
            <w:r w:rsidR="00692832">
              <w:t xml:space="preserve"> Van der G.</w:t>
            </w:r>
            <w:r w:rsidRPr="003044E7">
              <w:t xml:space="preserve"> </w:t>
            </w:r>
          </w:p>
          <w:p w:rsidR="000C16E2" w:rsidP="00273AE1" w:rsidRDefault="000C16E2">
            <w:pPr>
              <w:spacing w:line="240" w:lineRule="exact"/>
            </w:pPr>
            <w:r w:rsidRPr="000C16E2">
              <w:t xml:space="preserve">De advocaat geeft aan dat het over het volgende is gegaan: organisatie, voorwaarden, veiligheid; in dat kader is ook gesproken over de foto. Toenmalige advocaat geeft aan dat niet duidelijk is wie dat onderwerp ter sprake </w:t>
            </w:r>
            <w:r>
              <w:t>heeft</w:t>
            </w:r>
            <w:r w:rsidRPr="000C16E2">
              <w:t xml:space="preserve"> gebracht en dat er in dat kader verwezen </w:t>
            </w:r>
            <w:r w:rsidR="00E359DE">
              <w:t xml:space="preserve">is </w:t>
            </w:r>
            <w:r w:rsidRPr="000C16E2">
              <w:t>naar stelsel bewaken en beveiliging.</w:t>
            </w:r>
            <w:r w:rsidR="00DA7EF5">
              <w:t xml:space="preserve"> </w:t>
            </w:r>
            <w:r w:rsidRPr="00DA7EF5" w:rsidR="00DA7EF5">
              <w:rPr>
                <w:sz w:val="16"/>
                <w:szCs w:val="16"/>
              </w:rPr>
              <w:t xml:space="preserve">(*de toenmalige advocaat geeft aan dat uit het dossier, door het ontbreken van een datum, niet blijkt of de optie van een </w:t>
            </w:r>
            <w:r w:rsidR="00DA7EF5">
              <w:rPr>
                <w:sz w:val="16"/>
                <w:szCs w:val="16"/>
              </w:rPr>
              <w:t>f</w:t>
            </w:r>
            <w:r w:rsidRPr="00DA7EF5" w:rsidR="00DA7EF5">
              <w:rPr>
                <w:sz w:val="16"/>
                <w:szCs w:val="16"/>
              </w:rPr>
              <w:t>oto op</w:t>
            </w:r>
            <w:r w:rsidR="00910925">
              <w:rPr>
                <w:sz w:val="16"/>
                <w:szCs w:val="16"/>
              </w:rPr>
              <w:t xml:space="preserve"> 16 januari of 5 maart 2014 is b</w:t>
            </w:r>
            <w:r w:rsidRPr="00DA7EF5" w:rsidR="00DA7EF5">
              <w:rPr>
                <w:sz w:val="16"/>
                <w:szCs w:val="16"/>
              </w:rPr>
              <w:t>esproken</w:t>
            </w:r>
            <w:r w:rsidR="00DA7EF5">
              <w:rPr>
                <w:sz w:val="16"/>
                <w:szCs w:val="16"/>
              </w:rPr>
              <w:t>)</w:t>
            </w:r>
            <w:r w:rsidRPr="00DA7EF5" w:rsidR="00DA7EF5">
              <w:rPr>
                <w:sz w:val="16"/>
                <w:szCs w:val="16"/>
              </w:rPr>
              <w:t>.</w:t>
            </w:r>
            <w:r w:rsidR="00DA7EF5">
              <w:t xml:space="preserve"> </w:t>
            </w:r>
          </w:p>
        </w:tc>
      </w:tr>
      <w:tr w:rsidR="0089705D" w:rsidTr="006F7B00">
        <w:trPr>
          <w:trHeight w:val="20"/>
        </w:trPr>
        <w:tc>
          <w:tcPr>
            <w:tcW w:w="2127" w:type="dxa"/>
          </w:tcPr>
          <w:p w:rsidR="0089705D" w:rsidP="00273AE1" w:rsidRDefault="0089705D">
            <w:pPr>
              <w:spacing w:line="240" w:lineRule="exact"/>
            </w:pPr>
            <w:r>
              <w:t>18/19 januari 2014</w:t>
            </w:r>
          </w:p>
        </w:tc>
        <w:tc>
          <w:tcPr>
            <w:tcW w:w="8079" w:type="dxa"/>
          </w:tcPr>
          <w:p w:rsidR="0089705D" w:rsidP="00273AE1" w:rsidRDefault="0089705D">
            <w:pPr>
              <w:spacing w:line="240" w:lineRule="exact"/>
            </w:pPr>
            <w:r>
              <w:t xml:space="preserve">Eerste verlof Van der G. </w:t>
            </w:r>
          </w:p>
        </w:tc>
      </w:tr>
      <w:tr w:rsidR="0089705D" w:rsidTr="006F7B00">
        <w:trPr>
          <w:trHeight w:val="20"/>
        </w:trPr>
        <w:tc>
          <w:tcPr>
            <w:tcW w:w="2127" w:type="dxa"/>
          </w:tcPr>
          <w:p w:rsidR="0089705D" w:rsidP="00273AE1" w:rsidRDefault="0089705D">
            <w:pPr>
              <w:spacing w:line="240" w:lineRule="exact"/>
            </w:pPr>
            <w:r>
              <w:t>20 januari 2014</w:t>
            </w:r>
          </w:p>
        </w:tc>
        <w:tc>
          <w:tcPr>
            <w:tcW w:w="8079" w:type="dxa"/>
          </w:tcPr>
          <w:p w:rsidR="0089705D" w:rsidP="00273AE1" w:rsidRDefault="0089705D">
            <w:pPr>
              <w:spacing w:line="240" w:lineRule="exact"/>
            </w:pPr>
            <w:r>
              <w:t>Brief SVenJ aan TK met daarin een toelichting op de uitspraak van de RSJ van 10 december 2013. In deze brief meldt de SVenJ dat uitvoering is gegeven aan de uitspraak en dat het eerste verlof inmiddels heeft plaatsgevonden.</w:t>
            </w:r>
          </w:p>
        </w:tc>
      </w:tr>
      <w:tr w:rsidR="0089705D" w:rsidTr="006F7B00">
        <w:trPr>
          <w:trHeight w:val="20"/>
        </w:trPr>
        <w:tc>
          <w:tcPr>
            <w:tcW w:w="2127" w:type="dxa"/>
          </w:tcPr>
          <w:p w:rsidR="0089705D" w:rsidP="00273AE1" w:rsidRDefault="0089705D">
            <w:pPr>
              <w:spacing w:line="240" w:lineRule="exact"/>
            </w:pPr>
            <w:r>
              <w:t>23 januari 2014</w:t>
            </w:r>
          </w:p>
        </w:tc>
        <w:tc>
          <w:tcPr>
            <w:tcW w:w="8079" w:type="dxa"/>
          </w:tcPr>
          <w:p w:rsidR="0089705D" w:rsidP="00273AE1" w:rsidRDefault="0089705D">
            <w:pPr>
              <w:spacing w:line="240" w:lineRule="exact"/>
            </w:pPr>
            <w:r>
              <w:t>Tweede bijeenkomst stuurgroep.</w:t>
            </w:r>
          </w:p>
        </w:tc>
      </w:tr>
      <w:tr w:rsidR="0089705D" w:rsidTr="006F7B00">
        <w:trPr>
          <w:trHeight w:val="20"/>
        </w:trPr>
        <w:tc>
          <w:tcPr>
            <w:tcW w:w="2127" w:type="dxa"/>
          </w:tcPr>
          <w:p w:rsidR="0089705D" w:rsidP="00273AE1" w:rsidRDefault="0089705D">
            <w:pPr>
              <w:spacing w:line="240" w:lineRule="exact"/>
            </w:pPr>
            <w:r>
              <w:t>29 januari 2014</w:t>
            </w:r>
          </w:p>
        </w:tc>
        <w:tc>
          <w:tcPr>
            <w:tcW w:w="8079" w:type="dxa"/>
          </w:tcPr>
          <w:p w:rsidR="0089705D" w:rsidP="00273AE1" w:rsidRDefault="0089705D">
            <w:pPr>
              <w:spacing w:line="240" w:lineRule="exact"/>
            </w:pPr>
            <w:r>
              <w:t xml:space="preserve">Plenair debat TK over het verlof van Van der G. </w:t>
            </w:r>
          </w:p>
        </w:tc>
      </w:tr>
      <w:tr w:rsidR="0089705D" w:rsidTr="006F7B00">
        <w:trPr>
          <w:trHeight w:val="20"/>
        </w:trPr>
        <w:tc>
          <w:tcPr>
            <w:tcW w:w="2127" w:type="dxa"/>
          </w:tcPr>
          <w:p w:rsidR="0089705D" w:rsidP="00273AE1" w:rsidRDefault="0089705D">
            <w:pPr>
              <w:spacing w:line="240" w:lineRule="exact"/>
            </w:pPr>
            <w:r>
              <w:t>6 februari 2014</w:t>
            </w:r>
          </w:p>
        </w:tc>
        <w:tc>
          <w:tcPr>
            <w:tcW w:w="8079" w:type="dxa"/>
          </w:tcPr>
          <w:p w:rsidR="0089705D" w:rsidP="00273AE1" w:rsidRDefault="0089705D">
            <w:pPr>
              <w:spacing w:line="240" w:lineRule="exact"/>
            </w:pPr>
            <w:r>
              <w:t>Derde bijeenkomst stuurgroep.</w:t>
            </w:r>
          </w:p>
        </w:tc>
      </w:tr>
      <w:tr w:rsidR="0089705D" w:rsidTr="006F7B00">
        <w:trPr>
          <w:trHeight w:val="20"/>
        </w:trPr>
        <w:tc>
          <w:tcPr>
            <w:tcW w:w="2127" w:type="dxa"/>
          </w:tcPr>
          <w:p w:rsidR="0089705D" w:rsidP="00273AE1" w:rsidRDefault="0089705D">
            <w:pPr>
              <w:spacing w:line="240" w:lineRule="exact"/>
            </w:pPr>
            <w:r>
              <w:t>8/9 februari 2014</w:t>
            </w:r>
          </w:p>
        </w:tc>
        <w:tc>
          <w:tcPr>
            <w:tcW w:w="8079" w:type="dxa"/>
          </w:tcPr>
          <w:p w:rsidRPr="001007C4" w:rsidR="0089705D" w:rsidP="00273AE1" w:rsidRDefault="0089705D">
            <w:pPr>
              <w:spacing w:line="240" w:lineRule="exact"/>
            </w:pPr>
            <w:r>
              <w:t>Tweede verlof Van der G.</w:t>
            </w:r>
          </w:p>
        </w:tc>
      </w:tr>
      <w:tr w:rsidR="0089705D" w:rsidTr="006F7B00">
        <w:trPr>
          <w:trHeight w:val="20"/>
        </w:trPr>
        <w:tc>
          <w:tcPr>
            <w:tcW w:w="2127" w:type="dxa"/>
          </w:tcPr>
          <w:p w:rsidR="0089705D" w:rsidP="00273AE1" w:rsidRDefault="0089705D">
            <w:pPr>
              <w:spacing w:line="240" w:lineRule="exact"/>
            </w:pPr>
            <w:r>
              <w:t>12 februari 2014</w:t>
            </w:r>
          </w:p>
        </w:tc>
        <w:tc>
          <w:tcPr>
            <w:tcW w:w="8079" w:type="dxa"/>
          </w:tcPr>
          <w:p w:rsidR="0089705D" w:rsidP="00273AE1" w:rsidRDefault="0089705D">
            <w:pPr>
              <w:spacing w:line="240" w:lineRule="exact"/>
            </w:pPr>
            <w:r w:rsidRPr="001007C4">
              <w:t>Briefing bewindslieden</w:t>
            </w:r>
            <w:r>
              <w:t xml:space="preserve"> over Van der G. </w:t>
            </w:r>
            <w:r w:rsidR="00BD3BB3">
              <w:t>Aanwezig: S</w:t>
            </w:r>
            <w:r w:rsidRPr="001007C4">
              <w:t>G,</w:t>
            </w:r>
            <w:r w:rsidR="0081653D">
              <w:t xml:space="preserve"> de</w:t>
            </w:r>
            <w:r w:rsidRPr="001007C4">
              <w:t xml:space="preserve"> NCTV, voorzitter college PG’s, pHDJI, pDGJS, </w:t>
            </w:r>
            <w:r>
              <w:t>b</w:t>
            </w:r>
            <w:r w:rsidRPr="001007C4">
              <w:t>eleidsmedewerker D</w:t>
            </w:r>
            <w:r>
              <w:t>GJS)</w:t>
            </w:r>
            <w:r w:rsidRPr="001007C4">
              <w:t>.</w:t>
            </w:r>
          </w:p>
        </w:tc>
      </w:tr>
      <w:tr w:rsidR="0089705D" w:rsidTr="006F7B00">
        <w:trPr>
          <w:trHeight w:val="20"/>
        </w:trPr>
        <w:tc>
          <w:tcPr>
            <w:tcW w:w="2127" w:type="dxa"/>
          </w:tcPr>
          <w:p w:rsidR="0089705D" w:rsidP="00273AE1" w:rsidRDefault="0089705D">
            <w:pPr>
              <w:spacing w:line="240" w:lineRule="exact"/>
            </w:pPr>
            <w:r>
              <w:lastRenderedPageBreak/>
              <w:t>17 februari 2014</w:t>
            </w:r>
          </w:p>
        </w:tc>
        <w:tc>
          <w:tcPr>
            <w:tcW w:w="8079" w:type="dxa"/>
          </w:tcPr>
          <w:p w:rsidR="0089705D" w:rsidP="00A47927" w:rsidRDefault="0089705D">
            <w:pPr>
              <w:spacing w:line="240" w:lineRule="exact"/>
            </w:pPr>
            <w:r>
              <w:t xml:space="preserve">pDGJS belt met </w:t>
            </w:r>
            <w:r w:rsidR="00A45794">
              <w:t>toenmalige advocaten</w:t>
            </w:r>
            <w:r>
              <w:t xml:space="preserve"> </w:t>
            </w:r>
            <w:r w:rsidR="00521486">
              <w:t xml:space="preserve">van </w:t>
            </w:r>
            <w:r>
              <w:t>Van der G</w:t>
            </w:r>
            <w:r w:rsidR="00A47927">
              <w:t xml:space="preserve"> en meldt dat scenario’s VI niet gedeeld kunnen worden tot na de bekendmaking van OM standpunt over al dan niet indienen vordering af- of uitstel VI.</w:t>
            </w:r>
            <w:r>
              <w:t xml:space="preserve"> </w:t>
            </w:r>
          </w:p>
        </w:tc>
      </w:tr>
      <w:tr w:rsidR="0089705D" w:rsidTr="006F7B00">
        <w:trPr>
          <w:trHeight w:val="20"/>
        </w:trPr>
        <w:tc>
          <w:tcPr>
            <w:tcW w:w="2127" w:type="dxa"/>
          </w:tcPr>
          <w:p w:rsidR="0089705D" w:rsidP="00273AE1" w:rsidRDefault="0089705D">
            <w:pPr>
              <w:spacing w:line="240" w:lineRule="exact"/>
            </w:pPr>
            <w:r>
              <w:t>24 februari 2014</w:t>
            </w:r>
          </w:p>
        </w:tc>
        <w:tc>
          <w:tcPr>
            <w:tcW w:w="8079" w:type="dxa"/>
          </w:tcPr>
          <w:p w:rsidR="0089705D" w:rsidP="00273AE1" w:rsidRDefault="0089705D">
            <w:pPr>
              <w:spacing w:line="240" w:lineRule="exact"/>
            </w:pPr>
            <w:r>
              <w:t xml:space="preserve">Vierde bijeenkomst stuurgroep.  </w:t>
            </w:r>
          </w:p>
        </w:tc>
      </w:tr>
      <w:tr w:rsidR="0089705D" w:rsidTr="006F7B00">
        <w:trPr>
          <w:trHeight w:val="20"/>
        </w:trPr>
        <w:tc>
          <w:tcPr>
            <w:tcW w:w="2127" w:type="dxa"/>
          </w:tcPr>
          <w:p w:rsidR="0089705D" w:rsidP="00273AE1" w:rsidRDefault="0089705D">
            <w:pPr>
              <w:spacing w:line="240" w:lineRule="exact"/>
            </w:pPr>
            <w:r>
              <w:t>5 maart 2014</w:t>
            </w:r>
          </w:p>
        </w:tc>
        <w:tc>
          <w:tcPr>
            <w:tcW w:w="8079" w:type="dxa"/>
          </w:tcPr>
          <w:p w:rsidR="0089705D" w:rsidP="00273AE1" w:rsidRDefault="0089705D">
            <w:pPr>
              <w:spacing w:line="240" w:lineRule="exact"/>
            </w:pPr>
            <w:r>
              <w:t xml:space="preserve">Overleg tussen </w:t>
            </w:r>
            <w:r w:rsidR="00521486">
              <w:t xml:space="preserve">toenmalige advocaat </w:t>
            </w:r>
            <w:r>
              <w:t xml:space="preserve">van Van der G. en OM over VI. </w:t>
            </w:r>
            <w:r w:rsidR="00B13DCB">
              <w:t xml:space="preserve">De advocaat geeft aan dat het over het volgende is gegaan: organisatie, voorwaarden, veiligheid; in dat kader is ook gesproken over de foto. Toenmalige advocaat geeft aan dat niet duidelijk is wie dat onderwerp ter sprake </w:t>
            </w:r>
            <w:r w:rsidR="000C16E2">
              <w:t>heeft</w:t>
            </w:r>
            <w:r w:rsidR="00B13DCB">
              <w:t xml:space="preserve"> gebracht en dat </w:t>
            </w:r>
            <w:r w:rsidR="00260850">
              <w:t xml:space="preserve">er in dat </w:t>
            </w:r>
            <w:r w:rsidR="00B13DCB">
              <w:t xml:space="preserve">kader verwezen </w:t>
            </w:r>
            <w:r w:rsidR="00E359DE">
              <w:t xml:space="preserve">is </w:t>
            </w:r>
            <w:r w:rsidR="00B13DCB">
              <w:t xml:space="preserve">naar stelsel bewaken en beveiliging. </w:t>
            </w:r>
            <w:r w:rsidRPr="00DA7EF5" w:rsidR="00DA7EF5">
              <w:rPr>
                <w:sz w:val="16"/>
                <w:szCs w:val="16"/>
              </w:rPr>
              <w:t>(*de toenmalige advocaat geeft aan dat uit het dossier, door het ontbreken van een datum, niet blijkt of de optie van een foto op</w:t>
            </w:r>
            <w:r w:rsidR="00910925">
              <w:rPr>
                <w:sz w:val="16"/>
                <w:szCs w:val="16"/>
              </w:rPr>
              <w:t xml:space="preserve"> 16 januari of 5 maart 2014 is b</w:t>
            </w:r>
            <w:r w:rsidRPr="00DA7EF5" w:rsidR="00DA7EF5">
              <w:rPr>
                <w:sz w:val="16"/>
                <w:szCs w:val="16"/>
              </w:rPr>
              <w:t>esproken</w:t>
            </w:r>
            <w:r w:rsidR="00DA7EF5">
              <w:rPr>
                <w:sz w:val="16"/>
                <w:szCs w:val="16"/>
              </w:rPr>
              <w:t>)</w:t>
            </w:r>
            <w:r w:rsidRPr="00DA7EF5" w:rsidR="00DA7EF5">
              <w:rPr>
                <w:sz w:val="16"/>
                <w:szCs w:val="16"/>
              </w:rPr>
              <w:t>.</w:t>
            </w:r>
          </w:p>
        </w:tc>
      </w:tr>
      <w:tr w:rsidR="0089705D" w:rsidTr="006F7B00">
        <w:trPr>
          <w:trHeight w:val="20"/>
        </w:trPr>
        <w:tc>
          <w:tcPr>
            <w:tcW w:w="2127" w:type="dxa"/>
          </w:tcPr>
          <w:p w:rsidR="0089705D" w:rsidP="00273AE1" w:rsidRDefault="0089705D">
            <w:pPr>
              <w:spacing w:line="240" w:lineRule="exact"/>
            </w:pPr>
            <w:r>
              <w:t>8/9 maart 2014</w:t>
            </w:r>
          </w:p>
        </w:tc>
        <w:tc>
          <w:tcPr>
            <w:tcW w:w="8079" w:type="dxa"/>
          </w:tcPr>
          <w:p w:rsidRPr="001007C4" w:rsidR="0089705D" w:rsidP="00273AE1" w:rsidRDefault="0089705D">
            <w:pPr>
              <w:spacing w:line="240" w:lineRule="exact"/>
            </w:pPr>
            <w:r>
              <w:t xml:space="preserve">Derde verlof </w:t>
            </w:r>
            <w:r w:rsidR="00521486">
              <w:t>V</w:t>
            </w:r>
            <w:r>
              <w:t xml:space="preserve">an der G. </w:t>
            </w:r>
          </w:p>
        </w:tc>
      </w:tr>
      <w:tr w:rsidR="0089705D" w:rsidTr="006F7B00">
        <w:trPr>
          <w:trHeight w:val="20"/>
        </w:trPr>
        <w:tc>
          <w:tcPr>
            <w:tcW w:w="2127" w:type="dxa"/>
          </w:tcPr>
          <w:p w:rsidR="0089705D" w:rsidP="00273AE1" w:rsidRDefault="0089705D">
            <w:pPr>
              <w:spacing w:line="240" w:lineRule="exact"/>
            </w:pPr>
            <w:r>
              <w:t>12 maart 2014</w:t>
            </w:r>
          </w:p>
        </w:tc>
        <w:tc>
          <w:tcPr>
            <w:tcW w:w="8079" w:type="dxa"/>
          </w:tcPr>
          <w:p w:rsidR="0089705D" w:rsidP="00273AE1" w:rsidRDefault="00C446FC">
            <w:pPr>
              <w:spacing w:line="240" w:lineRule="exact"/>
            </w:pPr>
            <w:r>
              <w:t>Briefing bewindslieden</w:t>
            </w:r>
            <w:r w:rsidR="00BD3BB3">
              <w:t xml:space="preserve">. Aanwezig: </w:t>
            </w:r>
            <w:r w:rsidRPr="001007C4" w:rsidR="0089705D">
              <w:t xml:space="preserve">SG, </w:t>
            </w:r>
            <w:r w:rsidR="0081653D">
              <w:t xml:space="preserve">de </w:t>
            </w:r>
            <w:r w:rsidRPr="001007C4" w:rsidR="0089705D">
              <w:t>NCTV, voorzitt</w:t>
            </w:r>
            <w:r w:rsidR="00815ABA">
              <w:t>er college PG’s, pHDJI, pDGJS, b</w:t>
            </w:r>
            <w:r w:rsidRPr="001007C4" w:rsidR="0089705D">
              <w:t>eleidsmedewerker D</w:t>
            </w:r>
            <w:r w:rsidR="0089705D">
              <w:t>GJS</w:t>
            </w:r>
            <w:r w:rsidRPr="001007C4" w:rsidR="0089705D">
              <w:t>.</w:t>
            </w:r>
          </w:p>
        </w:tc>
      </w:tr>
      <w:tr w:rsidR="0089705D" w:rsidTr="006F7B00">
        <w:trPr>
          <w:trHeight w:val="20"/>
        </w:trPr>
        <w:tc>
          <w:tcPr>
            <w:tcW w:w="2127" w:type="dxa"/>
          </w:tcPr>
          <w:p w:rsidR="0089705D" w:rsidP="00273AE1" w:rsidRDefault="0089705D">
            <w:pPr>
              <w:spacing w:line="240" w:lineRule="exact"/>
            </w:pPr>
            <w:r>
              <w:t>24 maart 2014</w:t>
            </w:r>
          </w:p>
        </w:tc>
        <w:tc>
          <w:tcPr>
            <w:tcW w:w="8079" w:type="dxa"/>
          </w:tcPr>
          <w:p w:rsidR="0089705D" w:rsidP="00C446FC" w:rsidRDefault="0089705D">
            <w:pPr>
              <w:spacing w:line="240" w:lineRule="exact"/>
            </w:pPr>
            <w:r>
              <w:t xml:space="preserve">Overleg in PI tussen </w:t>
            </w:r>
            <w:r w:rsidR="00392537">
              <w:t>toenmalige advocaat</w:t>
            </w:r>
            <w:r>
              <w:t xml:space="preserve"> </w:t>
            </w:r>
            <w:r w:rsidR="00392537">
              <w:t xml:space="preserve">van </w:t>
            </w:r>
            <w:r>
              <w:t>Van der G. en OM over de VI (m</w:t>
            </w:r>
            <w:r w:rsidR="00C446FC">
              <w:t>et name</w:t>
            </w:r>
            <w:r w:rsidR="00392537">
              <w:t xml:space="preserve"> </w:t>
            </w:r>
            <w:r>
              <w:t>rapporten PI, RN en NIFP m.b.t. VI).</w:t>
            </w:r>
          </w:p>
        </w:tc>
      </w:tr>
      <w:tr w:rsidR="0089705D" w:rsidTr="006F7B00">
        <w:trPr>
          <w:trHeight w:val="20"/>
        </w:trPr>
        <w:tc>
          <w:tcPr>
            <w:tcW w:w="2127" w:type="dxa"/>
          </w:tcPr>
          <w:p w:rsidR="0089705D" w:rsidP="00273AE1" w:rsidRDefault="0089705D">
            <w:pPr>
              <w:spacing w:line="240" w:lineRule="exact"/>
            </w:pPr>
            <w:r>
              <w:t>26 maart 2014</w:t>
            </w:r>
          </w:p>
        </w:tc>
        <w:tc>
          <w:tcPr>
            <w:tcW w:w="8079" w:type="dxa"/>
          </w:tcPr>
          <w:p w:rsidR="0089705D" w:rsidP="00273AE1" w:rsidRDefault="0089705D">
            <w:pPr>
              <w:spacing w:line="240" w:lineRule="exact"/>
            </w:pPr>
            <w:r>
              <w:t xml:space="preserve">Brief SVenJ aan TK (conform toezegging plenair debat proefverlof) over het al dan niet verlenen van  VI aan </w:t>
            </w:r>
            <w:r w:rsidR="00392537">
              <w:t xml:space="preserve">Van </w:t>
            </w:r>
            <w:r>
              <w:t xml:space="preserve">der G.   </w:t>
            </w:r>
          </w:p>
        </w:tc>
      </w:tr>
      <w:tr w:rsidR="0089705D" w:rsidTr="006F7B00">
        <w:trPr>
          <w:trHeight w:val="20"/>
        </w:trPr>
        <w:tc>
          <w:tcPr>
            <w:tcW w:w="2127" w:type="dxa"/>
          </w:tcPr>
          <w:p w:rsidR="0089705D" w:rsidP="00273AE1" w:rsidRDefault="0089705D">
            <w:pPr>
              <w:spacing w:line="240" w:lineRule="exact"/>
            </w:pPr>
            <w:r>
              <w:t>3 april 2014</w:t>
            </w:r>
          </w:p>
        </w:tc>
        <w:tc>
          <w:tcPr>
            <w:tcW w:w="8079" w:type="dxa"/>
          </w:tcPr>
          <w:p w:rsidR="0089705D" w:rsidP="00273AE1" w:rsidRDefault="00392537">
            <w:pPr>
              <w:spacing w:line="240" w:lineRule="exact"/>
            </w:pPr>
            <w:r>
              <w:t xml:space="preserve">Vijfde bijeenkomst </w:t>
            </w:r>
            <w:r w:rsidR="0089705D">
              <w:t>stuurgroep, voor het eerst inclusief RN.</w:t>
            </w:r>
          </w:p>
        </w:tc>
      </w:tr>
      <w:tr w:rsidR="0089705D" w:rsidTr="006F7B00">
        <w:trPr>
          <w:trHeight w:val="20"/>
        </w:trPr>
        <w:tc>
          <w:tcPr>
            <w:tcW w:w="2127" w:type="dxa"/>
          </w:tcPr>
          <w:p w:rsidR="0089705D" w:rsidP="00273AE1" w:rsidRDefault="0089705D">
            <w:pPr>
              <w:spacing w:line="240" w:lineRule="exact"/>
            </w:pPr>
            <w:r>
              <w:t>7 april 2014</w:t>
            </w:r>
          </w:p>
        </w:tc>
        <w:tc>
          <w:tcPr>
            <w:tcW w:w="8079" w:type="dxa"/>
          </w:tcPr>
          <w:p w:rsidR="0089705D" w:rsidP="00273AE1" w:rsidRDefault="0089705D">
            <w:pPr>
              <w:spacing w:line="240" w:lineRule="exact"/>
            </w:pPr>
            <w:r>
              <w:t xml:space="preserve">RN belt met </w:t>
            </w:r>
            <w:r w:rsidR="00392537">
              <w:t>toenmalige advocaten</w:t>
            </w:r>
            <w:r>
              <w:t xml:space="preserve"> van Van der G. over VI.</w:t>
            </w:r>
          </w:p>
        </w:tc>
      </w:tr>
      <w:tr w:rsidR="0089705D" w:rsidTr="006F7B00">
        <w:trPr>
          <w:trHeight w:val="20"/>
        </w:trPr>
        <w:tc>
          <w:tcPr>
            <w:tcW w:w="2127" w:type="dxa"/>
          </w:tcPr>
          <w:p w:rsidR="0089705D" w:rsidP="00273AE1" w:rsidRDefault="0089705D">
            <w:pPr>
              <w:spacing w:line="240" w:lineRule="exact"/>
            </w:pPr>
            <w:r>
              <w:t>8 april 2014</w:t>
            </w:r>
          </w:p>
        </w:tc>
        <w:tc>
          <w:tcPr>
            <w:tcW w:w="8079" w:type="dxa"/>
          </w:tcPr>
          <w:p w:rsidR="0089705D" w:rsidP="00273AE1" w:rsidRDefault="0089705D">
            <w:pPr>
              <w:spacing w:line="240" w:lineRule="exact"/>
            </w:pPr>
            <w:r>
              <w:t>Besluit MVenJ om beveiliging van Van der G. na start VI in Rijksdomein te beleggen.</w:t>
            </w:r>
          </w:p>
        </w:tc>
      </w:tr>
      <w:tr w:rsidR="0089705D" w:rsidTr="006F7B00">
        <w:trPr>
          <w:trHeight w:val="20"/>
        </w:trPr>
        <w:tc>
          <w:tcPr>
            <w:tcW w:w="2127" w:type="dxa"/>
          </w:tcPr>
          <w:p w:rsidR="0089705D" w:rsidP="00273AE1" w:rsidRDefault="0089705D">
            <w:pPr>
              <w:spacing w:line="240" w:lineRule="exact"/>
            </w:pPr>
            <w:r>
              <w:t>8 april 2014</w:t>
            </w:r>
          </w:p>
        </w:tc>
        <w:tc>
          <w:tcPr>
            <w:tcW w:w="8079" w:type="dxa"/>
          </w:tcPr>
          <w:p w:rsidRPr="00A17B66" w:rsidR="0089705D" w:rsidP="00273AE1" w:rsidRDefault="0089705D">
            <w:pPr>
              <w:spacing w:before="60" w:line="240" w:lineRule="exact"/>
              <w:rPr>
                <w:rFonts w:cstheme="minorHAnsi"/>
              </w:rPr>
            </w:pPr>
            <w:r>
              <w:rPr>
                <w:rFonts w:cstheme="minorHAnsi"/>
              </w:rPr>
              <w:t xml:space="preserve">Brief </w:t>
            </w:r>
            <w:r w:rsidR="003D5F67">
              <w:rPr>
                <w:rFonts w:cstheme="minorHAnsi"/>
              </w:rPr>
              <w:t xml:space="preserve">toenmalige advocaten van Van der G. </w:t>
            </w:r>
            <w:r>
              <w:rPr>
                <w:rFonts w:cstheme="minorHAnsi"/>
              </w:rPr>
              <w:t xml:space="preserve">aan SVenJ over behoefte aan concrete invulling VI. </w:t>
            </w:r>
          </w:p>
        </w:tc>
      </w:tr>
      <w:tr w:rsidR="0089705D" w:rsidTr="006F7B00">
        <w:trPr>
          <w:trHeight w:val="20"/>
        </w:trPr>
        <w:tc>
          <w:tcPr>
            <w:tcW w:w="2127" w:type="dxa"/>
          </w:tcPr>
          <w:p w:rsidR="0089705D" w:rsidP="00273AE1" w:rsidRDefault="0089705D">
            <w:pPr>
              <w:spacing w:line="240" w:lineRule="exact"/>
            </w:pPr>
            <w:r>
              <w:t>9 april 2014</w:t>
            </w:r>
          </w:p>
        </w:tc>
        <w:tc>
          <w:tcPr>
            <w:tcW w:w="8079" w:type="dxa"/>
          </w:tcPr>
          <w:p w:rsidRPr="00B02ED4" w:rsidR="0089705D" w:rsidP="00273AE1" w:rsidRDefault="0089705D">
            <w:pPr>
              <w:spacing w:before="60" w:line="240" w:lineRule="exact"/>
              <w:rPr>
                <w:sz w:val="20"/>
                <w:szCs w:val="20"/>
              </w:rPr>
            </w:pPr>
            <w:r w:rsidRPr="00A17B66">
              <w:rPr>
                <w:rFonts w:cstheme="minorHAnsi"/>
              </w:rPr>
              <w:t xml:space="preserve">Overleg tussen RN en OM over samenwerking na start VI. </w:t>
            </w:r>
          </w:p>
        </w:tc>
      </w:tr>
      <w:tr w:rsidR="0089705D" w:rsidTr="006F7B00">
        <w:trPr>
          <w:trHeight w:val="20"/>
        </w:trPr>
        <w:tc>
          <w:tcPr>
            <w:tcW w:w="2127" w:type="dxa"/>
          </w:tcPr>
          <w:p w:rsidR="0089705D" w:rsidP="00273AE1" w:rsidRDefault="0089705D">
            <w:pPr>
              <w:spacing w:line="240" w:lineRule="exact"/>
            </w:pPr>
            <w:r>
              <w:t>10 april 2014</w:t>
            </w:r>
          </w:p>
        </w:tc>
        <w:tc>
          <w:tcPr>
            <w:tcW w:w="8079" w:type="dxa"/>
          </w:tcPr>
          <w:p w:rsidR="0089705D" w:rsidP="00273AE1" w:rsidRDefault="0089705D">
            <w:pPr>
              <w:spacing w:line="240" w:lineRule="exact"/>
            </w:pPr>
            <w:r>
              <w:t>Zesde bijeenkomst stuurgroep.</w:t>
            </w:r>
          </w:p>
        </w:tc>
      </w:tr>
      <w:tr w:rsidR="0089705D" w:rsidTr="006F7B00">
        <w:trPr>
          <w:trHeight w:val="20"/>
        </w:trPr>
        <w:tc>
          <w:tcPr>
            <w:tcW w:w="2127" w:type="dxa"/>
          </w:tcPr>
          <w:p w:rsidR="0089705D" w:rsidP="00273AE1" w:rsidRDefault="0089705D">
            <w:pPr>
              <w:spacing w:line="240" w:lineRule="exact"/>
            </w:pPr>
            <w:r>
              <w:t>11 april 2014</w:t>
            </w:r>
          </w:p>
        </w:tc>
        <w:tc>
          <w:tcPr>
            <w:tcW w:w="8079" w:type="dxa"/>
          </w:tcPr>
          <w:p w:rsidR="0089705D" w:rsidP="00273AE1" w:rsidRDefault="0089705D">
            <w:pPr>
              <w:spacing w:line="240" w:lineRule="exact"/>
            </w:pPr>
            <w:r>
              <w:t xml:space="preserve">Overleg tussen de </w:t>
            </w:r>
            <w:r w:rsidR="003D5F67">
              <w:t>toenmalige advocaat</w:t>
            </w:r>
            <w:r>
              <w:t xml:space="preserve"> van Van der G. </w:t>
            </w:r>
            <w:r w:rsidR="00F43401">
              <w:t>mdw</w:t>
            </w:r>
            <w:r w:rsidR="003F2D52">
              <w:t>s</w:t>
            </w:r>
            <w:r w:rsidR="00F43401">
              <w:t xml:space="preserve"> </w:t>
            </w:r>
            <w:r>
              <w:t xml:space="preserve">NCTV, de landelijk HAG en de Landsadvocaat over de voorbereidingen rondom de feitelijke VI en beveiliging na VI. </w:t>
            </w:r>
          </w:p>
        </w:tc>
      </w:tr>
      <w:tr w:rsidR="0089705D" w:rsidTr="006F7B00">
        <w:trPr>
          <w:trHeight w:val="20"/>
        </w:trPr>
        <w:tc>
          <w:tcPr>
            <w:tcW w:w="2127" w:type="dxa"/>
          </w:tcPr>
          <w:p w:rsidR="0089705D" w:rsidP="00273AE1" w:rsidRDefault="0089705D">
            <w:pPr>
              <w:spacing w:line="240" w:lineRule="exact"/>
            </w:pPr>
            <w:r>
              <w:t>12/13 april 2014</w:t>
            </w:r>
          </w:p>
        </w:tc>
        <w:tc>
          <w:tcPr>
            <w:tcW w:w="8079" w:type="dxa"/>
          </w:tcPr>
          <w:p w:rsidR="0089705D" w:rsidP="00273AE1" w:rsidRDefault="0089705D">
            <w:pPr>
              <w:spacing w:line="240" w:lineRule="exact"/>
            </w:pPr>
            <w:r>
              <w:t xml:space="preserve">Vierde verlof Van der G. </w:t>
            </w:r>
          </w:p>
        </w:tc>
      </w:tr>
      <w:tr w:rsidR="0089705D" w:rsidTr="006F7B00">
        <w:trPr>
          <w:trHeight w:val="20"/>
        </w:trPr>
        <w:tc>
          <w:tcPr>
            <w:tcW w:w="2127" w:type="dxa"/>
          </w:tcPr>
          <w:p w:rsidR="0089705D" w:rsidP="00273AE1" w:rsidRDefault="0089705D">
            <w:pPr>
              <w:spacing w:line="240" w:lineRule="exact"/>
            </w:pPr>
            <w:r>
              <w:t>14 april 2014</w:t>
            </w:r>
          </w:p>
        </w:tc>
        <w:tc>
          <w:tcPr>
            <w:tcW w:w="8079" w:type="dxa"/>
          </w:tcPr>
          <w:p w:rsidR="0089705D" w:rsidP="00273AE1" w:rsidRDefault="0089705D">
            <w:pPr>
              <w:spacing w:line="240" w:lineRule="exact"/>
            </w:pPr>
            <w:r w:rsidRPr="00A73ACC">
              <w:t xml:space="preserve">Briefing MVenJ en SVenJ over VI Van der G. door Voorzitter college PG’s en </w:t>
            </w:r>
            <w:r w:rsidR="005F355B">
              <w:t xml:space="preserve">de </w:t>
            </w:r>
            <w:r w:rsidRPr="00A73ACC">
              <w:t>NCVT.</w:t>
            </w:r>
          </w:p>
        </w:tc>
      </w:tr>
      <w:tr w:rsidR="0089705D" w:rsidTr="006F7B00">
        <w:trPr>
          <w:trHeight w:val="20"/>
        </w:trPr>
        <w:tc>
          <w:tcPr>
            <w:tcW w:w="2127" w:type="dxa"/>
          </w:tcPr>
          <w:p w:rsidR="0089705D" w:rsidP="00273AE1" w:rsidRDefault="0089705D">
            <w:pPr>
              <w:spacing w:line="240" w:lineRule="exact"/>
            </w:pPr>
            <w:r>
              <w:t>15 april 2014</w:t>
            </w:r>
          </w:p>
        </w:tc>
        <w:tc>
          <w:tcPr>
            <w:tcW w:w="8079" w:type="dxa"/>
          </w:tcPr>
          <w:p w:rsidR="0089705D" w:rsidP="00273AE1" w:rsidRDefault="0089705D">
            <w:pPr>
              <w:spacing w:line="240" w:lineRule="exact"/>
            </w:pPr>
            <w:r>
              <w:t>Overleg met Van der G. in de PI. Verder aanwezig: mdw</w:t>
            </w:r>
            <w:r w:rsidR="003F2D52">
              <w:t>s</w:t>
            </w:r>
            <w:r>
              <w:t xml:space="preserve"> NCTV, mdw DBB, </w:t>
            </w:r>
            <w:r w:rsidR="00392537">
              <w:t>toenmalige advocaat</w:t>
            </w:r>
            <w:r>
              <w:t xml:space="preserve"> </w:t>
            </w:r>
            <w:r w:rsidR="00392537">
              <w:t>van</w:t>
            </w:r>
            <w:r>
              <w:t xml:space="preserve"> Van der G. Gesproken wordt over een te publiceren foto.  </w:t>
            </w:r>
          </w:p>
        </w:tc>
      </w:tr>
      <w:tr w:rsidR="0089705D" w:rsidTr="006F7B00">
        <w:trPr>
          <w:trHeight w:val="20"/>
        </w:trPr>
        <w:tc>
          <w:tcPr>
            <w:tcW w:w="2127" w:type="dxa"/>
          </w:tcPr>
          <w:p w:rsidR="0089705D" w:rsidP="00273AE1" w:rsidRDefault="0089705D">
            <w:pPr>
              <w:spacing w:line="240" w:lineRule="exact"/>
            </w:pPr>
            <w:r>
              <w:t>15 april 2014</w:t>
            </w:r>
          </w:p>
        </w:tc>
        <w:tc>
          <w:tcPr>
            <w:tcW w:w="8079" w:type="dxa"/>
          </w:tcPr>
          <w:p w:rsidR="0089705D" w:rsidP="001B42D7" w:rsidRDefault="0089705D">
            <w:pPr>
              <w:spacing w:line="240" w:lineRule="exact"/>
            </w:pPr>
            <w:r>
              <w:t xml:space="preserve">Overleg met Van der G. in PI. Verder aanwezig: </w:t>
            </w:r>
            <w:r w:rsidR="00392537">
              <w:t>advocaat van</w:t>
            </w:r>
            <w:r>
              <w:t xml:space="preserve"> Van der G., RN en CVvi.</w:t>
            </w:r>
            <w:r w:rsidR="00392537">
              <w:t xml:space="preserve"> </w:t>
            </w:r>
          </w:p>
        </w:tc>
      </w:tr>
      <w:tr w:rsidR="0089705D" w:rsidTr="006F7B00">
        <w:trPr>
          <w:trHeight w:val="20"/>
        </w:trPr>
        <w:tc>
          <w:tcPr>
            <w:tcW w:w="2127" w:type="dxa"/>
          </w:tcPr>
          <w:p w:rsidR="0089705D" w:rsidP="00273AE1" w:rsidRDefault="0089705D">
            <w:pPr>
              <w:spacing w:line="240" w:lineRule="exact"/>
            </w:pPr>
            <w:r w:rsidRPr="00A62BB8">
              <w:t>16 april 2014</w:t>
            </w:r>
          </w:p>
        </w:tc>
        <w:tc>
          <w:tcPr>
            <w:tcW w:w="8079" w:type="dxa"/>
          </w:tcPr>
          <w:p w:rsidR="0089705D" w:rsidP="00273AE1" w:rsidRDefault="0089705D">
            <w:pPr>
              <w:spacing w:line="240" w:lineRule="exact"/>
            </w:pPr>
            <w:r>
              <w:t xml:space="preserve">Telefonisch contact </w:t>
            </w:r>
            <w:r w:rsidR="00F43401">
              <w:t>mdw NCTV</w:t>
            </w:r>
            <w:r>
              <w:t xml:space="preserve"> met </w:t>
            </w:r>
            <w:r w:rsidR="0081653D">
              <w:t xml:space="preserve">mdw </w:t>
            </w:r>
            <w:r>
              <w:t xml:space="preserve">DBB over uitvoering van het fotomoment en wijze van afstemming fotomoment met </w:t>
            </w:r>
            <w:r w:rsidR="00392537">
              <w:t xml:space="preserve">toenmalige advocaten van Ven der G. </w:t>
            </w:r>
            <w:r>
              <w:t xml:space="preserve">ter voorbereiding op overleg 24 april 2014. </w:t>
            </w:r>
          </w:p>
        </w:tc>
      </w:tr>
      <w:tr w:rsidR="0089705D" w:rsidTr="006F7B00">
        <w:trPr>
          <w:trHeight w:val="20"/>
        </w:trPr>
        <w:tc>
          <w:tcPr>
            <w:tcW w:w="2127" w:type="dxa"/>
          </w:tcPr>
          <w:p w:rsidR="0089705D" w:rsidP="00273AE1" w:rsidRDefault="0089705D">
            <w:pPr>
              <w:spacing w:line="240" w:lineRule="exact"/>
            </w:pPr>
            <w:r>
              <w:t>17 april 2014</w:t>
            </w:r>
          </w:p>
        </w:tc>
        <w:tc>
          <w:tcPr>
            <w:tcW w:w="8079" w:type="dxa"/>
          </w:tcPr>
          <w:p w:rsidR="0089705D" w:rsidP="00273AE1" w:rsidRDefault="0089705D">
            <w:pPr>
              <w:spacing w:line="240" w:lineRule="exact"/>
            </w:pPr>
            <w:r>
              <w:t xml:space="preserve">Telefonisch contact </w:t>
            </w:r>
            <w:r w:rsidR="003D5F67">
              <w:t>toenmalige advocaat</w:t>
            </w:r>
            <w:r>
              <w:t xml:space="preserve"> </w:t>
            </w:r>
            <w:r w:rsidR="003D5F67">
              <w:t xml:space="preserve">van Van der G. </w:t>
            </w:r>
            <w:r>
              <w:t>met mdw DBB over scenario van een foto.</w:t>
            </w:r>
          </w:p>
        </w:tc>
      </w:tr>
      <w:tr w:rsidR="0089705D" w:rsidTr="006F7B00">
        <w:trPr>
          <w:trHeight w:val="20"/>
        </w:trPr>
        <w:tc>
          <w:tcPr>
            <w:tcW w:w="2127" w:type="dxa"/>
          </w:tcPr>
          <w:p w:rsidR="0089705D" w:rsidP="00273AE1" w:rsidRDefault="0089705D">
            <w:pPr>
              <w:spacing w:line="240" w:lineRule="exact"/>
            </w:pPr>
            <w:r>
              <w:t>18 april 2014</w:t>
            </w:r>
          </w:p>
        </w:tc>
        <w:tc>
          <w:tcPr>
            <w:tcW w:w="8079" w:type="dxa"/>
          </w:tcPr>
          <w:p w:rsidR="0089705D" w:rsidP="00273AE1" w:rsidRDefault="0089705D">
            <w:pPr>
              <w:spacing w:line="240" w:lineRule="exact"/>
            </w:pPr>
            <w:r>
              <w:t xml:space="preserve">Overleg tussen RN en </w:t>
            </w:r>
            <w:r w:rsidR="00F43401">
              <w:t>mdw</w:t>
            </w:r>
            <w:r w:rsidR="003F2D52">
              <w:t>s</w:t>
            </w:r>
            <w:r w:rsidR="00F43401">
              <w:t xml:space="preserve"> </w:t>
            </w:r>
            <w:r>
              <w:t xml:space="preserve">NCTV over samenwerking na VI Van der G. </w:t>
            </w:r>
          </w:p>
        </w:tc>
      </w:tr>
      <w:tr w:rsidR="0089705D" w:rsidTr="006F7B00">
        <w:trPr>
          <w:trHeight w:val="20"/>
        </w:trPr>
        <w:tc>
          <w:tcPr>
            <w:tcW w:w="2127" w:type="dxa"/>
          </w:tcPr>
          <w:p w:rsidR="0089705D" w:rsidP="00273AE1" w:rsidRDefault="0089705D">
            <w:pPr>
              <w:spacing w:line="240" w:lineRule="exact"/>
            </w:pPr>
            <w:r>
              <w:t>22 april 2014</w:t>
            </w:r>
          </w:p>
        </w:tc>
        <w:tc>
          <w:tcPr>
            <w:tcW w:w="8079" w:type="dxa"/>
          </w:tcPr>
          <w:p w:rsidRPr="008A5622" w:rsidR="0089705D" w:rsidP="00273AE1" w:rsidRDefault="0089705D">
            <w:pPr>
              <w:spacing w:line="240" w:lineRule="exact"/>
              <w:rPr>
                <w:i/>
              </w:rPr>
            </w:pPr>
            <w:r>
              <w:t xml:space="preserve">Brief pDGJS aan </w:t>
            </w:r>
            <w:r w:rsidR="003D5F67">
              <w:t>advocaten</w:t>
            </w:r>
            <w:r>
              <w:t xml:space="preserve"> </w:t>
            </w:r>
            <w:r w:rsidR="003D5F67">
              <w:t xml:space="preserve">van </w:t>
            </w:r>
            <w:r>
              <w:t xml:space="preserve">Van der G. in antwoord op brief </w:t>
            </w:r>
            <w:r w:rsidR="006577B6">
              <w:t xml:space="preserve">van 8 april 2014 </w:t>
            </w:r>
            <w:r>
              <w:t>aan SVenJ.</w:t>
            </w:r>
          </w:p>
        </w:tc>
      </w:tr>
      <w:tr w:rsidR="0089705D" w:rsidTr="006F7B00">
        <w:trPr>
          <w:trHeight w:val="20"/>
        </w:trPr>
        <w:tc>
          <w:tcPr>
            <w:tcW w:w="2127" w:type="dxa"/>
          </w:tcPr>
          <w:p w:rsidR="0089705D" w:rsidP="00273AE1" w:rsidRDefault="0089705D">
            <w:pPr>
              <w:spacing w:line="240" w:lineRule="exact"/>
            </w:pPr>
            <w:r>
              <w:t>22 april 2014</w:t>
            </w:r>
          </w:p>
        </w:tc>
        <w:tc>
          <w:tcPr>
            <w:tcW w:w="8079" w:type="dxa"/>
          </w:tcPr>
          <w:p w:rsidR="0089705D" w:rsidP="00273AE1" w:rsidRDefault="0089705D">
            <w:pPr>
              <w:spacing w:line="240" w:lineRule="exact"/>
            </w:pPr>
            <w:r>
              <w:t xml:space="preserve">Periodiek overleg landelijk HAG met </w:t>
            </w:r>
            <w:r w:rsidR="00335BE1">
              <w:t>mdw</w:t>
            </w:r>
            <w:r w:rsidR="003F2D52">
              <w:t>s</w:t>
            </w:r>
            <w:r w:rsidR="00335BE1">
              <w:t xml:space="preserve"> </w:t>
            </w:r>
            <w:r>
              <w:t xml:space="preserve">NCTV over de veiligheidsaspecten rondom de VI. </w:t>
            </w:r>
            <w:r w:rsidR="00D469E4">
              <w:t xml:space="preserve">Mdw </w:t>
            </w:r>
            <w:r>
              <w:t xml:space="preserve">NCTV meldt </w:t>
            </w:r>
            <w:r w:rsidR="00646D3C">
              <w:t xml:space="preserve">dat met de raadsman is gesproken over de </w:t>
            </w:r>
            <w:r>
              <w:t xml:space="preserve">mogelijkheid van </w:t>
            </w:r>
            <w:r w:rsidR="00646D3C">
              <w:t xml:space="preserve">een foto van Volkert van der G. </w:t>
            </w:r>
            <w:r>
              <w:t xml:space="preserve">OM geeft aan dat dit geen overtreding zou mogen meebrengen van het mediaverbod. </w:t>
            </w:r>
          </w:p>
        </w:tc>
      </w:tr>
      <w:tr w:rsidR="0089705D" w:rsidTr="006F7B00">
        <w:trPr>
          <w:trHeight w:val="20"/>
        </w:trPr>
        <w:tc>
          <w:tcPr>
            <w:tcW w:w="2127" w:type="dxa"/>
          </w:tcPr>
          <w:p w:rsidR="0089705D" w:rsidP="00273AE1" w:rsidRDefault="0089705D">
            <w:pPr>
              <w:spacing w:line="240" w:lineRule="exact"/>
            </w:pPr>
            <w:r>
              <w:t>23 april 2014</w:t>
            </w:r>
          </w:p>
        </w:tc>
        <w:tc>
          <w:tcPr>
            <w:tcW w:w="8079" w:type="dxa"/>
          </w:tcPr>
          <w:p w:rsidR="0089705D" w:rsidP="00273AE1" w:rsidRDefault="0089705D">
            <w:pPr>
              <w:spacing w:line="240" w:lineRule="exact"/>
            </w:pPr>
            <w:r>
              <w:t xml:space="preserve">Briefing MVenJ en SVenJ over </w:t>
            </w:r>
            <w:r w:rsidR="005C71F2">
              <w:t xml:space="preserve">VI Van der G. </w:t>
            </w:r>
            <w:r>
              <w:t xml:space="preserve">door Voorzitter college PG’s en </w:t>
            </w:r>
            <w:r w:rsidR="0002405F">
              <w:t>de NCTV</w:t>
            </w:r>
            <w:r>
              <w:t>.</w:t>
            </w:r>
          </w:p>
        </w:tc>
      </w:tr>
      <w:tr w:rsidR="0089705D" w:rsidTr="006F7B00">
        <w:trPr>
          <w:trHeight w:val="20"/>
        </w:trPr>
        <w:tc>
          <w:tcPr>
            <w:tcW w:w="2127" w:type="dxa"/>
          </w:tcPr>
          <w:p w:rsidR="0089705D" w:rsidP="00273AE1" w:rsidRDefault="0089705D">
            <w:pPr>
              <w:spacing w:line="240" w:lineRule="exact"/>
            </w:pPr>
            <w:r>
              <w:t>24 april 2014</w:t>
            </w:r>
          </w:p>
        </w:tc>
        <w:tc>
          <w:tcPr>
            <w:tcW w:w="8079" w:type="dxa"/>
          </w:tcPr>
          <w:p w:rsidR="0089705D" w:rsidP="00273AE1" w:rsidRDefault="0089705D">
            <w:pPr>
              <w:spacing w:line="240" w:lineRule="exact"/>
            </w:pPr>
            <w:r>
              <w:t xml:space="preserve">Overleg </w:t>
            </w:r>
            <w:r w:rsidRPr="00CE73E9">
              <w:t xml:space="preserve">met Volkert van der G. in de PI. </w:t>
            </w:r>
            <w:r>
              <w:t>Verder a</w:t>
            </w:r>
            <w:r w:rsidRPr="00CE73E9">
              <w:t xml:space="preserve">anwezig: </w:t>
            </w:r>
            <w:r>
              <w:t>mdw</w:t>
            </w:r>
            <w:r w:rsidRPr="00CE73E9">
              <w:t xml:space="preserve"> NCTV, </w:t>
            </w:r>
            <w:r>
              <w:t xml:space="preserve">mdw </w:t>
            </w:r>
            <w:r w:rsidRPr="00CE73E9">
              <w:t xml:space="preserve">DBB, </w:t>
            </w:r>
            <w:r w:rsidR="003D5F67">
              <w:t>toenmalige advocaat</w:t>
            </w:r>
            <w:r>
              <w:t xml:space="preserve"> van V</w:t>
            </w:r>
            <w:r w:rsidRPr="00CE73E9">
              <w:t>an der G.</w:t>
            </w:r>
            <w:r>
              <w:t xml:space="preserve"> Gesproken </w:t>
            </w:r>
            <w:r w:rsidR="00457D3D">
              <w:t xml:space="preserve">is </w:t>
            </w:r>
            <w:r>
              <w:t>o</w:t>
            </w:r>
            <w:r w:rsidR="00457D3D">
              <w:t>nder meer over</w:t>
            </w:r>
            <w:r>
              <w:t xml:space="preserve"> beveiliging</w:t>
            </w:r>
            <w:r w:rsidR="00457D3D">
              <w:t>, dreigingsbeeld en</w:t>
            </w:r>
            <w:r>
              <w:t xml:space="preserve"> foto.</w:t>
            </w:r>
          </w:p>
        </w:tc>
      </w:tr>
      <w:tr w:rsidR="0089705D" w:rsidTr="006F7B00">
        <w:trPr>
          <w:trHeight w:val="20"/>
        </w:trPr>
        <w:tc>
          <w:tcPr>
            <w:tcW w:w="2127" w:type="dxa"/>
          </w:tcPr>
          <w:p w:rsidR="0089705D" w:rsidP="00273AE1" w:rsidRDefault="0089705D">
            <w:pPr>
              <w:spacing w:line="240" w:lineRule="exact"/>
            </w:pPr>
            <w:r>
              <w:t>25 april 2014</w:t>
            </w:r>
          </w:p>
        </w:tc>
        <w:tc>
          <w:tcPr>
            <w:tcW w:w="8079" w:type="dxa"/>
          </w:tcPr>
          <w:p w:rsidRPr="00C85D61" w:rsidR="0089705D" w:rsidP="00273AE1" w:rsidRDefault="0089705D">
            <w:pPr>
              <w:spacing w:line="240" w:lineRule="exact"/>
              <w:rPr>
                <w:i/>
              </w:rPr>
            </w:pPr>
            <w:r>
              <w:t>Zevende bijeenkomst stuurgroep, inclusief DV en</w:t>
            </w:r>
            <w:r w:rsidRPr="000264C3">
              <w:t xml:space="preserve"> RN.</w:t>
            </w:r>
            <w:r>
              <w:t xml:space="preserve"> O</w:t>
            </w:r>
            <w:r w:rsidR="00941629">
              <w:t>nder meer</w:t>
            </w:r>
            <w:r>
              <w:t xml:space="preserve"> gesproken over belang van publicatie van een foto na 9 mei.</w:t>
            </w:r>
          </w:p>
        </w:tc>
      </w:tr>
      <w:tr w:rsidR="0089705D" w:rsidTr="006F7B00">
        <w:trPr>
          <w:trHeight w:val="20"/>
        </w:trPr>
        <w:tc>
          <w:tcPr>
            <w:tcW w:w="2127" w:type="dxa"/>
          </w:tcPr>
          <w:p w:rsidR="0089705D" w:rsidP="00273AE1" w:rsidRDefault="0089705D">
            <w:pPr>
              <w:spacing w:line="240" w:lineRule="exact"/>
            </w:pPr>
            <w:r>
              <w:t>25 april 2014</w:t>
            </w:r>
          </w:p>
        </w:tc>
        <w:tc>
          <w:tcPr>
            <w:tcW w:w="8079" w:type="dxa"/>
          </w:tcPr>
          <w:p w:rsidR="0089705D" w:rsidP="00126BFD" w:rsidRDefault="0089705D">
            <w:pPr>
              <w:spacing w:line="240" w:lineRule="exact"/>
            </w:pPr>
            <w:r>
              <w:t xml:space="preserve">Telefonisch contact </w:t>
            </w:r>
            <w:r w:rsidR="003D5F67">
              <w:t>toenmalige advocaat</w:t>
            </w:r>
            <w:r>
              <w:t xml:space="preserve"> met mdw DBB over o</w:t>
            </w:r>
            <w:r w:rsidR="003163F9">
              <w:t>nder andere</w:t>
            </w:r>
            <w:r>
              <w:t xml:space="preserve"> een specifiek fotomoment en met OM over foto en mediaverbod. OM geeft aan dat een foto geen strijd met mediaverbod oplevert.</w:t>
            </w:r>
          </w:p>
        </w:tc>
      </w:tr>
      <w:tr w:rsidR="0089705D" w:rsidTr="006F7B00">
        <w:trPr>
          <w:trHeight w:val="20"/>
        </w:trPr>
        <w:tc>
          <w:tcPr>
            <w:tcW w:w="2127" w:type="dxa"/>
          </w:tcPr>
          <w:p w:rsidR="0089705D" w:rsidP="00273AE1" w:rsidRDefault="0089705D">
            <w:pPr>
              <w:spacing w:line="240" w:lineRule="exact"/>
            </w:pPr>
            <w:r>
              <w:t>30 april 2014</w:t>
            </w:r>
          </w:p>
        </w:tc>
        <w:tc>
          <w:tcPr>
            <w:tcW w:w="8079" w:type="dxa"/>
          </w:tcPr>
          <w:p w:rsidR="0089705D" w:rsidP="00273AE1" w:rsidRDefault="0089705D">
            <w:pPr>
              <w:spacing w:line="240" w:lineRule="exact"/>
            </w:pPr>
            <w:r>
              <w:t xml:space="preserve">Besluit OM inzake VI </w:t>
            </w:r>
            <w:r w:rsidR="003C3F89">
              <w:t xml:space="preserve">en </w:t>
            </w:r>
            <w:r w:rsidR="00204AC6">
              <w:t>algemene</w:t>
            </w:r>
            <w:r>
              <w:t xml:space="preserve"> </w:t>
            </w:r>
            <w:r w:rsidR="003C3F89">
              <w:t>en bijzondere voorwaarden</w:t>
            </w:r>
            <w:r w:rsidR="0003509A">
              <w:t>.</w:t>
            </w:r>
          </w:p>
          <w:p w:rsidR="00FC3A35" w:rsidP="00273AE1" w:rsidRDefault="00FC3A35">
            <w:pPr>
              <w:spacing w:line="240" w:lineRule="exact"/>
            </w:pPr>
          </w:p>
        </w:tc>
      </w:tr>
      <w:tr w:rsidR="0089705D" w:rsidTr="006F7B00">
        <w:trPr>
          <w:trHeight w:val="20"/>
        </w:trPr>
        <w:tc>
          <w:tcPr>
            <w:tcW w:w="2127" w:type="dxa"/>
          </w:tcPr>
          <w:p w:rsidR="0089705D" w:rsidP="00273AE1" w:rsidRDefault="0089705D">
            <w:pPr>
              <w:spacing w:line="240" w:lineRule="exact"/>
            </w:pPr>
            <w:r>
              <w:lastRenderedPageBreak/>
              <w:t>30 april 2014</w:t>
            </w:r>
          </w:p>
        </w:tc>
        <w:tc>
          <w:tcPr>
            <w:tcW w:w="8079" w:type="dxa"/>
          </w:tcPr>
          <w:p w:rsidR="0089705D" w:rsidP="00273AE1" w:rsidRDefault="0089705D">
            <w:pPr>
              <w:spacing w:line="240" w:lineRule="exact"/>
            </w:pPr>
            <w:r>
              <w:t xml:space="preserve">Schriftelijke vastlegging tussen </w:t>
            </w:r>
            <w:r w:rsidR="00D85307">
              <w:t xml:space="preserve">mdw </w:t>
            </w:r>
            <w:r>
              <w:t xml:space="preserve">NCTV en </w:t>
            </w:r>
            <w:r w:rsidR="000252E7">
              <w:t>toenmalige advocaat</w:t>
            </w:r>
            <w:r>
              <w:t xml:space="preserve"> en Van der G. van afspraken over bewaken en beveiligen, inclusief afspraak over vertrouwelijkheid.</w:t>
            </w:r>
          </w:p>
        </w:tc>
      </w:tr>
      <w:tr w:rsidR="0089705D" w:rsidTr="006F7B00">
        <w:trPr>
          <w:trHeight w:val="20"/>
        </w:trPr>
        <w:tc>
          <w:tcPr>
            <w:tcW w:w="2127" w:type="dxa"/>
          </w:tcPr>
          <w:p w:rsidR="0089705D" w:rsidP="00273AE1" w:rsidRDefault="0089705D">
            <w:pPr>
              <w:spacing w:line="240" w:lineRule="exact"/>
            </w:pPr>
            <w:r>
              <w:t>1 mei 2014</w:t>
            </w:r>
          </w:p>
        </w:tc>
        <w:tc>
          <w:tcPr>
            <w:tcW w:w="8079" w:type="dxa"/>
          </w:tcPr>
          <w:p w:rsidR="0089705D" w:rsidP="0003509A" w:rsidRDefault="0089705D">
            <w:pPr>
              <w:spacing w:line="240" w:lineRule="exact"/>
            </w:pPr>
            <w:r>
              <w:t xml:space="preserve">Telefonisch contact tussen </w:t>
            </w:r>
            <w:r w:rsidR="000252E7">
              <w:t>toenmalige advocaat van</w:t>
            </w:r>
            <w:r>
              <w:t xml:space="preserve"> Van der G. en </w:t>
            </w:r>
            <w:r w:rsidR="001D499C">
              <w:t>mdw NCTV</w:t>
            </w:r>
            <w:r>
              <w:t xml:space="preserve"> over o</w:t>
            </w:r>
            <w:r w:rsidR="0003509A">
              <w:t>nder andere</w:t>
            </w:r>
            <w:r>
              <w:t xml:space="preserve"> over datum fotomoment.</w:t>
            </w:r>
          </w:p>
        </w:tc>
      </w:tr>
      <w:tr w:rsidR="0089705D" w:rsidTr="006F7B00">
        <w:trPr>
          <w:trHeight w:val="20"/>
        </w:trPr>
        <w:tc>
          <w:tcPr>
            <w:tcW w:w="2127" w:type="dxa"/>
          </w:tcPr>
          <w:p w:rsidR="0089705D" w:rsidP="00273AE1" w:rsidRDefault="0089705D">
            <w:pPr>
              <w:spacing w:line="240" w:lineRule="exact"/>
            </w:pPr>
            <w:r>
              <w:t>1 mei 2014</w:t>
            </w:r>
          </w:p>
        </w:tc>
        <w:tc>
          <w:tcPr>
            <w:tcW w:w="8079" w:type="dxa"/>
          </w:tcPr>
          <w:p w:rsidR="0089705D" w:rsidP="00273AE1" w:rsidRDefault="000252E7">
            <w:pPr>
              <w:spacing w:line="240" w:lineRule="exact"/>
            </w:pPr>
            <w:r>
              <w:t>Toenmalige advocaat</w:t>
            </w:r>
            <w:r w:rsidR="0089705D">
              <w:t xml:space="preserve"> van Van der G. belt met fotograaf. </w:t>
            </w:r>
          </w:p>
        </w:tc>
      </w:tr>
      <w:tr w:rsidR="0089705D" w:rsidTr="006F7B00">
        <w:trPr>
          <w:trHeight w:val="20"/>
        </w:trPr>
        <w:tc>
          <w:tcPr>
            <w:tcW w:w="2127" w:type="dxa"/>
          </w:tcPr>
          <w:p w:rsidR="0089705D" w:rsidP="00273AE1" w:rsidRDefault="0089705D">
            <w:pPr>
              <w:spacing w:line="240" w:lineRule="exact"/>
            </w:pPr>
            <w:r>
              <w:t>2 mei 2014</w:t>
            </w:r>
          </w:p>
        </w:tc>
        <w:tc>
          <w:tcPr>
            <w:tcW w:w="8079" w:type="dxa"/>
          </w:tcPr>
          <w:p w:rsidR="0089705D" w:rsidP="00273AE1" w:rsidRDefault="0089705D">
            <w:pPr>
              <w:spacing w:line="240" w:lineRule="exact"/>
            </w:pPr>
            <w:r>
              <w:t xml:space="preserve">Start VI Van der G. </w:t>
            </w:r>
          </w:p>
        </w:tc>
      </w:tr>
      <w:tr w:rsidR="0089705D" w:rsidTr="006F7B00">
        <w:trPr>
          <w:trHeight w:val="20"/>
        </w:trPr>
        <w:tc>
          <w:tcPr>
            <w:tcW w:w="2127" w:type="dxa"/>
          </w:tcPr>
          <w:p w:rsidR="0089705D" w:rsidP="00273AE1" w:rsidRDefault="0089705D">
            <w:pPr>
              <w:spacing w:line="240" w:lineRule="exact"/>
            </w:pPr>
            <w:r>
              <w:t>7 mei 2014</w:t>
            </w:r>
          </w:p>
        </w:tc>
        <w:tc>
          <w:tcPr>
            <w:tcW w:w="8079" w:type="dxa"/>
          </w:tcPr>
          <w:p w:rsidR="0089705D" w:rsidP="00273AE1" w:rsidRDefault="0089705D">
            <w:pPr>
              <w:spacing w:line="240" w:lineRule="exact"/>
            </w:pPr>
            <w:r>
              <w:t>Overleg met Volkert van der G. Verder aanwezig</w:t>
            </w:r>
            <w:r w:rsidR="00FD0B95">
              <w:t>:</w:t>
            </w:r>
            <w:r>
              <w:t xml:space="preserve"> mdw</w:t>
            </w:r>
            <w:r w:rsidR="00296D70">
              <w:t>s</w:t>
            </w:r>
            <w:r>
              <w:t xml:space="preserve"> </w:t>
            </w:r>
            <w:r w:rsidR="00F43401">
              <w:t>NCTV</w:t>
            </w:r>
            <w:r>
              <w:t>,</w:t>
            </w:r>
            <w:r w:rsidR="000252E7">
              <w:t xml:space="preserve"> </w:t>
            </w:r>
            <w:r w:rsidR="00C55EFF">
              <w:t>mdw DBB, toenmalige advocaat</w:t>
            </w:r>
            <w:r>
              <w:t xml:space="preserve"> van Volkert van der G.</w:t>
            </w:r>
          </w:p>
        </w:tc>
      </w:tr>
      <w:tr w:rsidR="0089705D" w:rsidTr="006F7B00">
        <w:trPr>
          <w:trHeight w:val="20"/>
        </w:trPr>
        <w:tc>
          <w:tcPr>
            <w:tcW w:w="2127" w:type="dxa"/>
          </w:tcPr>
          <w:p w:rsidR="0089705D" w:rsidP="00273AE1" w:rsidRDefault="0089705D">
            <w:pPr>
              <w:spacing w:line="240" w:lineRule="exact"/>
            </w:pPr>
            <w:r>
              <w:t>8 mei 2014</w:t>
            </w:r>
          </w:p>
        </w:tc>
        <w:tc>
          <w:tcPr>
            <w:tcW w:w="8079" w:type="dxa"/>
          </w:tcPr>
          <w:p w:rsidR="0089705D" w:rsidP="00273AE1" w:rsidRDefault="0089705D">
            <w:pPr>
              <w:spacing w:line="240" w:lineRule="exact"/>
            </w:pPr>
            <w:r>
              <w:t xml:space="preserve">Overleg </w:t>
            </w:r>
            <w:r w:rsidR="002C1C9C">
              <w:t>mdw</w:t>
            </w:r>
            <w:r w:rsidR="00296D70">
              <w:t>s</w:t>
            </w:r>
            <w:r w:rsidR="002C1C9C">
              <w:t xml:space="preserve"> NCTV </w:t>
            </w:r>
            <w:r>
              <w:t>en RN over Van der G.</w:t>
            </w:r>
          </w:p>
        </w:tc>
      </w:tr>
      <w:tr w:rsidRPr="007B783C" w:rsidR="0089705D" w:rsidTr="006F7B00">
        <w:trPr>
          <w:trHeight w:val="20"/>
        </w:trPr>
        <w:tc>
          <w:tcPr>
            <w:tcW w:w="2127" w:type="dxa"/>
          </w:tcPr>
          <w:p w:rsidR="0089705D" w:rsidP="00273AE1" w:rsidRDefault="0089705D">
            <w:pPr>
              <w:spacing w:line="240" w:lineRule="exact"/>
            </w:pPr>
            <w:r>
              <w:t>9 mei 2014</w:t>
            </w:r>
          </w:p>
        </w:tc>
        <w:tc>
          <w:tcPr>
            <w:tcW w:w="8079" w:type="dxa"/>
          </w:tcPr>
          <w:p w:rsidR="0089705D" w:rsidP="00273AE1" w:rsidRDefault="0089705D">
            <w:pPr>
              <w:spacing w:line="240" w:lineRule="exact"/>
            </w:pPr>
            <w:r>
              <w:t xml:space="preserve">Start wekelijkse </w:t>
            </w:r>
            <w:r w:rsidRPr="007B783C">
              <w:t>meldplicht gesprek</w:t>
            </w:r>
            <w:r>
              <w:t>ken</w:t>
            </w:r>
            <w:r w:rsidRPr="007B783C">
              <w:t xml:space="preserve"> tussen toezichthouder RN en Van der G. </w:t>
            </w:r>
          </w:p>
          <w:p w:rsidRPr="007B783C" w:rsidR="0089705D" w:rsidP="005F23CA" w:rsidRDefault="0089705D">
            <w:pPr>
              <w:spacing w:line="240" w:lineRule="exact"/>
            </w:pPr>
            <w:r>
              <w:t xml:space="preserve">In het eerste meldplicht gesprek meldt </w:t>
            </w:r>
            <w:r w:rsidRPr="007B783C">
              <w:t xml:space="preserve">Van der G. dat na 10 mei een </w:t>
            </w:r>
            <w:r w:rsidRPr="00BA1442" w:rsidR="00BA1442">
              <w:rPr>
                <w:i/>
              </w:rPr>
              <w:t>‘</w:t>
            </w:r>
            <w:r w:rsidRPr="00BA1442">
              <w:rPr>
                <w:i/>
              </w:rPr>
              <w:t>paparazzi journalist</w:t>
            </w:r>
            <w:r w:rsidRPr="00BA1442" w:rsidR="00BA1442">
              <w:rPr>
                <w:i/>
              </w:rPr>
              <w:t>’</w:t>
            </w:r>
            <w:r w:rsidRPr="00BA1442">
              <w:rPr>
                <w:i/>
              </w:rPr>
              <w:t xml:space="preserve"> </w:t>
            </w:r>
            <w:r w:rsidRPr="007B783C">
              <w:t xml:space="preserve">benaderd zal worden om een eerste foto van hem te maken. </w:t>
            </w:r>
          </w:p>
        </w:tc>
      </w:tr>
      <w:tr w:rsidR="0089705D" w:rsidTr="006F7B00">
        <w:trPr>
          <w:trHeight w:val="20"/>
        </w:trPr>
        <w:tc>
          <w:tcPr>
            <w:tcW w:w="2127" w:type="dxa"/>
          </w:tcPr>
          <w:p w:rsidR="0089705D" w:rsidP="00273AE1" w:rsidRDefault="0089705D">
            <w:pPr>
              <w:spacing w:line="240" w:lineRule="exact"/>
            </w:pPr>
            <w:r>
              <w:t>14 mei 2014</w:t>
            </w:r>
          </w:p>
        </w:tc>
        <w:tc>
          <w:tcPr>
            <w:tcW w:w="8079" w:type="dxa"/>
          </w:tcPr>
          <w:p w:rsidRPr="007B783C" w:rsidR="0089705D" w:rsidP="00273AE1" w:rsidRDefault="0089705D">
            <w:pPr>
              <w:spacing w:line="240" w:lineRule="exact"/>
            </w:pPr>
            <w:r>
              <w:t>O</w:t>
            </w:r>
            <w:r w:rsidRPr="007B783C">
              <w:t xml:space="preserve">verleg OM/HAG en </w:t>
            </w:r>
            <w:r w:rsidR="00F43401">
              <w:t>mdw</w:t>
            </w:r>
            <w:r w:rsidR="00296D70">
              <w:t>s</w:t>
            </w:r>
            <w:r w:rsidR="00F43401">
              <w:t xml:space="preserve"> </w:t>
            </w:r>
            <w:r w:rsidRPr="007B783C">
              <w:t xml:space="preserve">NCTV over </w:t>
            </w:r>
            <w:r>
              <w:t>Van der G.</w:t>
            </w:r>
            <w:r w:rsidRPr="007B783C">
              <w:t xml:space="preserve"> </w:t>
            </w:r>
          </w:p>
        </w:tc>
      </w:tr>
      <w:tr w:rsidR="0089705D" w:rsidTr="006F7B00">
        <w:trPr>
          <w:trHeight w:val="20"/>
        </w:trPr>
        <w:tc>
          <w:tcPr>
            <w:tcW w:w="2127" w:type="dxa"/>
          </w:tcPr>
          <w:p w:rsidR="0089705D" w:rsidP="00273AE1" w:rsidRDefault="0089705D">
            <w:pPr>
              <w:spacing w:line="240" w:lineRule="exact"/>
            </w:pPr>
            <w:r>
              <w:t>14 mei 2014</w:t>
            </w:r>
          </w:p>
        </w:tc>
        <w:tc>
          <w:tcPr>
            <w:tcW w:w="8079" w:type="dxa"/>
          </w:tcPr>
          <w:p w:rsidR="0089705D" w:rsidP="00BA1442" w:rsidRDefault="0089705D">
            <w:pPr>
              <w:spacing w:line="240" w:lineRule="exact"/>
            </w:pPr>
            <w:r>
              <w:t xml:space="preserve">Telefonisch contact </w:t>
            </w:r>
            <w:r w:rsidR="000252E7">
              <w:t>toenmalige advocaat van Van der G.</w:t>
            </w:r>
            <w:r>
              <w:t xml:space="preserve"> </w:t>
            </w:r>
            <w:r w:rsidR="00BA1442">
              <w:t xml:space="preserve">met CVvi over VI en </w:t>
            </w:r>
            <w:r>
              <w:t>met</w:t>
            </w:r>
            <w:r w:rsidR="002143E4">
              <w:t xml:space="preserve"> mdw</w:t>
            </w:r>
            <w:r>
              <w:t xml:space="preserve"> DBB over </w:t>
            </w:r>
            <w:r w:rsidR="0060422A">
              <w:t>uitvoering</w:t>
            </w:r>
            <w:r>
              <w:t xml:space="preserve"> fotomoment.</w:t>
            </w:r>
          </w:p>
        </w:tc>
      </w:tr>
      <w:tr w:rsidR="0089705D" w:rsidTr="006F7B00">
        <w:trPr>
          <w:trHeight w:val="20"/>
        </w:trPr>
        <w:tc>
          <w:tcPr>
            <w:tcW w:w="2127" w:type="dxa"/>
          </w:tcPr>
          <w:p w:rsidR="0089705D" w:rsidP="00273AE1" w:rsidRDefault="0089705D">
            <w:pPr>
              <w:spacing w:line="240" w:lineRule="exact"/>
            </w:pPr>
            <w:r>
              <w:t>14 mei 2014</w:t>
            </w:r>
          </w:p>
        </w:tc>
        <w:tc>
          <w:tcPr>
            <w:tcW w:w="8079" w:type="dxa"/>
          </w:tcPr>
          <w:p w:rsidR="0089705D" w:rsidP="00273AE1" w:rsidRDefault="0089705D">
            <w:pPr>
              <w:spacing w:line="240" w:lineRule="exact"/>
            </w:pPr>
            <w:r>
              <w:t xml:space="preserve">Overeenkomst tussen </w:t>
            </w:r>
            <w:r w:rsidR="000252E7">
              <w:t>toenmalige advocaat van</w:t>
            </w:r>
            <w:r>
              <w:t xml:space="preserve"> Van der G. en fotograaf (inclusief geheimhoudingsverklaring).</w:t>
            </w:r>
          </w:p>
        </w:tc>
      </w:tr>
      <w:tr w:rsidR="0089705D" w:rsidTr="006F7B00">
        <w:trPr>
          <w:trHeight w:val="20"/>
        </w:trPr>
        <w:tc>
          <w:tcPr>
            <w:tcW w:w="2127" w:type="dxa"/>
          </w:tcPr>
          <w:p w:rsidR="0089705D" w:rsidP="00273AE1" w:rsidRDefault="0089705D">
            <w:pPr>
              <w:spacing w:line="240" w:lineRule="exact"/>
            </w:pPr>
            <w:r>
              <w:t>15 mei 2014</w:t>
            </w:r>
          </w:p>
        </w:tc>
        <w:tc>
          <w:tcPr>
            <w:tcW w:w="8079" w:type="dxa"/>
          </w:tcPr>
          <w:p w:rsidR="0089705D" w:rsidP="00273AE1" w:rsidRDefault="0089705D">
            <w:pPr>
              <w:spacing w:line="240" w:lineRule="exact"/>
            </w:pPr>
            <w:r>
              <w:t>Achtste en laatste bijeenkomst stuurgroep (terugblik op voorbereiding VI en borging overdracht aan OM en NCTV).</w:t>
            </w:r>
          </w:p>
        </w:tc>
      </w:tr>
      <w:tr w:rsidR="0089705D" w:rsidTr="006F7B00">
        <w:trPr>
          <w:trHeight w:val="20"/>
        </w:trPr>
        <w:tc>
          <w:tcPr>
            <w:tcW w:w="2127" w:type="dxa"/>
          </w:tcPr>
          <w:p w:rsidR="0089705D" w:rsidP="00273AE1" w:rsidRDefault="0089705D">
            <w:pPr>
              <w:spacing w:line="240" w:lineRule="exact"/>
            </w:pPr>
            <w:r>
              <w:t>15 mei 2014</w:t>
            </w:r>
          </w:p>
        </w:tc>
        <w:tc>
          <w:tcPr>
            <w:tcW w:w="8079" w:type="dxa"/>
          </w:tcPr>
          <w:p w:rsidR="0089705D" w:rsidP="00DF3DC4" w:rsidRDefault="0089705D">
            <w:pPr>
              <w:spacing w:line="240" w:lineRule="exact"/>
            </w:pPr>
            <w:r>
              <w:t xml:space="preserve">Telefonisch contact </w:t>
            </w:r>
            <w:r w:rsidR="00B74331">
              <w:t>toenmalige advocaat</w:t>
            </w:r>
            <w:r>
              <w:t xml:space="preserve"> en mdw DBB over uitstel fotomoment tot mogelijk 26 mei</w:t>
            </w:r>
            <w:r w:rsidR="0060422A">
              <w:t>.</w:t>
            </w:r>
          </w:p>
        </w:tc>
      </w:tr>
      <w:tr w:rsidR="0089705D" w:rsidTr="006F7B00">
        <w:trPr>
          <w:trHeight w:val="20"/>
        </w:trPr>
        <w:tc>
          <w:tcPr>
            <w:tcW w:w="2127" w:type="dxa"/>
          </w:tcPr>
          <w:p w:rsidR="0089705D" w:rsidP="00273AE1" w:rsidRDefault="0089705D">
            <w:pPr>
              <w:spacing w:line="240" w:lineRule="exact"/>
            </w:pPr>
            <w:r>
              <w:t>20 mei 2014</w:t>
            </w:r>
          </w:p>
        </w:tc>
        <w:tc>
          <w:tcPr>
            <w:tcW w:w="8079" w:type="dxa"/>
          </w:tcPr>
          <w:p w:rsidR="0089705D" w:rsidP="00273AE1" w:rsidRDefault="0089705D">
            <w:pPr>
              <w:spacing w:line="240" w:lineRule="exact"/>
            </w:pPr>
            <w:r>
              <w:t xml:space="preserve">CVvi </w:t>
            </w:r>
            <w:r w:rsidRPr="00CE18B7">
              <w:t xml:space="preserve">informeert </w:t>
            </w:r>
            <w:r>
              <w:t xml:space="preserve">mdw </w:t>
            </w:r>
            <w:r w:rsidRPr="00CE18B7">
              <w:t>RN</w:t>
            </w:r>
            <w:r>
              <w:t xml:space="preserve"> </w:t>
            </w:r>
            <w:r w:rsidRPr="00CE18B7">
              <w:t xml:space="preserve">telefonisch </w:t>
            </w:r>
            <w:r>
              <w:t xml:space="preserve">over uitstel </w:t>
            </w:r>
            <w:r w:rsidRPr="00CE18B7">
              <w:t>publicatie foto.</w:t>
            </w:r>
          </w:p>
        </w:tc>
      </w:tr>
      <w:tr w:rsidR="0089705D" w:rsidTr="006F7B00">
        <w:trPr>
          <w:trHeight w:val="20"/>
        </w:trPr>
        <w:tc>
          <w:tcPr>
            <w:tcW w:w="2127" w:type="dxa"/>
          </w:tcPr>
          <w:p w:rsidR="0089705D" w:rsidP="00273AE1" w:rsidRDefault="0089705D">
            <w:pPr>
              <w:spacing w:line="240" w:lineRule="exact"/>
            </w:pPr>
            <w:r>
              <w:t>22 mei 2014</w:t>
            </w:r>
          </w:p>
        </w:tc>
        <w:tc>
          <w:tcPr>
            <w:tcW w:w="8079" w:type="dxa"/>
          </w:tcPr>
          <w:p w:rsidRPr="00FD0B95" w:rsidR="0089705D" w:rsidP="00273AE1" w:rsidRDefault="0089705D">
            <w:pPr>
              <w:pStyle w:val="ListParagraph"/>
              <w:spacing w:after="0" w:line="240" w:lineRule="exact"/>
              <w:ind w:left="0"/>
              <w:rPr>
                <w:rFonts w:ascii="Verdana" w:hAnsi="Verdana"/>
                <w:i/>
                <w:sz w:val="18"/>
                <w:szCs w:val="18"/>
              </w:rPr>
            </w:pPr>
            <w:r w:rsidRPr="00FD0B95">
              <w:rPr>
                <w:rFonts w:ascii="Verdana" w:hAnsi="Verdana"/>
                <w:sz w:val="18"/>
                <w:szCs w:val="18"/>
              </w:rPr>
              <w:t xml:space="preserve">Telefonisch contact OM en </w:t>
            </w:r>
            <w:r w:rsidRPr="00FD0B95" w:rsidR="00B74331">
              <w:rPr>
                <w:rFonts w:ascii="Verdana" w:hAnsi="Verdana"/>
                <w:sz w:val="18"/>
                <w:szCs w:val="18"/>
              </w:rPr>
              <w:t>toenmalige advocaat van Van der G.</w:t>
            </w:r>
            <w:r w:rsidRPr="00FD0B95">
              <w:rPr>
                <w:rFonts w:ascii="Verdana" w:hAnsi="Verdana"/>
                <w:sz w:val="18"/>
                <w:szCs w:val="18"/>
              </w:rPr>
              <w:t xml:space="preserve"> OM meldt </w:t>
            </w:r>
            <w:r w:rsidRPr="00FD0B95" w:rsidR="00B74331">
              <w:rPr>
                <w:rFonts w:ascii="Verdana" w:hAnsi="Verdana"/>
                <w:sz w:val="18"/>
                <w:szCs w:val="18"/>
              </w:rPr>
              <w:t xml:space="preserve">toenmalige advocaat van Van der G. </w:t>
            </w:r>
            <w:r w:rsidRPr="00FD0B95">
              <w:rPr>
                <w:rFonts w:ascii="Verdana" w:hAnsi="Verdana"/>
                <w:sz w:val="18"/>
                <w:szCs w:val="18"/>
              </w:rPr>
              <w:t xml:space="preserve">over inmiddels geregelde huisvesting. </w:t>
            </w:r>
            <w:r w:rsidRPr="00FD0B95" w:rsidR="00FD0B95">
              <w:rPr>
                <w:rFonts w:ascii="Verdana" w:hAnsi="Verdana"/>
                <w:sz w:val="18"/>
                <w:szCs w:val="18"/>
              </w:rPr>
              <w:t xml:space="preserve">Fotomoment wordt ook besproken. </w:t>
            </w:r>
          </w:p>
        </w:tc>
      </w:tr>
      <w:tr w:rsidR="0089705D" w:rsidTr="006F7B00">
        <w:trPr>
          <w:trHeight w:val="20"/>
        </w:trPr>
        <w:tc>
          <w:tcPr>
            <w:tcW w:w="2127" w:type="dxa"/>
          </w:tcPr>
          <w:p w:rsidR="0089705D" w:rsidP="00273AE1" w:rsidRDefault="0089705D">
            <w:pPr>
              <w:spacing w:line="240" w:lineRule="exact"/>
            </w:pPr>
            <w:r>
              <w:t>28 mei 2014</w:t>
            </w:r>
          </w:p>
        </w:tc>
        <w:tc>
          <w:tcPr>
            <w:tcW w:w="8079" w:type="dxa"/>
          </w:tcPr>
          <w:p w:rsidRPr="00FD0B95" w:rsidR="0089705D" w:rsidP="00273AE1" w:rsidRDefault="0089705D">
            <w:pPr>
              <w:pStyle w:val="ListParagraph"/>
              <w:spacing w:after="0" w:line="240" w:lineRule="exact"/>
              <w:ind w:left="0"/>
              <w:rPr>
                <w:rFonts w:ascii="Verdana" w:hAnsi="Verdana"/>
                <w:sz w:val="18"/>
                <w:szCs w:val="18"/>
              </w:rPr>
            </w:pPr>
            <w:r w:rsidRPr="00FD0B95">
              <w:rPr>
                <w:rFonts w:ascii="Verdana" w:hAnsi="Verdana"/>
                <w:sz w:val="18"/>
                <w:szCs w:val="18"/>
              </w:rPr>
              <w:t>Verhuizing Van der G. naar Apeldoorn.</w:t>
            </w:r>
          </w:p>
        </w:tc>
      </w:tr>
      <w:tr w:rsidR="0089705D" w:rsidTr="006F7B00">
        <w:trPr>
          <w:trHeight w:val="20"/>
        </w:trPr>
        <w:tc>
          <w:tcPr>
            <w:tcW w:w="2127" w:type="dxa"/>
          </w:tcPr>
          <w:p w:rsidR="0089705D" w:rsidP="00273AE1" w:rsidRDefault="0089705D">
            <w:pPr>
              <w:spacing w:line="240" w:lineRule="exact"/>
            </w:pPr>
            <w:r>
              <w:t>4 juni 2014</w:t>
            </w:r>
          </w:p>
        </w:tc>
        <w:tc>
          <w:tcPr>
            <w:tcW w:w="8079" w:type="dxa"/>
          </w:tcPr>
          <w:p w:rsidR="0089705D" w:rsidP="00273AE1" w:rsidRDefault="0089705D">
            <w:pPr>
              <w:spacing w:line="240" w:lineRule="exact"/>
            </w:pPr>
            <w:r>
              <w:t xml:space="preserve">Vierhoek (Driehoek + NCTV). </w:t>
            </w:r>
            <w:r w:rsidR="007206C6">
              <w:t>R</w:t>
            </w:r>
            <w:r>
              <w:t xml:space="preserve">ustig beeld rond Van der G. </w:t>
            </w:r>
          </w:p>
        </w:tc>
      </w:tr>
      <w:tr w:rsidR="0089705D" w:rsidTr="006F7B00">
        <w:trPr>
          <w:trHeight w:val="20"/>
        </w:trPr>
        <w:tc>
          <w:tcPr>
            <w:tcW w:w="2127" w:type="dxa"/>
          </w:tcPr>
          <w:p w:rsidR="0089705D" w:rsidP="00273AE1" w:rsidRDefault="0089705D">
            <w:pPr>
              <w:spacing w:line="240" w:lineRule="exact"/>
            </w:pPr>
            <w:r>
              <w:t>11 juni 2014</w:t>
            </w:r>
          </w:p>
        </w:tc>
        <w:tc>
          <w:tcPr>
            <w:tcW w:w="8079" w:type="dxa"/>
          </w:tcPr>
          <w:p w:rsidR="0089705D" w:rsidP="00273AE1" w:rsidRDefault="0089705D">
            <w:pPr>
              <w:spacing w:line="240" w:lineRule="exact"/>
            </w:pPr>
            <w:r>
              <w:t>Bewonersbrief aan buurtbewoners Van der G. Persbericht gemeente Apeldoorn over Van der G. ’s Avonds bewonersbijeenkomst.</w:t>
            </w:r>
          </w:p>
        </w:tc>
      </w:tr>
      <w:tr w:rsidR="0089705D" w:rsidTr="006F7B00">
        <w:trPr>
          <w:trHeight w:val="20"/>
        </w:trPr>
        <w:tc>
          <w:tcPr>
            <w:tcW w:w="2127" w:type="dxa"/>
          </w:tcPr>
          <w:p w:rsidR="0089705D" w:rsidP="00273AE1" w:rsidRDefault="0089705D">
            <w:pPr>
              <w:spacing w:line="240" w:lineRule="exact"/>
            </w:pPr>
            <w:r>
              <w:t>11 juni 2014</w:t>
            </w:r>
          </w:p>
        </w:tc>
        <w:tc>
          <w:tcPr>
            <w:tcW w:w="8079" w:type="dxa"/>
          </w:tcPr>
          <w:p w:rsidR="0089705D" w:rsidP="00273AE1" w:rsidRDefault="0089705D">
            <w:pPr>
              <w:spacing w:line="240" w:lineRule="exact"/>
            </w:pPr>
            <w:r>
              <w:t xml:space="preserve">Monitoring reacties: geen aanleiding </w:t>
            </w:r>
            <w:r w:rsidR="00D96D69">
              <w:t xml:space="preserve">om </w:t>
            </w:r>
            <w:r>
              <w:t>veranderingen in de dreiging tegen Van der G. aan te nemen.</w:t>
            </w:r>
          </w:p>
        </w:tc>
      </w:tr>
      <w:tr w:rsidR="0089705D" w:rsidTr="006F7B00">
        <w:trPr>
          <w:trHeight w:val="20"/>
        </w:trPr>
        <w:tc>
          <w:tcPr>
            <w:tcW w:w="2127" w:type="dxa"/>
          </w:tcPr>
          <w:p w:rsidR="0089705D" w:rsidP="00273AE1" w:rsidRDefault="0089705D">
            <w:pPr>
              <w:spacing w:line="240" w:lineRule="exact"/>
            </w:pPr>
            <w:r>
              <w:t xml:space="preserve">16 juni 2014 </w:t>
            </w:r>
          </w:p>
          <w:p w:rsidR="0089705D" w:rsidP="00273AE1" w:rsidRDefault="0089705D">
            <w:pPr>
              <w:spacing w:line="240" w:lineRule="exact"/>
            </w:pPr>
          </w:p>
        </w:tc>
        <w:tc>
          <w:tcPr>
            <w:tcW w:w="8079" w:type="dxa"/>
          </w:tcPr>
          <w:p w:rsidR="0089705D" w:rsidP="00273AE1" w:rsidRDefault="0089705D">
            <w:pPr>
              <w:spacing w:line="240" w:lineRule="exact"/>
            </w:pPr>
            <w:r>
              <w:t>Van der G. wordt gefotografeerd voor het kantoor</w:t>
            </w:r>
            <w:r w:rsidR="00D56579">
              <w:t xml:space="preserve"> van de toenmalige advocaten van Van der G. </w:t>
            </w:r>
          </w:p>
        </w:tc>
      </w:tr>
      <w:tr w:rsidR="0089705D" w:rsidTr="006F7B00">
        <w:trPr>
          <w:trHeight w:val="20"/>
        </w:trPr>
        <w:tc>
          <w:tcPr>
            <w:tcW w:w="2127" w:type="dxa"/>
          </w:tcPr>
          <w:p w:rsidR="0089705D" w:rsidP="00273AE1" w:rsidRDefault="0089705D">
            <w:pPr>
              <w:spacing w:line="240" w:lineRule="exact"/>
            </w:pPr>
            <w:r>
              <w:t>16 juni 2014</w:t>
            </w:r>
          </w:p>
        </w:tc>
        <w:tc>
          <w:tcPr>
            <w:tcW w:w="8079" w:type="dxa"/>
          </w:tcPr>
          <w:p w:rsidR="00825EB3" w:rsidP="00273AE1" w:rsidRDefault="0089705D">
            <w:pPr>
              <w:spacing w:line="240" w:lineRule="exact"/>
            </w:pPr>
            <w:r>
              <w:t>Telefonisch contact</w:t>
            </w:r>
            <w:r w:rsidR="00D56579">
              <w:t xml:space="preserve"> toenmalige advocaat</w:t>
            </w:r>
            <w:r w:rsidR="00BB6E07">
              <w:t xml:space="preserve"> van Van der G. </w:t>
            </w:r>
            <w:r w:rsidR="00D56579">
              <w:t>met</w:t>
            </w:r>
            <w:r>
              <w:t xml:space="preserve"> mdw CVvi</w:t>
            </w:r>
            <w:r w:rsidR="00BB6E07">
              <w:t xml:space="preserve">. </w:t>
            </w:r>
          </w:p>
          <w:p w:rsidR="00825EB3" w:rsidP="00273AE1" w:rsidRDefault="00BB6E07">
            <w:pPr>
              <w:spacing w:line="240" w:lineRule="exact"/>
            </w:pPr>
            <w:r>
              <w:t xml:space="preserve">Toenmalige advocaat van Van der G meldt dat </w:t>
            </w:r>
            <w:r w:rsidR="0089705D">
              <w:t xml:space="preserve">foto is genomen. </w:t>
            </w:r>
          </w:p>
          <w:p w:rsidR="00BB6E07" w:rsidP="00273AE1" w:rsidRDefault="0089705D">
            <w:pPr>
              <w:spacing w:line="240" w:lineRule="exact"/>
            </w:pPr>
            <w:r>
              <w:t>CVvi bevestigt dat geen sprake is van overtreding mediaverbod bij publicatie.</w:t>
            </w:r>
          </w:p>
          <w:p w:rsidR="004A08F8" w:rsidP="00273AE1" w:rsidRDefault="00BB6E07">
            <w:pPr>
              <w:spacing w:line="240" w:lineRule="exact"/>
            </w:pPr>
            <w:r>
              <w:t xml:space="preserve">Telefonisch contact mdw CVvi met mdw NCTV met vraag naar oordeel NCTV over wenselijkheid foto. NCTV </w:t>
            </w:r>
            <w:r w:rsidR="004A08F8">
              <w:t>ziet op dat moment geen ‘heksenjacht’ en meldt</w:t>
            </w:r>
            <w:r>
              <w:t xml:space="preserve"> dat bewaken en beveiligen beter gaat als niemand hem herkent. </w:t>
            </w:r>
          </w:p>
          <w:p w:rsidR="00BB6E07" w:rsidP="00273AE1" w:rsidRDefault="00BB6E07">
            <w:pPr>
              <w:spacing w:line="240" w:lineRule="exact"/>
            </w:pPr>
            <w:r>
              <w:t>Mdw CVvi informeert ook mdws RN over publicatiemoment de volgende dag en dat OM/CVvi dit niet als overtreding van het mediaverbod beoordeelt.</w:t>
            </w:r>
          </w:p>
          <w:p w:rsidR="0089705D" w:rsidP="00273AE1" w:rsidRDefault="00BB6E07">
            <w:pPr>
              <w:spacing w:line="240" w:lineRule="exact"/>
            </w:pPr>
            <w:r>
              <w:t>Vanuit NCTV wordt geen contact opgenomen  met toenmalige advocaten Van der G.</w:t>
            </w:r>
          </w:p>
        </w:tc>
      </w:tr>
      <w:tr w:rsidR="0089705D" w:rsidTr="006F7B00">
        <w:trPr>
          <w:trHeight w:val="20"/>
        </w:trPr>
        <w:tc>
          <w:tcPr>
            <w:tcW w:w="2127" w:type="dxa"/>
          </w:tcPr>
          <w:p w:rsidR="0089705D" w:rsidP="00273AE1" w:rsidRDefault="0089705D">
            <w:pPr>
              <w:spacing w:line="240" w:lineRule="exact"/>
            </w:pPr>
            <w:r>
              <w:t>17 juni 2014</w:t>
            </w:r>
          </w:p>
        </w:tc>
        <w:tc>
          <w:tcPr>
            <w:tcW w:w="8079" w:type="dxa"/>
          </w:tcPr>
          <w:p w:rsidR="0089705D" w:rsidP="00273AE1" w:rsidRDefault="0089705D">
            <w:pPr>
              <w:spacing w:line="240" w:lineRule="exact"/>
              <w:rPr>
                <w:highlight w:val="yellow"/>
              </w:rPr>
            </w:pPr>
            <w:r>
              <w:t>De Telegraaf publiceert foto van Volkert van der G.</w:t>
            </w:r>
          </w:p>
        </w:tc>
      </w:tr>
      <w:tr w:rsidR="0089705D" w:rsidTr="006F7B00">
        <w:trPr>
          <w:trHeight w:val="20"/>
        </w:trPr>
        <w:tc>
          <w:tcPr>
            <w:tcW w:w="2127" w:type="dxa"/>
          </w:tcPr>
          <w:p w:rsidR="0089705D" w:rsidP="00273AE1" w:rsidRDefault="0089705D">
            <w:pPr>
              <w:spacing w:line="240" w:lineRule="exact"/>
            </w:pPr>
            <w:r>
              <w:t>14 juli 2014</w:t>
            </w:r>
          </w:p>
        </w:tc>
        <w:tc>
          <w:tcPr>
            <w:tcW w:w="8079" w:type="dxa"/>
          </w:tcPr>
          <w:p w:rsidR="0089705D" w:rsidP="00273AE1" w:rsidRDefault="0089705D">
            <w:pPr>
              <w:spacing w:line="240" w:lineRule="exact"/>
            </w:pPr>
            <w:r>
              <w:t>Zitting in kort geding: Van der G. vordert schorsing voorwaarden.</w:t>
            </w:r>
          </w:p>
        </w:tc>
      </w:tr>
      <w:tr w:rsidR="00B74331" w:rsidTr="006F7B00">
        <w:trPr>
          <w:trHeight w:val="20"/>
        </w:trPr>
        <w:tc>
          <w:tcPr>
            <w:tcW w:w="2127" w:type="dxa"/>
          </w:tcPr>
          <w:p w:rsidRPr="00D523A9" w:rsidR="00B74331" w:rsidP="00273AE1" w:rsidRDefault="00B74331">
            <w:pPr>
              <w:spacing w:line="240" w:lineRule="exact"/>
            </w:pPr>
            <w:r>
              <w:t>21 juli 2015</w:t>
            </w:r>
          </w:p>
        </w:tc>
        <w:tc>
          <w:tcPr>
            <w:tcW w:w="8079" w:type="dxa"/>
          </w:tcPr>
          <w:p w:rsidRPr="00D523A9" w:rsidR="00B74331" w:rsidP="00273AE1" w:rsidRDefault="00B74331">
            <w:pPr>
              <w:spacing w:line="240" w:lineRule="exact"/>
            </w:pPr>
            <w:r>
              <w:t xml:space="preserve">Brandpunt Reporter benadert RN telefonisch met vragen over foto Van der G. RN verwijst door naar persvoorlichting OM. </w:t>
            </w:r>
          </w:p>
        </w:tc>
      </w:tr>
      <w:tr w:rsidR="0089705D" w:rsidTr="006F7B00">
        <w:trPr>
          <w:trHeight w:val="20"/>
        </w:trPr>
        <w:tc>
          <w:tcPr>
            <w:tcW w:w="2127" w:type="dxa"/>
          </w:tcPr>
          <w:p w:rsidRPr="00D523A9" w:rsidR="0089705D" w:rsidP="00273AE1" w:rsidRDefault="0089705D">
            <w:pPr>
              <w:spacing w:line="240" w:lineRule="exact"/>
            </w:pPr>
            <w:r w:rsidRPr="00D523A9">
              <w:t>23 juli 201</w:t>
            </w:r>
            <w:r>
              <w:t>5</w:t>
            </w:r>
          </w:p>
        </w:tc>
        <w:tc>
          <w:tcPr>
            <w:tcW w:w="8079" w:type="dxa"/>
          </w:tcPr>
          <w:p w:rsidRPr="00D523A9" w:rsidR="0089705D" w:rsidP="00273AE1" w:rsidRDefault="0089705D">
            <w:pPr>
              <w:spacing w:line="240" w:lineRule="exact"/>
            </w:pPr>
            <w:r w:rsidRPr="00D523A9">
              <w:t>Brandpunt Reporter</w:t>
            </w:r>
            <w:r>
              <w:t xml:space="preserve"> stuurt OM/</w:t>
            </w:r>
            <w:r w:rsidRPr="00D523A9">
              <w:t>CV</w:t>
            </w:r>
            <w:r>
              <w:t xml:space="preserve">vi mail met vragen over de foto. </w:t>
            </w:r>
            <w:r w:rsidR="007F67AE">
              <w:t>Onder andere</w:t>
            </w:r>
            <w:r>
              <w:t xml:space="preserve"> over toestemming verlening en overtreding mediaverbod. </w:t>
            </w:r>
          </w:p>
        </w:tc>
      </w:tr>
      <w:tr w:rsidR="0089705D" w:rsidTr="006F7B00">
        <w:trPr>
          <w:trHeight w:val="20"/>
        </w:trPr>
        <w:tc>
          <w:tcPr>
            <w:tcW w:w="2127" w:type="dxa"/>
          </w:tcPr>
          <w:p w:rsidRPr="00D523A9" w:rsidR="0089705D" w:rsidP="00273AE1" w:rsidRDefault="0089705D">
            <w:pPr>
              <w:spacing w:line="240" w:lineRule="exact"/>
            </w:pPr>
            <w:r w:rsidRPr="00D523A9">
              <w:t>23 juli 2015</w:t>
            </w:r>
          </w:p>
        </w:tc>
        <w:tc>
          <w:tcPr>
            <w:tcW w:w="8079" w:type="dxa"/>
          </w:tcPr>
          <w:p w:rsidRPr="00D523A9" w:rsidR="0089705D" w:rsidP="00273AE1" w:rsidRDefault="0089705D">
            <w:pPr>
              <w:spacing w:line="240" w:lineRule="exact"/>
            </w:pPr>
            <w:r>
              <w:t xml:space="preserve">Mailcontact mdw </w:t>
            </w:r>
            <w:r w:rsidRPr="00D523A9">
              <w:t>CV</w:t>
            </w:r>
            <w:r>
              <w:t>vi met persvoorlichter OM</w:t>
            </w:r>
            <w:r w:rsidRPr="00D523A9">
              <w:t xml:space="preserve"> </w:t>
            </w:r>
            <w:r>
              <w:t>over vragen van Brandpunt Reporter</w:t>
            </w:r>
            <w:r w:rsidR="00273AE1">
              <w:t>.</w:t>
            </w:r>
            <w:r>
              <w:t xml:space="preserve"> </w:t>
            </w:r>
          </w:p>
        </w:tc>
      </w:tr>
      <w:tr w:rsidR="0089705D" w:rsidTr="006F7B00">
        <w:trPr>
          <w:trHeight w:val="20"/>
        </w:trPr>
        <w:tc>
          <w:tcPr>
            <w:tcW w:w="2127" w:type="dxa"/>
          </w:tcPr>
          <w:p w:rsidRPr="00D523A9" w:rsidR="0089705D" w:rsidP="00273AE1" w:rsidRDefault="0089705D">
            <w:pPr>
              <w:spacing w:line="240" w:lineRule="exact"/>
            </w:pPr>
            <w:r w:rsidRPr="00D523A9">
              <w:t>28 juli 2015</w:t>
            </w:r>
          </w:p>
        </w:tc>
        <w:tc>
          <w:tcPr>
            <w:tcW w:w="8079" w:type="dxa"/>
          </w:tcPr>
          <w:p w:rsidRPr="00D523A9" w:rsidR="0089705D" w:rsidP="00273AE1" w:rsidRDefault="0089705D">
            <w:pPr>
              <w:spacing w:line="240" w:lineRule="exact"/>
            </w:pPr>
            <w:r>
              <w:t xml:space="preserve">Mdw CVvi informeert mdw </w:t>
            </w:r>
            <w:r w:rsidR="00F43401">
              <w:t>NCTV</w:t>
            </w:r>
            <w:r>
              <w:t xml:space="preserve"> mailgewijs over vragen van Brandpunt Reporter. CVvi en </w:t>
            </w:r>
            <w:r w:rsidR="00B75810">
              <w:t xml:space="preserve">NCTV </w:t>
            </w:r>
            <w:r>
              <w:t xml:space="preserve">stemmen concept-reactie OM af. </w:t>
            </w:r>
          </w:p>
        </w:tc>
      </w:tr>
      <w:tr w:rsidR="0089705D" w:rsidTr="006F7B00">
        <w:trPr>
          <w:trHeight w:val="20"/>
        </w:trPr>
        <w:tc>
          <w:tcPr>
            <w:tcW w:w="2127" w:type="dxa"/>
          </w:tcPr>
          <w:p w:rsidRPr="00D523A9" w:rsidR="0089705D" w:rsidP="00273AE1" w:rsidRDefault="0089705D">
            <w:pPr>
              <w:spacing w:line="240" w:lineRule="exact"/>
            </w:pPr>
            <w:r w:rsidRPr="00D523A9">
              <w:t>30 juli 2015</w:t>
            </w:r>
          </w:p>
        </w:tc>
        <w:tc>
          <w:tcPr>
            <w:tcW w:w="8079" w:type="dxa"/>
          </w:tcPr>
          <w:p w:rsidRPr="00D523A9" w:rsidR="0089705D" w:rsidP="00273AE1" w:rsidRDefault="0089705D">
            <w:pPr>
              <w:spacing w:line="240" w:lineRule="exact"/>
            </w:pPr>
            <w:r>
              <w:rPr>
                <w:iCs/>
              </w:rPr>
              <w:t>Persvoorlichter OM legt concept-reactie OM voor aan persvoorlichter VenJ. Persvoorlichter VenJ stemt in.</w:t>
            </w:r>
            <w:r w:rsidRPr="00D523A9">
              <w:rPr>
                <w:iCs/>
              </w:rPr>
              <w:t xml:space="preserve"> </w:t>
            </w:r>
          </w:p>
        </w:tc>
      </w:tr>
      <w:tr w:rsidR="0089705D" w:rsidTr="006F7B00">
        <w:trPr>
          <w:trHeight w:val="20"/>
        </w:trPr>
        <w:tc>
          <w:tcPr>
            <w:tcW w:w="2127" w:type="dxa"/>
          </w:tcPr>
          <w:p w:rsidR="0089705D" w:rsidP="00273AE1" w:rsidRDefault="0089705D">
            <w:pPr>
              <w:spacing w:line="240" w:lineRule="exact"/>
            </w:pPr>
            <w:r>
              <w:t>20 september 2015</w:t>
            </w:r>
          </w:p>
        </w:tc>
        <w:tc>
          <w:tcPr>
            <w:tcW w:w="8079" w:type="dxa"/>
          </w:tcPr>
          <w:p w:rsidRPr="00DE4FD9" w:rsidR="0089705D" w:rsidP="00273AE1" w:rsidRDefault="0089705D">
            <w:pPr>
              <w:spacing w:line="240" w:lineRule="exact"/>
            </w:pPr>
            <w:r>
              <w:t>Tv-uitzending Brandpunt Reporter. Van der G. laat zich voor verborgen camera uit over voorwaarden VI, i</w:t>
            </w:r>
            <w:r w:rsidR="000243F4">
              <w:t>n het bijzonder</w:t>
            </w:r>
            <w:r>
              <w:t xml:space="preserve"> maakt hij melding van de op 17 juni 2014 in de Telegraaf geplaatste foto. In de uitzending meldt persvoorlichter RN abusievelijk dat RN niet op de hoogte was van publicatie foto. </w:t>
            </w:r>
            <w:r w:rsidRPr="00DE4FD9">
              <w:t xml:space="preserve">  </w:t>
            </w:r>
          </w:p>
        </w:tc>
      </w:tr>
      <w:tr w:rsidR="008C6899" w:rsidTr="006F7B00">
        <w:trPr>
          <w:trHeight w:val="20"/>
        </w:trPr>
        <w:tc>
          <w:tcPr>
            <w:tcW w:w="2127" w:type="dxa"/>
          </w:tcPr>
          <w:p w:rsidR="008C6899" w:rsidP="00273AE1" w:rsidRDefault="008C6899">
            <w:pPr>
              <w:spacing w:line="240" w:lineRule="exact"/>
            </w:pPr>
            <w:r>
              <w:t>21/22 september 2015</w:t>
            </w:r>
          </w:p>
        </w:tc>
        <w:tc>
          <w:tcPr>
            <w:tcW w:w="8079" w:type="dxa"/>
          </w:tcPr>
          <w:p w:rsidR="008C6899" w:rsidP="00273AE1" w:rsidRDefault="006A160A">
            <w:pPr>
              <w:spacing w:line="240" w:lineRule="exact"/>
            </w:pPr>
            <w:r>
              <w:t>Telefonisch c</w:t>
            </w:r>
            <w:r w:rsidRPr="008C6899" w:rsidR="008C6899">
              <w:t>ontact tussen OM en toenmalige advocaat van Van der G. De advocaat ver</w:t>
            </w:r>
            <w:r w:rsidR="008C6899">
              <w:t xml:space="preserve">zoekt </w:t>
            </w:r>
            <w:r w:rsidR="00BD0884">
              <w:t>o</w:t>
            </w:r>
            <w:r w:rsidRPr="008C6899" w:rsidR="008C6899">
              <w:t>m de juiste en volledige informatie publiek te maken omda</w:t>
            </w:r>
            <w:r w:rsidR="008C6899">
              <w:t>t hij zich anders genoodzaakt ziet</w:t>
            </w:r>
            <w:r w:rsidRPr="008C6899" w:rsidR="008C6899">
              <w:t xml:space="preserve"> de publiciteit te zoeken.</w:t>
            </w:r>
          </w:p>
        </w:tc>
      </w:tr>
      <w:tr w:rsidR="0089705D" w:rsidTr="006F7B00">
        <w:trPr>
          <w:trHeight w:val="20"/>
        </w:trPr>
        <w:tc>
          <w:tcPr>
            <w:tcW w:w="2127" w:type="dxa"/>
          </w:tcPr>
          <w:p w:rsidR="0089705D" w:rsidP="00273AE1" w:rsidRDefault="0089705D">
            <w:pPr>
              <w:spacing w:line="240" w:lineRule="exact"/>
            </w:pPr>
            <w:r>
              <w:t>21 september 2015</w:t>
            </w:r>
          </w:p>
        </w:tc>
        <w:tc>
          <w:tcPr>
            <w:tcW w:w="8079" w:type="dxa"/>
          </w:tcPr>
          <w:p w:rsidR="0089705D" w:rsidP="00273AE1" w:rsidRDefault="0089705D">
            <w:pPr>
              <w:spacing w:line="240" w:lineRule="exact"/>
            </w:pPr>
            <w:r>
              <w:t xml:space="preserve">RN informeert departement beknopt over verloop toezicht Van der G.  </w:t>
            </w:r>
          </w:p>
        </w:tc>
      </w:tr>
      <w:tr w:rsidR="0089705D" w:rsidTr="006F7B00">
        <w:trPr>
          <w:trHeight w:val="20"/>
        </w:trPr>
        <w:tc>
          <w:tcPr>
            <w:tcW w:w="2127" w:type="dxa"/>
          </w:tcPr>
          <w:p w:rsidR="0089705D" w:rsidP="00273AE1" w:rsidRDefault="0089705D">
            <w:pPr>
              <w:spacing w:line="240" w:lineRule="exact"/>
            </w:pPr>
            <w:r>
              <w:t>2</w:t>
            </w:r>
            <w:r w:rsidR="00B13DCB">
              <w:t>2</w:t>
            </w:r>
            <w:r>
              <w:t xml:space="preserve"> september 2015</w:t>
            </w:r>
          </w:p>
        </w:tc>
        <w:tc>
          <w:tcPr>
            <w:tcW w:w="8079" w:type="dxa"/>
          </w:tcPr>
          <w:p w:rsidR="0089705D" w:rsidP="00273AE1" w:rsidRDefault="0089705D">
            <w:pPr>
              <w:spacing w:line="240" w:lineRule="exact"/>
            </w:pPr>
            <w:r>
              <w:t>Ambtsbericht OM n</w:t>
            </w:r>
            <w:r w:rsidR="007F67AE">
              <w:t>aar aanleiding van</w:t>
            </w:r>
            <w:r>
              <w:t xml:space="preserve"> tv-uitzending Brandpunt Reporter over foto Van der G. </w:t>
            </w:r>
          </w:p>
        </w:tc>
      </w:tr>
      <w:tr w:rsidR="00116767" w:rsidTr="006F7B00">
        <w:trPr>
          <w:trHeight w:val="20"/>
        </w:trPr>
        <w:tc>
          <w:tcPr>
            <w:tcW w:w="2127" w:type="dxa"/>
          </w:tcPr>
          <w:p w:rsidR="00116767" w:rsidP="000313FF" w:rsidRDefault="00116767">
            <w:pPr>
              <w:spacing w:line="240" w:lineRule="exact"/>
            </w:pPr>
            <w:r>
              <w:t>22 september 201</w:t>
            </w:r>
            <w:r w:rsidR="000313FF">
              <w:t>5</w:t>
            </w:r>
          </w:p>
        </w:tc>
        <w:tc>
          <w:tcPr>
            <w:tcW w:w="8079" w:type="dxa"/>
          </w:tcPr>
          <w:p w:rsidRPr="00370DCB" w:rsidR="00116767" w:rsidP="009333F9" w:rsidRDefault="00116767">
            <w:pPr>
              <w:spacing w:line="240" w:lineRule="exact"/>
            </w:pPr>
            <w:r>
              <w:t>Brief MVenJ aan TK</w:t>
            </w:r>
            <w:r w:rsidR="009333F9">
              <w:t xml:space="preserve"> naar aanleiding van</w:t>
            </w:r>
            <w:r>
              <w:t xml:space="preserve"> </w:t>
            </w:r>
            <w:r w:rsidR="007F67AE">
              <w:t xml:space="preserve">tv-uitzending </w:t>
            </w:r>
            <w:r w:rsidR="009333F9">
              <w:t xml:space="preserve">Brandpunt Reporter over </w:t>
            </w:r>
            <w:r w:rsidR="00B13DCB">
              <w:t xml:space="preserve">Van der G. </w:t>
            </w:r>
          </w:p>
        </w:tc>
      </w:tr>
      <w:tr w:rsidR="00273AE1" w:rsidTr="006F7B00">
        <w:trPr>
          <w:trHeight w:val="20"/>
        </w:trPr>
        <w:tc>
          <w:tcPr>
            <w:tcW w:w="2127" w:type="dxa"/>
          </w:tcPr>
          <w:p w:rsidR="00273AE1" w:rsidP="000313FF" w:rsidRDefault="00273AE1">
            <w:pPr>
              <w:spacing w:line="240" w:lineRule="exact"/>
            </w:pPr>
            <w:r>
              <w:t>22 september 201</w:t>
            </w:r>
            <w:r w:rsidR="000313FF">
              <w:t>5</w:t>
            </w:r>
          </w:p>
        </w:tc>
        <w:tc>
          <w:tcPr>
            <w:tcW w:w="8079" w:type="dxa"/>
          </w:tcPr>
          <w:p w:rsidRPr="00370DCB" w:rsidR="00273AE1" w:rsidP="009333F9" w:rsidRDefault="00273AE1">
            <w:pPr>
              <w:spacing w:line="240" w:lineRule="exact"/>
            </w:pPr>
            <w:r w:rsidRPr="00273AE1">
              <w:t>OM</w:t>
            </w:r>
            <w:r>
              <w:t xml:space="preserve"> informeert MVenJ kort </w:t>
            </w:r>
            <w:r w:rsidRPr="00273AE1">
              <w:t xml:space="preserve">over signaal van de </w:t>
            </w:r>
            <w:r>
              <w:t xml:space="preserve">toenmalige </w:t>
            </w:r>
            <w:r w:rsidRPr="00273AE1">
              <w:t>advocaat</w:t>
            </w:r>
            <w:r w:rsidR="009333F9">
              <w:t xml:space="preserve"> van Van der G.</w:t>
            </w:r>
            <w:r w:rsidRPr="00273AE1">
              <w:t xml:space="preserve"> </w:t>
            </w:r>
          </w:p>
        </w:tc>
      </w:tr>
      <w:tr w:rsidR="0089705D" w:rsidTr="006F7B00">
        <w:trPr>
          <w:trHeight w:val="20"/>
        </w:trPr>
        <w:tc>
          <w:tcPr>
            <w:tcW w:w="2127" w:type="dxa"/>
          </w:tcPr>
          <w:p w:rsidR="0089705D" w:rsidP="00273AE1" w:rsidRDefault="0089705D">
            <w:pPr>
              <w:spacing w:line="240" w:lineRule="exact"/>
            </w:pPr>
            <w:r>
              <w:t>22 september 2015</w:t>
            </w:r>
          </w:p>
        </w:tc>
        <w:tc>
          <w:tcPr>
            <w:tcW w:w="8079" w:type="dxa"/>
          </w:tcPr>
          <w:p w:rsidR="0089705D" w:rsidP="00273AE1" w:rsidRDefault="0089705D">
            <w:pPr>
              <w:spacing w:line="240" w:lineRule="exact"/>
            </w:pPr>
            <w:r w:rsidRPr="00370DCB">
              <w:t xml:space="preserve">Mondeling vragenuur over uitzending Brandpunt Reporter en VI van Van der G. </w:t>
            </w:r>
          </w:p>
        </w:tc>
      </w:tr>
      <w:tr w:rsidR="0089705D" w:rsidTr="006F7B00">
        <w:trPr>
          <w:trHeight w:val="20"/>
        </w:trPr>
        <w:tc>
          <w:tcPr>
            <w:tcW w:w="2127" w:type="dxa"/>
          </w:tcPr>
          <w:p w:rsidR="0089705D" w:rsidP="00273AE1" w:rsidRDefault="0089705D">
            <w:pPr>
              <w:spacing w:line="240" w:lineRule="exact"/>
            </w:pPr>
            <w:r>
              <w:t>24 september 2015</w:t>
            </w:r>
          </w:p>
        </w:tc>
        <w:tc>
          <w:tcPr>
            <w:tcW w:w="8079" w:type="dxa"/>
          </w:tcPr>
          <w:p w:rsidR="0089705D" w:rsidP="00273AE1" w:rsidRDefault="0089705D">
            <w:pPr>
              <w:spacing w:line="240" w:lineRule="exact"/>
            </w:pPr>
            <w:r>
              <w:t xml:space="preserve">Melding OM over ongelukkige uitlating AG over rol OM rondom publicatie foto van Van der G. </w:t>
            </w:r>
          </w:p>
        </w:tc>
      </w:tr>
    </w:tbl>
    <w:p w:rsidR="0089705D" w:rsidP="00273AE1" w:rsidRDefault="0089705D">
      <w:pPr>
        <w:spacing w:line="240" w:lineRule="exact"/>
        <w:rPr>
          <w:b/>
        </w:rPr>
      </w:pPr>
    </w:p>
    <w:p w:rsidRPr="00BD4C18" w:rsidR="0089705D" w:rsidP="00273AE1" w:rsidRDefault="0089705D">
      <w:pPr>
        <w:spacing w:line="240" w:lineRule="exact"/>
        <w:rPr>
          <w:b/>
        </w:rPr>
      </w:pPr>
      <w:r w:rsidRPr="00BD4C18">
        <w:rPr>
          <w:b/>
        </w:rPr>
        <w:t>Afkortingen</w:t>
      </w:r>
      <w:r>
        <w:rPr>
          <w:b/>
        </w:rPr>
        <w:t>lijst</w:t>
      </w:r>
      <w:r w:rsidRPr="00BD4C18">
        <w:rPr>
          <w:b/>
        </w:rPr>
        <w:t>:</w:t>
      </w:r>
    </w:p>
    <w:p w:rsidR="0089705D" w:rsidP="00273AE1" w:rsidRDefault="0089705D">
      <w:pPr>
        <w:spacing w:line="240" w:lineRule="exact"/>
      </w:pPr>
      <w:r>
        <w:t xml:space="preserve">MVenJ </w:t>
      </w:r>
      <w:r>
        <w:tab/>
      </w:r>
      <w:r>
        <w:tab/>
        <w:t xml:space="preserve">= Minister van Veiligheid en Justitie </w:t>
      </w:r>
    </w:p>
    <w:p w:rsidR="0089705D" w:rsidP="00273AE1" w:rsidRDefault="0089705D">
      <w:pPr>
        <w:spacing w:line="240" w:lineRule="exact"/>
      </w:pPr>
      <w:r>
        <w:t xml:space="preserve">SVenJ </w:t>
      </w:r>
      <w:r>
        <w:tab/>
      </w:r>
      <w:r>
        <w:tab/>
        <w:t>= Staatssecretaris van Veiligheid en Justitie</w:t>
      </w:r>
    </w:p>
    <w:p w:rsidR="0089705D" w:rsidP="00273AE1" w:rsidRDefault="0089705D">
      <w:pPr>
        <w:spacing w:line="240" w:lineRule="exact"/>
      </w:pPr>
      <w:r>
        <w:t xml:space="preserve">SG </w:t>
      </w:r>
      <w:r>
        <w:tab/>
      </w:r>
      <w:r>
        <w:tab/>
      </w:r>
      <w:r w:rsidR="00FF70CA">
        <w:tab/>
      </w:r>
      <w:r>
        <w:t>= Secretaris-generaal</w:t>
      </w:r>
    </w:p>
    <w:p w:rsidR="0089705D" w:rsidP="00273AE1" w:rsidRDefault="0089705D">
      <w:pPr>
        <w:spacing w:line="240" w:lineRule="exact"/>
      </w:pPr>
      <w:r>
        <w:t xml:space="preserve">DGJS </w:t>
      </w:r>
      <w:r>
        <w:tab/>
      </w:r>
      <w:r>
        <w:tab/>
        <w:t>= Directeur-Generaal Jeugd en Sanctietoepassing</w:t>
      </w:r>
    </w:p>
    <w:p w:rsidR="0089705D" w:rsidP="00273AE1" w:rsidRDefault="0089705D">
      <w:pPr>
        <w:spacing w:line="240" w:lineRule="exact"/>
      </w:pPr>
      <w:r>
        <w:t>DGRR</w:t>
      </w:r>
      <w:r>
        <w:tab/>
      </w:r>
      <w:r>
        <w:tab/>
        <w:t xml:space="preserve">= Directeur-Generaal Rechtspleging en Rechtshandhaving </w:t>
      </w:r>
    </w:p>
    <w:p w:rsidR="0089705D" w:rsidP="00273AE1" w:rsidRDefault="0089705D">
      <w:pPr>
        <w:spacing w:line="240" w:lineRule="exact"/>
      </w:pPr>
      <w:r>
        <w:t xml:space="preserve">pDGJS </w:t>
      </w:r>
      <w:r>
        <w:tab/>
      </w:r>
      <w:r>
        <w:tab/>
        <w:t>= Plaatsvervangend directeur-generaal Jeugd en Sanctietoepassing</w:t>
      </w:r>
    </w:p>
    <w:p w:rsidR="0089705D" w:rsidP="00273AE1" w:rsidRDefault="0089705D">
      <w:pPr>
        <w:spacing w:line="240" w:lineRule="exact"/>
      </w:pPr>
      <w:r>
        <w:t>HDJI</w:t>
      </w:r>
      <w:r>
        <w:tab/>
      </w:r>
      <w:r>
        <w:tab/>
      </w:r>
      <w:r w:rsidR="00FF70CA">
        <w:tab/>
      </w:r>
      <w:r>
        <w:t>= Hoofd Dienst justitiële Inrichtingen</w:t>
      </w:r>
    </w:p>
    <w:p w:rsidR="0089705D" w:rsidP="00273AE1" w:rsidRDefault="0089705D">
      <w:pPr>
        <w:spacing w:line="240" w:lineRule="exact"/>
      </w:pPr>
      <w:r>
        <w:t>OM</w:t>
      </w:r>
      <w:r>
        <w:tab/>
      </w:r>
      <w:r w:rsidR="00FF70CA">
        <w:tab/>
      </w:r>
      <w:r>
        <w:tab/>
        <w:t>= Openbaar Ministerie</w:t>
      </w:r>
    </w:p>
    <w:p w:rsidR="0089705D" w:rsidP="00273AE1" w:rsidRDefault="0089705D">
      <w:pPr>
        <w:spacing w:line="240" w:lineRule="exact"/>
      </w:pPr>
      <w:r>
        <w:t>HAG</w:t>
      </w:r>
      <w:r>
        <w:tab/>
      </w:r>
      <w:r>
        <w:tab/>
      </w:r>
      <w:r w:rsidR="00FF70CA">
        <w:tab/>
      </w:r>
      <w:r>
        <w:t>= Hoofd Advocaat-Generaal</w:t>
      </w:r>
    </w:p>
    <w:p w:rsidR="0089705D" w:rsidP="00273AE1" w:rsidRDefault="0089705D">
      <w:pPr>
        <w:spacing w:line="240" w:lineRule="exact"/>
      </w:pPr>
      <w:r>
        <w:t>PG’s</w:t>
      </w:r>
      <w:r>
        <w:tab/>
      </w:r>
      <w:r>
        <w:tab/>
      </w:r>
      <w:r w:rsidR="00FF70CA">
        <w:tab/>
      </w:r>
      <w:r>
        <w:t xml:space="preserve">= Procureurs-generaal </w:t>
      </w:r>
    </w:p>
    <w:p w:rsidR="0089705D" w:rsidP="00273AE1" w:rsidRDefault="0089705D">
      <w:pPr>
        <w:spacing w:line="240" w:lineRule="exact"/>
      </w:pPr>
      <w:r>
        <w:t>CVvi</w:t>
      </w:r>
      <w:r>
        <w:tab/>
      </w:r>
      <w:r>
        <w:tab/>
      </w:r>
      <w:r w:rsidR="00FF70CA">
        <w:tab/>
      </w:r>
      <w:r>
        <w:t xml:space="preserve">= Centrale Voorziening voorwaardelijke invrijheidstelling </w:t>
      </w:r>
    </w:p>
    <w:p w:rsidR="0089705D" w:rsidP="00273AE1" w:rsidRDefault="0089705D">
      <w:pPr>
        <w:spacing w:line="240" w:lineRule="exact"/>
      </w:pPr>
      <w:r>
        <w:t>RN</w:t>
      </w:r>
      <w:r>
        <w:tab/>
      </w:r>
      <w:r>
        <w:tab/>
      </w:r>
      <w:r w:rsidR="00FF70CA">
        <w:tab/>
      </w:r>
      <w:r>
        <w:t>= Reclassering Nederland</w:t>
      </w:r>
    </w:p>
    <w:p w:rsidR="0089705D" w:rsidP="00273AE1" w:rsidRDefault="0089705D">
      <w:pPr>
        <w:spacing w:line="240" w:lineRule="exact"/>
      </w:pPr>
      <w:r>
        <w:t>NCTV</w:t>
      </w:r>
      <w:r>
        <w:tab/>
      </w:r>
      <w:r>
        <w:tab/>
        <w:t>= Nationaal Coördinator Terrorismebestrijding en Veiligheid</w:t>
      </w:r>
    </w:p>
    <w:p w:rsidR="0089705D" w:rsidP="00273AE1" w:rsidRDefault="005F355B">
      <w:pPr>
        <w:spacing w:line="240" w:lineRule="exact"/>
      </w:pPr>
      <w:r>
        <w:t>D</w:t>
      </w:r>
      <w:r w:rsidR="0089705D">
        <w:t>DB3</w:t>
      </w:r>
      <w:r w:rsidR="0089705D">
        <w:tab/>
      </w:r>
      <w:r w:rsidR="0089705D">
        <w:tab/>
        <w:t>= Direc</w:t>
      </w:r>
      <w:r>
        <w:t>teur</w:t>
      </w:r>
      <w:r w:rsidR="0089705D">
        <w:t xml:space="preserve"> Bewaking, Beveiliging, Burgerluchtvaart</w:t>
      </w:r>
    </w:p>
    <w:p w:rsidR="0089705D" w:rsidP="00273AE1" w:rsidRDefault="0089705D">
      <w:pPr>
        <w:spacing w:line="240" w:lineRule="exact"/>
      </w:pPr>
      <w:r>
        <w:t xml:space="preserve">DBB </w:t>
      </w:r>
      <w:r>
        <w:tab/>
      </w:r>
      <w:r>
        <w:tab/>
      </w:r>
      <w:r w:rsidR="00FF70CA">
        <w:tab/>
      </w:r>
      <w:r>
        <w:t>= Dienst Bewaken en Beveiligen</w:t>
      </w:r>
      <w:r w:rsidR="00A361FA">
        <w:t xml:space="preserve">, </w:t>
      </w:r>
      <w:r w:rsidR="001B3600">
        <w:t>Landelijke Eenheid</w:t>
      </w:r>
      <w:r w:rsidR="00A361FA">
        <w:t xml:space="preserve"> Politie </w:t>
      </w:r>
    </w:p>
    <w:p w:rsidR="0089705D" w:rsidP="00273AE1" w:rsidRDefault="0089705D">
      <w:pPr>
        <w:spacing w:line="240" w:lineRule="exact"/>
      </w:pPr>
      <w:r>
        <w:t>VI</w:t>
      </w:r>
      <w:r>
        <w:tab/>
      </w:r>
      <w:r>
        <w:tab/>
      </w:r>
      <w:r w:rsidR="00FF70CA">
        <w:tab/>
      </w:r>
      <w:r w:rsidR="00FF70CA">
        <w:tab/>
      </w:r>
      <w:r>
        <w:t>= Voorwaardelijke invrijheidstelling</w:t>
      </w:r>
    </w:p>
    <w:p w:rsidR="0089705D" w:rsidP="00273AE1" w:rsidRDefault="0089705D">
      <w:pPr>
        <w:spacing w:line="240" w:lineRule="exact"/>
      </w:pPr>
      <w:r>
        <w:t>TK</w:t>
      </w:r>
      <w:r>
        <w:tab/>
      </w:r>
      <w:r>
        <w:tab/>
      </w:r>
      <w:r w:rsidR="00FF70CA">
        <w:tab/>
      </w:r>
      <w:r>
        <w:t>= Tweede Kamer</w:t>
      </w:r>
    </w:p>
    <w:p w:rsidR="0089705D" w:rsidP="00273AE1" w:rsidRDefault="0089705D">
      <w:pPr>
        <w:spacing w:line="240" w:lineRule="exact"/>
      </w:pPr>
      <w:r>
        <w:t>Sr</w:t>
      </w:r>
      <w:r>
        <w:tab/>
      </w:r>
      <w:r>
        <w:tab/>
      </w:r>
      <w:r w:rsidR="00FF70CA">
        <w:tab/>
      </w:r>
      <w:r w:rsidR="00FF70CA">
        <w:tab/>
      </w:r>
      <w:r>
        <w:t>= Strafrecht</w:t>
      </w:r>
    </w:p>
    <w:p w:rsidR="0089705D" w:rsidP="00273AE1" w:rsidRDefault="0089705D">
      <w:pPr>
        <w:spacing w:line="240" w:lineRule="exact"/>
      </w:pPr>
      <w:r>
        <w:t>Mdw</w:t>
      </w:r>
      <w:r>
        <w:tab/>
      </w:r>
      <w:r>
        <w:tab/>
      </w:r>
      <w:r w:rsidR="00FF70CA">
        <w:tab/>
      </w:r>
      <w:r>
        <w:t>= Medewerker</w:t>
      </w:r>
    </w:p>
    <w:p w:rsidR="00457D3D" w:rsidP="00273AE1" w:rsidRDefault="00457D3D">
      <w:pPr>
        <w:spacing w:line="240" w:lineRule="exact"/>
      </w:pPr>
      <w:r>
        <w:t>DV</w:t>
      </w:r>
      <w:r>
        <w:tab/>
      </w:r>
      <w:r>
        <w:tab/>
      </w:r>
      <w:r>
        <w:tab/>
        <w:t>= Directie Voorlichting</w:t>
      </w:r>
    </w:p>
    <w:p w:rsidR="0089705D" w:rsidP="00273AE1" w:rsidRDefault="0089705D">
      <w:pPr>
        <w:spacing w:line="240" w:lineRule="exact"/>
      </w:pPr>
    </w:p>
    <w:p w:rsidRPr="00C1709C" w:rsidR="00C1709C" w:rsidP="00273AE1" w:rsidRDefault="00C1709C">
      <w:pPr>
        <w:pStyle w:val="broodtekst"/>
        <w:spacing w:line="240" w:lineRule="exact"/>
      </w:pPr>
    </w:p>
    <w:sectPr w:rsidRPr="00C1709C" w:rsidR="00C1709C" w:rsidSect="001B42D7">
      <w:headerReference w:type="default" r:id="rId16"/>
      <w:footerReference w:type="default" r:id="rId1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64" w:rsidRDefault="00174664">
      <w:r>
        <w:separator/>
      </w:r>
    </w:p>
    <w:p w:rsidR="00174664" w:rsidRDefault="00174664"/>
    <w:p w:rsidR="00174664" w:rsidRDefault="00174664"/>
    <w:p w:rsidR="00174664" w:rsidRDefault="00174664"/>
  </w:endnote>
  <w:endnote w:type="continuationSeparator" w:id="0">
    <w:p w:rsidR="00174664" w:rsidRDefault="00174664">
      <w:r>
        <w:continuationSeparator/>
      </w:r>
    </w:p>
    <w:p w:rsidR="00174664" w:rsidRDefault="00174664"/>
    <w:p w:rsidR="00174664" w:rsidRDefault="00174664"/>
    <w:p w:rsidR="00174664" w:rsidRDefault="00174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1B" w:rsidRDefault="004C7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7B1B" w:rsidRDefault="004C7B1B">
    <w:pPr>
      <w:pStyle w:val="Footer"/>
    </w:pPr>
  </w:p>
  <w:p w:rsidR="004C7B1B" w:rsidRDefault="004C7B1B"/>
  <w:tbl>
    <w:tblPr>
      <w:tblW w:w="9900" w:type="dxa"/>
      <w:tblLayout w:type="fixed"/>
      <w:tblCellMar>
        <w:left w:w="0" w:type="dxa"/>
        <w:right w:w="0" w:type="dxa"/>
      </w:tblCellMar>
      <w:tblLook w:val="0000" w:firstRow="0" w:lastRow="0" w:firstColumn="0" w:lastColumn="0" w:noHBand="0" w:noVBand="0"/>
    </w:tblPr>
    <w:tblGrid>
      <w:gridCol w:w="7752"/>
      <w:gridCol w:w="2148"/>
    </w:tblGrid>
    <w:tr w:rsidR="004C7B1B">
      <w:trPr>
        <w:trHeight w:hRule="exact" w:val="240"/>
      </w:trPr>
      <w:tc>
        <w:tcPr>
          <w:tcW w:w="7752" w:type="dxa"/>
        </w:tcPr>
        <w:p w:rsidR="004C7B1B" w:rsidRDefault="004C7B1B">
          <w:pPr>
            <w:pStyle w:val="Huisstijl-Rubricering"/>
          </w:pPr>
          <w:r>
            <w:t>VERTROUWELIJK</w:t>
          </w:r>
        </w:p>
      </w:tc>
      <w:tc>
        <w:tcPr>
          <w:tcW w:w="2148" w:type="dxa"/>
        </w:tcPr>
        <w:p w:rsidR="004C7B1B" w:rsidRDefault="004C7B1B">
          <w:pPr>
            <w:pStyle w:val="Huisstijl-Paginanummering"/>
          </w:pPr>
          <w:r>
            <w:rPr>
              <w:rStyle w:val="Huisstijl-GegevenCharChar"/>
            </w:rPr>
            <w:t>Pagina  van</w:t>
          </w:r>
          <w:r>
            <w:t xml:space="preserve"> </w:t>
          </w:r>
          <w:r w:rsidR="0099294C">
            <w:fldChar w:fldCharType="begin"/>
          </w:r>
          <w:r w:rsidR="0099294C">
            <w:instrText xml:space="preserve"> NUMPAGES   \* MERGEFORMAT </w:instrText>
          </w:r>
          <w:r w:rsidR="0099294C">
            <w:fldChar w:fldCharType="separate"/>
          </w:r>
          <w:r w:rsidR="001B42D7">
            <w:t>4</w:t>
          </w:r>
          <w:r w:rsidR="0099294C">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4C7B1B">
      <w:trPr>
        <w:trHeight w:hRule="exact" w:val="240"/>
      </w:trPr>
      <w:tc>
        <w:tcPr>
          <w:tcW w:w="7752" w:type="dxa"/>
        </w:tcPr>
        <w:bookmarkStart w:id="7" w:name="bmVoettekst1"/>
        <w:p w:rsidR="004C7B1B" w:rsidRDefault="004C7B1B">
          <w:pPr>
            <w:pStyle w:val="Huisstijl-Rubricering"/>
            <w:rPr>
              <w:lang w:val="en-GB"/>
            </w:rPr>
          </w:pPr>
          <w:r>
            <w:fldChar w:fldCharType="begin"/>
          </w:r>
          <w:r>
            <w:rPr>
              <w:lang w:val="en-GB"/>
            </w:rPr>
            <w:instrText xml:space="preserve"> DOCPROPERTY rubricering </w:instrText>
          </w:r>
          <w:r>
            <w:fldChar w:fldCharType="end"/>
          </w:r>
        </w:p>
      </w:tc>
      <w:tc>
        <w:tcPr>
          <w:tcW w:w="2148" w:type="dxa"/>
        </w:tcPr>
        <w:p w:rsidR="004C7B1B" w:rsidRDefault="004C7B1B">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1B42D7">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1B42D7">
            <w:rPr>
              <w:rStyle w:val="Huisstijl-GegevenCharChar"/>
            </w:rPr>
            <w:t>van</w:t>
          </w:r>
          <w:r>
            <w:rPr>
              <w:rStyle w:val="Huisstijl-GegevenCharChar"/>
            </w:rPr>
            <w:fldChar w:fldCharType="end"/>
          </w:r>
          <w:r>
            <w:t xml:space="preserve"> </w:t>
          </w:r>
          <w:r w:rsidR="0099294C">
            <w:fldChar w:fldCharType="begin"/>
          </w:r>
          <w:r w:rsidR="0099294C">
            <w:instrText xml:space="preserve"> SECTIONPAGES   \* MERGEFORMAT </w:instrText>
          </w:r>
          <w:r w:rsidR="0099294C">
            <w:fldChar w:fldCharType="separate"/>
          </w:r>
          <w:r>
            <w:t>1</w:t>
          </w:r>
          <w:r w:rsidR="0099294C">
            <w:fldChar w:fldCharType="end"/>
          </w:r>
        </w:p>
      </w:tc>
    </w:tr>
    <w:bookmarkEnd w:id="7"/>
  </w:tbl>
  <w:p w:rsidR="004C7B1B" w:rsidRDefault="004C7B1B">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4C7B1B">
      <w:trPr>
        <w:cantSplit/>
        <w:trHeight w:hRule="exact" w:val="23"/>
      </w:trPr>
      <w:tc>
        <w:tcPr>
          <w:tcW w:w="7755" w:type="dxa"/>
        </w:tcPr>
        <w:p w:rsidR="004C7B1B" w:rsidRDefault="004C7B1B">
          <w:pPr>
            <w:pStyle w:val="Huisstijl-Rubricering"/>
          </w:pPr>
        </w:p>
      </w:tc>
      <w:tc>
        <w:tcPr>
          <w:tcW w:w="2123" w:type="dxa"/>
        </w:tcPr>
        <w:p w:rsidR="004C7B1B" w:rsidRDefault="004C7B1B">
          <w:pPr>
            <w:pStyle w:val="Huisstijl-Paginanummering"/>
          </w:pPr>
        </w:p>
      </w:tc>
    </w:tr>
    <w:tr w:rsidR="004C7B1B">
      <w:trPr>
        <w:cantSplit/>
        <w:trHeight w:hRule="exact" w:val="216"/>
      </w:trPr>
      <w:tc>
        <w:tcPr>
          <w:tcW w:w="7755" w:type="dxa"/>
        </w:tcPr>
        <w:p w:rsidR="004C7B1B" w:rsidRDefault="004C7B1B">
          <w:pPr>
            <w:pStyle w:val="Huisstijl-Rubricering"/>
          </w:pPr>
          <w:r>
            <w:fldChar w:fldCharType="begin"/>
          </w:r>
          <w:r>
            <w:instrText xml:space="preserve"> DOCPROPERTY rubricering </w:instrText>
          </w:r>
          <w:r>
            <w:fldChar w:fldCharType="end"/>
          </w:r>
        </w:p>
      </w:tc>
      <w:tc>
        <w:tcPr>
          <w:tcW w:w="2123" w:type="dxa"/>
        </w:tcPr>
        <w:p w:rsidR="004C7B1B" w:rsidRDefault="004C7B1B">
          <w:pPr>
            <w:pStyle w:val="Huisstijl-Paginanummering"/>
          </w:pP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CE0EC7">
            <w:rPr>
              <w:rStyle w:val="Huisstijl-GegevenCharChar"/>
            </w:rPr>
            <w:instrText>3</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1B42D7">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CE0EC7">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1B42D7">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CE0EC7">
            <w:rPr>
              <w:rStyle w:val="Huisstijl-GegevenCharChar"/>
            </w:rPr>
            <w:instrText>3</w:instrText>
          </w:r>
          <w:r>
            <w:rPr>
              <w:rStyle w:val="Huisstijl-GegevenCharChar"/>
            </w:rPr>
            <w:fldChar w:fldCharType="end"/>
          </w:r>
          <w:r>
            <w:rPr>
              <w:rStyle w:val="Huisstijl-GegevenCharChar"/>
            </w:rPr>
            <w:instrText>"</w:instrText>
          </w:r>
          <w:r w:rsidR="00CE0EC7">
            <w:rPr>
              <w:rStyle w:val="Huisstijl-GegevenCharChar"/>
            </w:rPr>
            <w:fldChar w:fldCharType="separate"/>
          </w:r>
          <w:r w:rsidR="00CE0EC7">
            <w:rPr>
              <w:rStyle w:val="Huisstijl-GegevenCharChar"/>
            </w:rPr>
            <w:t>Pagina 1 van 3</w:t>
          </w:r>
          <w:r>
            <w:rPr>
              <w:rStyle w:val="Huisstijl-GegevenCharChar"/>
            </w:rPr>
            <w:fldChar w:fldCharType="end"/>
          </w:r>
        </w:p>
      </w:tc>
    </w:tr>
  </w:tbl>
  <w:p w:rsidR="004C7B1B" w:rsidRDefault="004C7B1B">
    <w:pPr>
      <w:pStyle w:val="Footer"/>
      <w:spacing w:line="240"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43196"/>
      <w:docPartObj>
        <w:docPartGallery w:val="Page Numbers (Bottom of Page)"/>
        <w:docPartUnique/>
      </w:docPartObj>
    </w:sdtPr>
    <w:sdtEndPr/>
    <w:sdtContent>
      <w:p w:rsidR="004C7B1B" w:rsidRDefault="004C7B1B">
        <w:pPr>
          <w:pStyle w:val="Footer"/>
          <w:jc w:val="right"/>
        </w:pPr>
        <w:r>
          <w:fldChar w:fldCharType="begin"/>
        </w:r>
        <w:r>
          <w:instrText>PAGE   \* MERGEFORMAT</w:instrText>
        </w:r>
        <w:r>
          <w:fldChar w:fldCharType="separate"/>
        </w:r>
        <w:r w:rsidR="00CE0EC7">
          <w:rPr>
            <w:noProof/>
          </w:rPr>
          <w:t>2</w:t>
        </w:r>
        <w:r>
          <w:fldChar w:fldCharType="end"/>
        </w:r>
      </w:p>
    </w:sdtContent>
  </w:sdt>
  <w:p w:rsidR="004C7B1B" w:rsidRDefault="004C7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64" w:rsidRDefault="00174664">
      <w:r>
        <w:separator/>
      </w:r>
    </w:p>
  </w:footnote>
  <w:footnote w:type="continuationSeparator" w:id="0">
    <w:p w:rsidR="00174664" w:rsidRDefault="00174664">
      <w:r>
        <w:continuationSeparator/>
      </w:r>
    </w:p>
  </w:footnote>
  <w:footnote w:id="1">
    <w:p w:rsidR="004C7B1B" w:rsidRDefault="004C7B1B" w:rsidP="003D5F67">
      <w:pPr>
        <w:pStyle w:val="FootnoteText"/>
      </w:pPr>
      <w:r>
        <w:rPr>
          <w:rStyle w:val="FootnoteReference"/>
        </w:rPr>
        <w:footnoteRef/>
      </w:r>
      <w:r>
        <w:t xml:space="preserve"> Zie afkortingenlijst onder deze tijdlijn.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1B" w:rsidRDefault="004C7B1B">
    <w:pPr>
      <w:pStyle w:val="Header"/>
    </w:pPr>
  </w:p>
  <w:p w:rsidR="004C7B1B" w:rsidRDefault="004C7B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1B" w:rsidRDefault="004C7B1B">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9776" behindDoc="0" locked="1" layoutInCell="1" allowOverlap="1" wp14:anchorId="2F65EE45" wp14:editId="74729020">
              <wp:simplePos x="0" y="0"/>
              <wp:positionH relativeFrom="page">
                <wp:posOffset>1008380</wp:posOffset>
              </wp:positionH>
              <wp:positionV relativeFrom="page">
                <wp:posOffset>1955165</wp:posOffset>
              </wp:positionV>
              <wp:extent cx="4759325" cy="113665"/>
              <wp:effectExtent l="0" t="2540" r="4445" b="0"/>
              <wp:wrapNone/>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4C7B1B" w:rsidRDefault="004C7B1B">
                          <w:pPr>
                            <w:pStyle w:val="Huisstijl-Rubricering"/>
                          </w:pPr>
                          <w:r>
                            <w:fldChar w:fldCharType="begin"/>
                          </w:r>
                          <w:r>
                            <w:instrText xml:space="preserve"> DOCPROPERTY rubricering </w:instrText>
                          </w:r>
                          <w:r>
                            <w:fldChar w:fldCharType="end"/>
                          </w:r>
                        </w:p>
                        <w:p w:rsidR="004C7B1B" w:rsidRDefault="004C7B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7" type="#_x0000_t202" style="position:absolute;margin-left:79.4pt;margin-top:153.95pt;width:374.75pt;height:8.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" stroked="f" strokecolor="fuchsia">
              <v:textbox inset="0,0,0,0">
                <w:txbxContent>
                  <w:p w:rsidR="004C7B1B" w:rsidRDefault="004C7B1B">
                    <w:pPr>
                      <w:pStyle w:val="Huisstijl-Rubricering"/>
                    </w:pPr>
                    <w:r>
                      <w:fldChar w:fldCharType="begin"/>
                    </w:r>
                    <w:r>
                      <w:instrText xml:space="preserve"> DOCPROPERTY rubricering </w:instrText>
                    </w:r>
                    <w:r>
                      <w:fldChar w:fldCharType="end"/>
                    </w:r>
                  </w:p>
                  <w:p w:rsidR="004C7B1B" w:rsidRDefault="004C7B1B"/>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6704" behindDoc="0" locked="1" layoutInCell="1" allowOverlap="1" wp14:anchorId="6A100B44" wp14:editId="048D226C">
              <wp:simplePos x="0" y="0"/>
              <wp:positionH relativeFrom="page">
                <wp:posOffset>5854065</wp:posOffset>
              </wp:positionH>
              <wp:positionV relativeFrom="page">
                <wp:posOffset>1901190</wp:posOffset>
              </wp:positionV>
              <wp:extent cx="1492250" cy="7622540"/>
              <wp:effectExtent l="0" t="0" r="0" b="1270"/>
              <wp:wrapNone/>
              <wp:docPr id="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4C7B1B">
                            <w:trPr>
                              <w:cantSplit/>
                            </w:trPr>
                            <w:tc>
                              <w:tcPr>
                                <w:tcW w:w="2007" w:type="dxa"/>
                              </w:tcPr>
                              <w:p w:rsidR="001B42D7" w:rsidRDefault="004C7B1B">
                                <w:pPr>
                                  <w:pStyle w:val="referentiegegevparagraaf"/>
                                  <w:rPr>
                                    <w:b/>
                                  </w:rPr>
                                </w:pPr>
                                <w:r>
                                  <w:rPr>
                                    <w:b/>
                                  </w:rPr>
                                  <w:fldChar w:fldCharType="begin"/>
                                </w:r>
                                <w:r w:rsidRPr="00CE0EC7">
                                  <w:rPr>
                                    <w:b/>
                                  </w:rPr>
                                  <w:instrText xml:space="preserve"> DOCPROPERTY directoraatvolg</w:instrText>
                                </w:r>
                                <w:r>
                                  <w:rPr>
                                    <w:b/>
                                  </w:rPr>
                                  <w:fldChar w:fldCharType="separate"/>
                                </w:r>
                                <w:r w:rsidR="001B42D7">
                                  <w:rPr>
                                    <w:b/>
                                  </w:rPr>
                                  <w:t>Directoraat-Generaal Straffen en Beschermen</w:t>
                                </w:r>
                              </w:p>
                              <w:p w:rsidR="001B42D7" w:rsidRDefault="004C7B1B">
                                <w:pPr>
                                  <w:pStyle w:val="referentiegegevparagraaf"/>
                                </w:pPr>
                                <w:r>
                                  <w:rPr>
                                    <w:b/>
                                  </w:rPr>
                                  <w:fldChar w:fldCharType="end"/>
                                </w:r>
                                <w:r>
                                  <w:fldChar w:fldCharType="begin"/>
                                </w:r>
                                <w:r w:rsidRPr="00CE0EC7">
                                  <w:instrText xml:space="preserve"> DOCPROPERTY directoraatnaamvolg </w:instrText>
                                </w:r>
                                <w:r>
                                  <w:fldChar w:fldCharType="separate"/>
                                </w:r>
                                <w:r w:rsidR="001B42D7">
                                  <w:t>DGSenB Staf</w:t>
                                </w:r>
                              </w:p>
                              <w:p w:rsidR="001B42D7" w:rsidRDefault="004C7B1B">
                                <w:pPr>
                                  <w:pStyle w:val="referentiegegevparagraaf"/>
                                  <w:rPr>
                                    <w:rStyle w:val="directieregel"/>
                                  </w:rPr>
                                </w:pPr>
                                <w:r>
                                  <w:fldChar w:fldCharType="end"/>
                                </w:r>
                                <w:r>
                                  <w:fldChar w:fldCharType="begin"/>
                                </w:r>
                                <w:r>
                                  <w:instrText xml:space="preserve"> DOCPROPERTY onderdeelvolg </w:instrText>
                                </w:r>
                                <w:r>
                                  <w:fldChar w:fldCharType="separate"/>
                                </w:r>
                                <w:r w:rsidR="001B42D7">
                                  <w:t>2DSP</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1B42D7">
                                  <w:rPr>
                                    <w:rStyle w:val="directieregel"/>
                                  </w:rPr>
                                  <w:t> </w:t>
                                </w:r>
                              </w:p>
                              <w:p w:rsidR="004C7B1B" w:rsidRDefault="004C7B1B">
                                <w:pPr>
                                  <w:pStyle w:val="referentiegegevparagraaf"/>
                                  <w:rPr>
                                    <w:lang w:val="en-GB"/>
                                  </w:rPr>
                                </w:pPr>
                                <w:r>
                                  <w:rPr>
                                    <w:rStyle w:val="directieregel"/>
                                  </w:rPr>
                                  <w:fldChar w:fldCharType="end"/>
                                </w:r>
                              </w:p>
                              <w:p w:rsidR="004C7B1B" w:rsidRDefault="004C7B1B">
                                <w:pPr>
                                  <w:pStyle w:val="referentiegegevens"/>
                                  <w:rPr>
                                    <w:b/>
                                  </w:rPr>
                                </w:pPr>
                                <w:r>
                                  <w:rPr>
                                    <w:b/>
                                  </w:rPr>
                                  <w:fldChar w:fldCharType="begin"/>
                                </w:r>
                                <w:r>
                                  <w:rPr>
                                    <w:b/>
                                    <w:lang w:val="en-GB"/>
                                  </w:rPr>
                                  <w:instrText xml:space="preserve"> DOCPROPERTY _datum </w:instrText>
                                </w:r>
                                <w:r>
                                  <w:rPr>
                                    <w:b/>
                                  </w:rPr>
                                  <w:fldChar w:fldCharType="separate"/>
                                </w:r>
                                <w:r w:rsidR="001B42D7">
                                  <w:rPr>
                                    <w:b/>
                                    <w:lang w:val="en-GB"/>
                                  </w:rPr>
                                  <w:t>Datum</w:t>
                                </w:r>
                                <w:r>
                                  <w:rPr>
                                    <w:b/>
                                  </w:rPr>
                                  <w:fldChar w:fldCharType="end"/>
                                </w:r>
                              </w:p>
                              <w:p w:rsidR="004C7B1B" w:rsidRDefault="004C7B1B">
                                <w:pPr>
                                  <w:pStyle w:val="referentiegegevens"/>
                                </w:pPr>
                                <w:r>
                                  <w:fldChar w:fldCharType="begin"/>
                                </w:r>
                                <w:r>
                                  <w:instrText xml:space="preserve"> DOCPROPERTY datum </w:instrText>
                                </w:r>
                                <w:r>
                                  <w:fldChar w:fldCharType="separate"/>
                                </w:r>
                                <w:r w:rsidR="001B42D7">
                                  <w:t>28 september 2015</w:t>
                                </w:r>
                                <w:r>
                                  <w:fldChar w:fldCharType="end"/>
                                </w:r>
                              </w:p>
                              <w:p w:rsidR="004C7B1B" w:rsidRDefault="004C7B1B">
                                <w:pPr>
                                  <w:pStyle w:val="witregel1"/>
                                </w:pPr>
                              </w:p>
                              <w:p w:rsidR="004C7B1B" w:rsidRDefault="004C7B1B">
                                <w:pPr>
                                  <w:pStyle w:val="referentiegegevens"/>
                                  <w:rPr>
                                    <w:b/>
                                    <w:bCs/>
                                  </w:rPr>
                                </w:pPr>
                                <w:r>
                                  <w:rPr>
                                    <w:b/>
                                  </w:rPr>
                                  <w:fldChar w:fldCharType="begin"/>
                                </w:r>
                                <w:r>
                                  <w:rPr>
                                    <w:b/>
                                  </w:rPr>
                                  <w:instrText xml:space="preserve"> DOCPROPERTY _onskenmerk </w:instrText>
                                </w:r>
                                <w:r>
                                  <w:rPr>
                                    <w:b/>
                                  </w:rPr>
                                  <w:fldChar w:fldCharType="end"/>
                                </w:r>
                                <w:r>
                                  <w:fldChar w:fldCharType="begin"/>
                                </w:r>
                                <w:r>
                                  <w:instrText xml:space="preserve"> DOCPROPERTY onskenmerk </w:instrText>
                                </w:r>
                                <w:r>
                                  <w:fldChar w:fldCharType="end"/>
                                </w:r>
                              </w:p>
                            </w:tc>
                          </w:tr>
                          <w:tr w:rsidR="004C7B1B">
                            <w:trPr>
                              <w:cantSplit/>
                            </w:trPr>
                            <w:tc>
                              <w:tcPr>
                                <w:tcW w:w="2007" w:type="dxa"/>
                              </w:tcPr>
                              <w:p w:rsidR="004C7B1B" w:rsidRDefault="004C7B1B">
                                <w:pPr>
                                  <w:pStyle w:val="clausule"/>
                                </w:pPr>
                              </w:p>
                            </w:tc>
                          </w:tr>
                        </w:tbl>
                        <w:p w:rsidR="004C7B1B" w:rsidRDefault="004C7B1B"/>
                        <w:p w:rsidR="004C7B1B" w:rsidRDefault="004C7B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8" type="#_x0000_t202" style="position:absolute;margin-left:460.95pt;margin-top:149.7pt;width:117.5pt;height:600.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jeuQIAAMM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oVG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4C7B1B">
                      <w:trPr>
                        <w:cantSplit/>
                      </w:trPr>
                      <w:tc>
                        <w:tcPr>
                          <w:tcW w:w="2007" w:type="dxa"/>
                        </w:tcPr>
                        <w:p w:rsidR="001B42D7" w:rsidRDefault="004C7B1B">
                          <w:pPr>
                            <w:pStyle w:val="referentiegegevparagraaf"/>
                            <w:rPr>
                              <w:b/>
                            </w:rPr>
                          </w:pPr>
                          <w:r>
                            <w:rPr>
                              <w:b/>
                            </w:rPr>
                            <w:fldChar w:fldCharType="begin"/>
                          </w:r>
                          <w:r w:rsidRPr="00CE0EC7">
                            <w:rPr>
                              <w:b/>
                            </w:rPr>
                            <w:instrText xml:space="preserve"> DOCPROPERTY directoraatvolg</w:instrText>
                          </w:r>
                          <w:r>
                            <w:rPr>
                              <w:b/>
                            </w:rPr>
                            <w:fldChar w:fldCharType="separate"/>
                          </w:r>
                          <w:r w:rsidR="001B42D7">
                            <w:rPr>
                              <w:b/>
                            </w:rPr>
                            <w:t>Directoraat-Generaal Straffen en Beschermen</w:t>
                          </w:r>
                        </w:p>
                        <w:p w:rsidR="001B42D7" w:rsidRDefault="004C7B1B">
                          <w:pPr>
                            <w:pStyle w:val="referentiegegevparagraaf"/>
                          </w:pPr>
                          <w:r>
                            <w:rPr>
                              <w:b/>
                            </w:rPr>
                            <w:fldChar w:fldCharType="end"/>
                          </w:r>
                          <w:r>
                            <w:fldChar w:fldCharType="begin"/>
                          </w:r>
                          <w:r w:rsidRPr="00CE0EC7">
                            <w:instrText xml:space="preserve"> DOCPROPERTY directoraatnaamvolg </w:instrText>
                          </w:r>
                          <w:r>
                            <w:fldChar w:fldCharType="separate"/>
                          </w:r>
                          <w:r w:rsidR="001B42D7">
                            <w:t>DGSenB Staf</w:t>
                          </w:r>
                        </w:p>
                        <w:p w:rsidR="001B42D7" w:rsidRDefault="004C7B1B">
                          <w:pPr>
                            <w:pStyle w:val="referentiegegevparagraaf"/>
                            <w:rPr>
                              <w:rStyle w:val="directieregel"/>
                            </w:rPr>
                          </w:pPr>
                          <w:r>
                            <w:fldChar w:fldCharType="end"/>
                          </w:r>
                          <w:r>
                            <w:fldChar w:fldCharType="begin"/>
                          </w:r>
                          <w:r>
                            <w:instrText xml:space="preserve"> DOCPROPERTY onderdeelvolg </w:instrText>
                          </w:r>
                          <w:r>
                            <w:fldChar w:fldCharType="separate"/>
                          </w:r>
                          <w:r w:rsidR="001B42D7">
                            <w:t>2DSP</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1B42D7">
                            <w:rPr>
                              <w:rStyle w:val="directieregel"/>
                            </w:rPr>
                            <w:t> </w:t>
                          </w:r>
                        </w:p>
                        <w:p w:rsidR="004C7B1B" w:rsidRDefault="004C7B1B">
                          <w:pPr>
                            <w:pStyle w:val="referentiegegevparagraaf"/>
                            <w:rPr>
                              <w:lang w:val="en-GB"/>
                            </w:rPr>
                          </w:pPr>
                          <w:r>
                            <w:rPr>
                              <w:rStyle w:val="directieregel"/>
                            </w:rPr>
                            <w:fldChar w:fldCharType="end"/>
                          </w:r>
                        </w:p>
                        <w:p w:rsidR="004C7B1B" w:rsidRDefault="004C7B1B">
                          <w:pPr>
                            <w:pStyle w:val="referentiegegevens"/>
                            <w:rPr>
                              <w:b/>
                            </w:rPr>
                          </w:pPr>
                          <w:r>
                            <w:rPr>
                              <w:b/>
                            </w:rPr>
                            <w:fldChar w:fldCharType="begin"/>
                          </w:r>
                          <w:r>
                            <w:rPr>
                              <w:b/>
                              <w:lang w:val="en-GB"/>
                            </w:rPr>
                            <w:instrText xml:space="preserve"> DOCPROPERTY _datum </w:instrText>
                          </w:r>
                          <w:r>
                            <w:rPr>
                              <w:b/>
                            </w:rPr>
                            <w:fldChar w:fldCharType="separate"/>
                          </w:r>
                          <w:r w:rsidR="001B42D7">
                            <w:rPr>
                              <w:b/>
                              <w:lang w:val="en-GB"/>
                            </w:rPr>
                            <w:t>Datum</w:t>
                          </w:r>
                          <w:r>
                            <w:rPr>
                              <w:b/>
                            </w:rPr>
                            <w:fldChar w:fldCharType="end"/>
                          </w:r>
                        </w:p>
                        <w:p w:rsidR="004C7B1B" w:rsidRDefault="004C7B1B">
                          <w:pPr>
                            <w:pStyle w:val="referentiegegevens"/>
                          </w:pPr>
                          <w:r>
                            <w:fldChar w:fldCharType="begin"/>
                          </w:r>
                          <w:r>
                            <w:instrText xml:space="preserve"> DOCPROPERTY datum </w:instrText>
                          </w:r>
                          <w:r>
                            <w:fldChar w:fldCharType="separate"/>
                          </w:r>
                          <w:r w:rsidR="001B42D7">
                            <w:t>28 september 2015</w:t>
                          </w:r>
                          <w:r>
                            <w:fldChar w:fldCharType="end"/>
                          </w:r>
                        </w:p>
                        <w:p w:rsidR="004C7B1B" w:rsidRDefault="004C7B1B">
                          <w:pPr>
                            <w:pStyle w:val="witregel1"/>
                          </w:pPr>
                        </w:p>
                        <w:p w:rsidR="004C7B1B" w:rsidRDefault="004C7B1B">
                          <w:pPr>
                            <w:pStyle w:val="referentiegegevens"/>
                            <w:rPr>
                              <w:b/>
                              <w:bCs/>
                            </w:rPr>
                          </w:pPr>
                          <w:r>
                            <w:rPr>
                              <w:b/>
                            </w:rPr>
                            <w:fldChar w:fldCharType="begin"/>
                          </w:r>
                          <w:r>
                            <w:rPr>
                              <w:b/>
                            </w:rPr>
                            <w:instrText xml:space="preserve"> DOCPROPERTY _onskenmerk </w:instrText>
                          </w:r>
                          <w:r>
                            <w:rPr>
                              <w:b/>
                            </w:rPr>
                            <w:fldChar w:fldCharType="end"/>
                          </w:r>
                          <w:r>
                            <w:fldChar w:fldCharType="begin"/>
                          </w:r>
                          <w:r>
                            <w:instrText xml:space="preserve"> DOCPROPERTY onskenmerk </w:instrText>
                          </w:r>
                          <w:r>
                            <w:fldChar w:fldCharType="end"/>
                          </w:r>
                        </w:p>
                      </w:tc>
                    </w:tr>
                    <w:tr w:rsidR="004C7B1B">
                      <w:trPr>
                        <w:cantSplit/>
                      </w:trPr>
                      <w:tc>
                        <w:tcPr>
                          <w:tcW w:w="2007" w:type="dxa"/>
                        </w:tcPr>
                        <w:p w:rsidR="004C7B1B" w:rsidRDefault="004C7B1B">
                          <w:pPr>
                            <w:pStyle w:val="clausule"/>
                          </w:pPr>
                        </w:p>
                      </w:tc>
                    </w:tr>
                  </w:tbl>
                  <w:p w:rsidR="004C7B1B" w:rsidRDefault="004C7B1B"/>
                  <w:p w:rsidR="004C7B1B" w:rsidRDefault="004C7B1B"/>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C7B1B">
      <w:trPr>
        <w:trHeight w:hRule="exact" w:val="136"/>
      </w:trPr>
      <w:tc>
        <w:tcPr>
          <w:tcW w:w="7520" w:type="dxa"/>
        </w:tcPr>
        <w:p w:rsidR="004C7B1B" w:rsidRDefault="004C7B1B">
          <w:pPr>
            <w:spacing w:line="240" w:lineRule="auto"/>
            <w:rPr>
              <w:sz w:val="12"/>
              <w:szCs w:val="12"/>
            </w:rPr>
          </w:pPr>
        </w:p>
      </w:tc>
    </w:tr>
  </w:tbl>
  <w:p w:rsidR="004C7B1B" w:rsidRDefault="004C7B1B">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1B" w:rsidRDefault="004C7B1B">
    <w:pPr>
      <w:pStyle w:val="Header"/>
      <w:rPr>
        <w:color w:val="FFFFFF"/>
      </w:rPr>
    </w:pPr>
    <w:bookmarkStart w:id="8" w:name="bmpagina"/>
    <w:r>
      <w:rPr>
        <w:noProof/>
        <w:sz w:val="20"/>
      </w:rPr>
      <w:drawing>
        <wp:anchor distT="0" distB="0" distL="114300" distR="114300" simplePos="0" relativeHeight="251661312" behindDoc="0" locked="1" layoutInCell="1" allowOverlap="1" wp14:anchorId="356E403C" wp14:editId="61A2FDB5">
          <wp:simplePos x="0" y="0"/>
          <wp:positionH relativeFrom="page">
            <wp:posOffset>1008380</wp:posOffset>
          </wp:positionH>
          <wp:positionV relativeFrom="page">
            <wp:posOffset>2600960</wp:posOffset>
          </wp:positionV>
          <wp:extent cx="937260" cy="208280"/>
          <wp:effectExtent l="0" t="0" r="0" b="1270"/>
          <wp:wrapNone/>
          <wp:docPr id="3" name="docnaam_bijlage_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png"/>
                  <pic:cNvPicPr/>
                </pic:nvPicPr>
                <pic:blipFill>
                  <a:blip r:embed="rId1">
                    <a:extLst>
                      <a:ext uri="{28A0092B-C50C-407E-A947-70E740481C1C}">
                        <a14:useLocalDpi xmlns:a14="http://schemas.microsoft.com/office/drawing/2010/main" val="0"/>
                      </a:ext>
                    </a:extLst>
                  </a:blip>
                  <a:stretch>
                    <a:fillRect/>
                  </a:stretch>
                </pic:blipFill>
                <pic:spPr>
                  <a:xfrm>
                    <a:off x="0" y="0"/>
                    <a:ext cx="937260" cy="20828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58240" behindDoc="0" locked="1" layoutInCell="1" allowOverlap="1" wp14:anchorId="44EC06A2" wp14:editId="2DC754B0">
          <wp:simplePos x="0" y="0"/>
          <wp:positionH relativeFrom="page">
            <wp:posOffset>1008380</wp:posOffset>
          </wp:positionH>
          <wp:positionV relativeFrom="page">
            <wp:posOffset>2475230</wp:posOffset>
          </wp:positionV>
          <wp:extent cx="1038225" cy="428625"/>
          <wp:effectExtent l="0" t="0" r="9525" b="9525"/>
          <wp:wrapNone/>
          <wp:docPr id="107" name="docnaam_bijlage" descr="bij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ijlage"/>
                  <pic:cNvPicPr>
                    <a:picLocks noChangeAspect="1" noChangeArrowheads="1"/>
                  </pic:cNvPicPr>
                </pic:nvPicPr>
                <pic:blipFill>
                  <a:blip r:embed="rId2"/>
                  <a:srcRect/>
                  <a:stretch>
                    <a:fillRect/>
                  </a:stretch>
                </pic:blipFill>
                <pic:spPr bwMode="auto">
                  <a:xfrm>
                    <a:off x="0" y="0"/>
                    <a:ext cx="1038225" cy="42862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4144" behindDoc="1" locked="1" layoutInCell="1" allowOverlap="1" wp14:anchorId="5308A3A0" wp14:editId="0D7A1A1A">
          <wp:simplePos x="0" y="0"/>
          <wp:positionH relativeFrom="page">
            <wp:posOffset>3546475</wp:posOffset>
          </wp:positionH>
          <wp:positionV relativeFrom="page">
            <wp:posOffset>0</wp:posOffset>
          </wp:positionV>
          <wp:extent cx="466725" cy="1581150"/>
          <wp:effectExtent l="0" t="0" r="9525" b="0"/>
          <wp:wrapNone/>
          <wp:docPr id="106" name="minjuslint" descr="rijksbreed-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juslint" descr="rijksbreed-bw"/>
                  <pic:cNvPicPr>
                    <a:picLocks noChangeAspect="1" noChangeArrowheads="1"/>
                  </pic:cNvPicPr>
                </pic:nvPicPr>
                <pic:blipFill>
                  <a:blip r:embed="rId3"/>
                  <a:srcRect/>
                  <a:stretch>
                    <a:fillRect/>
                  </a:stretch>
                </pic:blipFill>
                <pic:spPr bwMode="auto">
                  <a:xfrm>
                    <a:off x="0" y="0"/>
                    <a:ext cx="466725" cy="158115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5680" behindDoc="0" locked="1" layoutInCell="1" allowOverlap="1" wp14:anchorId="20481D48" wp14:editId="099811BA">
              <wp:simplePos x="0" y="0"/>
              <wp:positionH relativeFrom="page">
                <wp:posOffset>894080</wp:posOffset>
              </wp:positionH>
              <wp:positionV relativeFrom="page">
                <wp:posOffset>1408430</wp:posOffset>
              </wp:positionV>
              <wp:extent cx="342900" cy="277495"/>
              <wp:effectExtent l="0" t="0" r="1270" b="0"/>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LG5Rrh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CE0EC7">
      <w:rPr>
        <w:noProof/>
        <w:color w:val="FFFFFF"/>
      </w:rPr>
      <w:t>1</w:t>
    </w:r>
    <w:r>
      <w:rPr>
        <w:color w:val="FFFFFF"/>
      </w:rPr>
      <w:fldChar w:fldCharType="end"/>
    </w:r>
    <w:bookmarkEnd w:id="8"/>
    <w:r>
      <w:rPr>
        <w:noProof/>
        <w:color w:val="FFFFFF"/>
      </w:rPr>
      <w:drawing>
        <wp:anchor distT="0" distB="0" distL="114300" distR="114300" simplePos="0" relativeHeight="251664896" behindDoc="0" locked="1" layoutInCell="1" allowOverlap="1" wp14:anchorId="29ECB363" wp14:editId="78AA93E2">
          <wp:simplePos x="0" y="0"/>
          <wp:positionH relativeFrom="page">
            <wp:posOffset>1008380</wp:posOffset>
          </wp:positionH>
          <wp:positionV relativeFrom="page">
            <wp:posOffset>2515870</wp:posOffset>
          </wp:positionV>
          <wp:extent cx="1022400" cy="367200"/>
          <wp:effectExtent l="0" t="0" r="6350" b="0"/>
          <wp:wrapNone/>
          <wp:docPr id="6" name="docnaam_bijlage_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lage.png"/>
                  <pic:cNvPicPr/>
                </pic:nvPicPr>
                <pic:blipFill>
                  <a:blip r:embed="rId4">
                    <a:extLst>
                      <a:ext uri="{28A0092B-C50C-407E-A947-70E740481C1C}">
                        <a14:useLocalDpi xmlns:a14="http://schemas.microsoft.com/office/drawing/2010/main" val="0"/>
                      </a:ext>
                    </a:extLst>
                  </a:blip>
                  <a:stretch>
                    <a:fillRect/>
                  </a:stretch>
                </pic:blipFill>
                <pic:spPr>
                  <a:xfrm>
                    <a:off x="0" y="0"/>
                    <a:ext cx="1022400" cy="3672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664384" behindDoc="0" locked="1" layoutInCell="1" allowOverlap="1" wp14:anchorId="42F84AC6" wp14:editId="4A596991">
          <wp:simplePos x="0" y="0"/>
          <wp:positionH relativeFrom="page">
            <wp:posOffset>1008380</wp:posOffset>
          </wp:positionH>
          <wp:positionV relativeFrom="page">
            <wp:posOffset>2599690</wp:posOffset>
          </wp:positionV>
          <wp:extent cx="1124640" cy="205920"/>
          <wp:effectExtent l="0" t="0" r="0" b="3810"/>
          <wp:wrapNone/>
          <wp:docPr id="5" name="docnaam_bijlage_f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e.png"/>
                  <pic:cNvPicPr/>
                </pic:nvPicPr>
                <pic:blipFill>
                  <a:blip r:embed="rId5">
                    <a:extLst>
                      <a:ext uri="{28A0092B-C50C-407E-A947-70E740481C1C}">
                        <a14:useLocalDpi xmlns:a14="http://schemas.microsoft.com/office/drawing/2010/main" val="0"/>
                      </a:ext>
                    </a:extLst>
                  </a:blip>
                  <a:stretch>
                    <a:fillRect/>
                  </a:stretch>
                </pic:blipFill>
                <pic:spPr>
                  <a:xfrm>
                    <a:off x="0" y="0"/>
                    <a:ext cx="1124640" cy="20592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663360" behindDoc="0" locked="1" layoutInCell="1" allowOverlap="1" wp14:anchorId="6333BF22" wp14:editId="533864ED">
          <wp:simplePos x="0" y="0"/>
          <wp:positionH relativeFrom="page">
            <wp:posOffset>1008380</wp:posOffset>
          </wp:positionH>
          <wp:positionV relativeFrom="page">
            <wp:posOffset>2599690</wp:posOffset>
          </wp:positionV>
          <wp:extent cx="1124640" cy="205920"/>
          <wp:effectExtent l="0" t="0" r="0" b="3810"/>
          <wp:wrapNone/>
          <wp:docPr id="4" name="docnaam_bijlage_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e.png"/>
                  <pic:cNvPicPr/>
                </pic:nvPicPr>
                <pic:blipFill>
                  <a:blip r:embed="rId5">
                    <a:extLst>
                      <a:ext uri="{28A0092B-C50C-407E-A947-70E740481C1C}">
                        <a14:useLocalDpi xmlns:a14="http://schemas.microsoft.com/office/drawing/2010/main" val="0"/>
                      </a:ext>
                    </a:extLst>
                  </a:blip>
                  <a:stretch>
                    <a:fillRect/>
                  </a:stretch>
                </pic:blipFill>
                <pic:spPr>
                  <a:xfrm>
                    <a:off x="0" y="0"/>
                    <a:ext cx="1124640" cy="205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1B" w:rsidRDefault="004C7B1B">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7968" behindDoc="0" locked="1" layoutInCell="1" allowOverlap="1" wp14:anchorId="6674A16F" wp14:editId="23620A8C">
              <wp:simplePos x="0" y="0"/>
              <wp:positionH relativeFrom="page">
                <wp:posOffset>1008380</wp:posOffset>
              </wp:positionH>
              <wp:positionV relativeFrom="page">
                <wp:posOffset>1955165</wp:posOffset>
              </wp:positionV>
              <wp:extent cx="4759325" cy="113665"/>
              <wp:effectExtent l="0" t="2540" r="4445" b="0"/>
              <wp:wrapNone/>
              <wp:docPr id="1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4C7B1B" w:rsidRDefault="004C7B1B">
                          <w:pPr>
                            <w:pStyle w:val="Huisstijl-Rubricering"/>
                          </w:pPr>
                          <w:r>
                            <w:fldChar w:fldCharType="begin"/>
                          </w:r>
                          <w:r>
                            <w:instrText xml:space="preserve"> DOCPROPERTY rubricering </w:instrText>
                          </w:r>
                          <w:r>
                            <w:fldChar w:fldCharType="end"/>
                          </w:r>
                        </w:p>
                        <w:p w:rsidR="004C7B1B" w:rsidRDefault="004C7B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9.4pt;margin-top:153.95pt;width:374.75pt;height:8.9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" stroked="f" strokecolor="fuchsia">
              <v:textbox inset="0,0,0,0">
                <w:txbxContent>
                  <w:p w:rsidR="004C7B1B" w:rsidRDefault="004C7B1B">
                    <w:pPr>
                      <w:pStyle w:val="Huisstijl-Rubricering"/>
                    </w:pPr>
                    <w:r>
                      <w:fldChar w:fldCharType="begin"/>
                    </w:r>
                    <w:r>
                      <w:instrText xml:space="preserve"> DOCPROPERTY rubricering </w:instrText>
                    </w:r>
                    <w:r>
                      <w:fldChar w:fldCharType="end"/>
                    </w:r>
                  </w:p>
                  <w:p w:rsidR="004C7B1B" w:rsidRDefault="004C7B1B"/>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6944" behindDoc="0" locked="1" layoutInCell="1" allowOverlap="1" wp14:anchorId="033B73EE" wp14:editId="1ADB277D">
              <wp:simplePos x="0" y="0"/>
              <wp:positionH relativeFrom="page">
                <wp:posOffset>5854065</wp:posOffset>
              </wp:positionH>
              <wp:positionV relativeFrom="page">
                <wp:posOffset>1901190</wp:posOffset>
              </wp:positionV>
              <wp:extent cx="1492250" cy="7622540"/>
              <wp:effectExtent l="0" t="0" r="0" b="1270"/>
              <wp:wrapNone/>
              <wp:docPr id="1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1B" w:rsidRDefault="004C7B1B"/>
                        <w:p w:rsidR="004C7B1B" w:rsidRDefault="004C7B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60.95pt;margin-top:149.7pt;width:117.5pt;height:600.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1JtuQ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" filled="f" stroked="f">
              <v:textbox>
                <w:txbxContent>
                  <w:p w:rsidR="004C7B1B" w:rsidRDefault="004C7B1B"/>
                  <w:p w:rsidR="004C7B1B" w:rsidRDefault="004C7B1B"/>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C7B1B">
      <w:trPr>
        <w:trHeight w:hRule="exact" w:val="136"/>
      </w:trPr>
      <w:tc>
        <w:tcPr>
          <w:tcW w:w="7520" w:type="dxa"/>
        </w:tcPr>
        <w:p w:rsidR="004C7B1B" w:rsidRDefault="004C7B1B">
          <w:pPr>
            <w:spacing w:line="240" w:lineRule="auto"/>
            <w:rPr>
              <w:sz w:val="12"/>
              <w:szCs w:val="12"/>
            </w:rPr>
          </w:pPr>
        </w:p>
      </w:tc>
    </w:tr>
  </w:tbl>
  <w:p w:rsidR="004C7B1B" w:rsidRDefault="004C7B1B">
    <w:pPr>
      <w:pStyle w:val="Header"/>
      <w:spacing w:line="242" w:lineRule="exact"/>
    </w:pPr>
    <w:r>
      <w:fldChar w:fldCharType="begin"/>
    </w:r>
    <w:r>
      <w:instrText xml:space="preserve"> DOCPROPERTY RUBRICERINGVOLG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0A326B8"/>
    <w:multiLevelType w:val="multilevel"/>
    <w:tmpl w:val="2D70794E"/>
    <w:numStyleLink w:val="list-bijlagepunten"/>
  </w:abstractNum>
  <w:abstractNum w:abstractNumId="11">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2">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6">
    <w:nsid w:val="0FF136EE"/>
    <w:multiLevelType w:val="multilevel"/>
    <w:tmpl w:val="2D70794E"/>
    <w:styleLink w:val="list-bijlagepunten"/>
    <w:lvl w:ilvl="0">
      <w:start w:val="1"/>
      <w:numFmt w:val="bullet"/>
      <w:pStyle w:val="bijlagepunten"/>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decimal"/>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decimal"/>
      <w:lvlText w:val="%5"/>
      <w:lvlJc w:val="left"/>
      <w:pPr>
        <w:ind w:left="1135" w:hanging="227"/>
      </w:pPr>
      <w:rPr>
        <w:rFonts w:hint="default"/>
      </w:rPr>
    </w:lvl>
    <w:lvl w:ilvl="5">
      <w:start w:val="1"/>
      <w:numFmt w:val="decimal"/>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decimal"/>
      <w:lvlText w:val="%8"/>
      <w:lvlJc w:val="left"/>
      <w:pPr>
        <w:ind w:left="1816" w:hanging="227"/>
      </w:pPr>
      <w:rPr>
        <w:rFonts w:hint="default"/>
      </w:rPr>
    </w:lvl>
    <w:lvl w:ilvl="8">
      <w:start w:val="1"/>
      <w:numFmt w:val="decimal"/>
      <w:lvlText w:val="%9"/>
      <w:lvlJc w:val="left"/>
      <w:pPr>
        <w:ind w:left="2043" w:hanging="227"/>
      </w:pPr>
      <w:rPr>
        <w:rFonts w:hint="default"/>
      </w:rPr>
    </w:lvl>
  </w:abstractNum>
  <w:abstractNum w:abstractNumId="17">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9">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20">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nsid w:val="24546987"/>
    <w:multiLevelType w:val="multilevel"/>
    <w:tmpl w:val="0486E16A"/>
    <w:numStyleLink w:val="list-bolletjes"/>
  </w:abstractNum>
  <w:abstractNum w:abstractNumId="23">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4">
    <w:nsid w:val="3CFA7AB2"/>
    <w:multiLevelType w:val="multilevel"/>
    <w:tmpl w:val="565CA006"/>
    <w:numStyleLink w:val="list-streepjes"/>
  </w:abstractNum>
  <w:abstractNum w:abstractNumId="25">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8">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1">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2">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3">
    <w:nsid w:val="65A77F19"/>
    <w:multiLevelType w:val="multilevel"/>
    <w:tmpl w:val="2AECF202"/>
    <w:numStyleLink w:val="list-vinkaan"/>
  </w:abstractNum>
  <w:abstractNum w:abstractNumId="34">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5">
    <w:nsid w:val="694C5CFD"/>
    <w:multiLevelType w:val="multilevel"/>
    <w:tmpl w:val="32AEB8E8"/>
    <w:lvl w:ilvl="0">
      <w:start w:val="1"/>
      <w:numFmt w:val="bullet"/>
      <w:lvlText w:val=""/>
      <w:lvlJc w:val="left"/>
      <w:pPr>
        <w:tabs>
          <w:tab w:val="num" w:pos="360"/>
        </w:tabs>
        <w:ind w:left="227" w:hanging="227"/>
      </w:pPr>
      <w:rPr>
        <w:rFonts w:ascii="Symbol" w:hAnsi="Symbol" w:hint="default"/>
        <w:b w:val="0"/>
        <w:i w:val="0"/>
        <w:sz w:val="18"/>
      </w:rPr>
    </w:lvl>
    <w:lvl w:ilvl="1">
      <w:start w:val="1"/>
      <w:numFmt w:val="bullet"/>
      <w:lvlText w:val=""/>
      <w:lvlJc w:val="left"/>
      <w:pPr>
        <w:tabs>
          <w:tab w:val="num" w:pos="587"/>
        </w:tabs>
        <w:ind w:left="454" w:hanging="227"/>
      </w:pPr>
      <w:rPr>
        <w:rFonts w:ascii="Symbol" w:hAnsi="Symbol" w:hint="default"/>
        <w:b w:val="0"/>
        <w:i w:val="0"/>
        <w:sz w:val="18"/>
      </w:rPr>
    </w:lvl>
    <w:lvl w:ilvl="2">
      <w:start w:val="1"/>
      <w:numFmt w:val="decimal"/>
      <w:lvlText w:val="%3"/>
      <w:lvlJc w:val="left"/>
      <w:pPr>
        <w:tabs>
          <w:tab w:val="num" w:pos="81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decimal"/>
      <w:lvlText w:val="%5"/>
      <w:lvlJc w:val="left"/>
      <w:pPr>
        <w:tabs>
          <w:tab w:val="num" w:pos="1267"/>
        </w:tabs>
        <w:ind w:left="1134" w:hanging="227"/>
      </w:pPr>
      <w:rPr>
        <w:rFonts w:hint="default"/>
      </w:rPr>
    </w:lvl>
    <w:lvl w:ilvl="5">
      <w:start w:val="1"/>
      <w:numFmt w:val="decimal"/>
      <w:lvlText w:val="%6"/>
      <w:lvlJc w:val="left"/>
      <w:pPr>
        <w:tabs>
          <w:tab w:val="num" w:pos="149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decimal"/>
      <w:lvlText w:val="%8"/>
      <w:lvlJc w:val="left"/>
      <w:pPr>
        <w:tabs>
          <w:tab w:val="num" w:pos="1948"/>
        </w:tabs>
        <w:ind w:left="1814" w:hanging="226"/>
      </w:pPr>
      <w:rPr>
        <w:rFonts w:hint="default"/>
      </w:rPr>
    </w:lvl>
    <w:lvl w:ilvl="8">
      <w:start w:val="1"/>
      <w:numFmt w:val="decimal"/>
      <w:lvlText w:val="%9"/>
      <w:lvlJc w:val="left"/>
      <w:pPr>
        <w:tabs>
          <w:tab w:val="num" w:pos="2174"/>
        </w:tabs>
        <w:ind w:left="2041" w:hanging="227"/>
      </w:pPr>
      <w:rPr>
        <w:rFonts w:hint="default"/>
      </w:rPr>
    </w:lvl>
  </w:abstractNum>
  <w:abstractNum w:abstractNumId="36">
    <w:nsid w:val="7338741E"/>
    <w:multiLevelType w:val="multilevel"/>
    <w:tmpl w:val="C340002C"/>
    <w:numStyleLink w:val="list-vinkuit"/>
  </w:abstractNum>
  <w:abstractNum w:abstractNumId="37">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29"/>
  </w:num>
  <w:num w:numId="14">
    <w:abstractNumId w:val="20"/>
  </w:num>
  <w:num w:numId="15">
    <w:abstractNumId w:val="23"/>
  </w:num>
  <w:num w:numId="16">
    <w:abstractNumId w:val="31"/>
  </w:num>
  <w:num w:numId="17">
    <w:abstractNumId w:val="26"/>
  </w:num>
  <w:num w:numId="18">
    <w:abstractNumId w:val="30"/>
  </w:num>
  <w:num w:numId="19">
    <w:abstractNumId w:val="25"/>
  </w:num>
  <w:num w:numId="20">
    <w:abstractNumId w:val="12"/>
  </w:num>
  <w:num w:numId="21">
    <w:abstractNumId w:val="32"/>
  </w:num>
  <w:num w:numId="22">
    <w:abstractNumId w:val="15"/>
  </w:num>
  <w:num w:numId="23">
    <w:abstractNumId w:val="37"/>
  </w:num>
  <w:num w:numId="24">
    <w:abstractNumId w:val="35"/>
  </w:num>
  <w:num w:numId="25">
    <w:abstractNumId w:val="9"/>
  </w:num>
  <w:num w:numId="26">
    <w:abstractNumId w:val="23"/>
  </w:num>
  <w:num w:numId="27">
    <w:abstractNumId w:val="31"/>
  </w:num>
  <w:num w:numId="28">
    <w:abstractNumId w:val="37"/>
  </w:num>
  <w:num w:numId="29">
    <w:abstractNumId w:val="30"/>
  </w:num>
  <w:num w:numId="30">
    <w:abstractNumId w:val="32"/>
  </w:num>
  <w:num w:numId="31">
    <w:abstractNumId w:val="15"/>
  </w:num>
  <w:num w:numId="32">
    <w:abstractNumId w:val="21"/>
  </w:num>
  <w:num w:numId="33">
    <w:abstractNumId w:val="21"/>
  </w:num>
  <w:num w:numId="34">
    <w:abstractNumId w:val="21"/>
  </w:num>
  <w:num w:numId="35">
    <w:abstractNumId w:val="28"/>
  </w:num>
  <w:num w:numId="36">
    <w:abstractNumId w:val="34"/>
  </w:num>
  <w:num w:numId="37">
    <w:abstractNumId w:val="21"/>
  </w:num>
  <w:num w:numId="38">
    <w:abstractNumId w:val="18"/>
  </w:num>
  <w:num w:numId="39">
    <w:abstractNumId w:val="19"/>
  </w:num>
  <w:num w:numId="40">
    <w:abstractNumId w:val="11"/>
  </w:num>
  <w:num w:numId="41">
    <w:abstractNumId w:val="27"/>
  </w:num>
  <w:num w:numId="42">
    <w:abstractNumId w:val="22"/>
  </w:num>
  <w:num w:numId="43">
    <w:abstractNumId w:val="34"/>
  </w:num>
  <w:num w:numId="44">
    <w:abstractNumId w:val="18"/>
  </w:num>
  <w:num w:numId="45">
    <w:abstractNumId w:val="24"/>
  </w:num>
  <w:num w:numId="46">
    <w:abstractNumId w:val="33"/>
  </w:num>
  <w:num w:numId="47">
    <w:abstractNumId w:val="36"/>
  </w:num>
  <w:num w:numId="48">
    <w:abstractNumId w:val="16"/>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SortMethod w:val="0000"/>
  <w:defaultTabStop w:val="227"/>
  <w:hyphenationZone w:val="425"/>
  <w:characterSpacingControl w:val="doNotCompress"/>
  <w:hdrShapeDefaults>
    <o:shapedefaults v:ext="edit" spidmax="1024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 "/>
    <w:docVar w:name="Carma DocSys~CanReopen" w:val="1"/>
    <w:docVar w:name="Carma DocSys~XML" w:val="&lt;?xml version=&quot;1.0&quot;?&gt;_x000d__x000a_&lt;data customer=&quot;minjus&quot; profile=&quot;minjus&quot; model=&quot;bijlage_algemeen-2010.xml&quot; country-code=&quot;31&quot; target=&quot;Microsoft Word&quot; target-version=&quot;14.0&quot; target-build=&quot;14.0.7125&quot; engine-version=&quot;3.4.8&quot; lastuser-initials=&quot;JMm-B&quot; lastuser-name=&quot;Jeurens, M. mw. - BD/DSP/SR&quot;&gt;&lt;bijlage_algemeen template=&quot;bijlage_algemeen-2010.dotm&quot; id=&quot;cf92920db29548709b097847e932d6ce&quot; version=&quot;1.0&quot; lcid=&quot;1043&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Straffen en Beschermen&lt;/p&gt;&lt;p style=&quot;afzendgegevens&quot;&gt;DGSenB Staf&lt;/p&gt;&lt;p style=&quot;afzendgegevens&quot;&gt;2DSP&lt;/p&gt;&lt;p style=&quot;witregel1&quot;&gt; &lt;/p&gt;&lt;p style=&quot;afzendkopje&quot;&gt;Contactpersoon&lt;/p&gt;&lt;p style=&quot;afzendgegevens&quot;&gt;Mr. Meije Jeurens&lt;/p&gt;&lt;p style=&quot;afzendgegevens-italic&quot;&gt;&lt;/p&gt;&lt;p style=&quot;witregel1&quot;&gt; &lt;/p&gt;&lt;p style=&quot;witregel2&quot;&gt; &lt;/p&gt;&lt;p style=&quot;referentiekopjes&quot;&gt;Datum&lt;/p&gt;&lt;p style=&quot;referentiegegevens&quot;&gt;28 september 2015&lt;/p&gt;&lt;p style=&quot;witregel1&quot;&gt; &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bijlagegegevens_bk/&gt;&lt;bijlagegegevens/&gt;&lt;bijlagegegevens_content&gt;&lt;body xmlns:msxsl=&quot;urn:schemas-microsoft-com:xslt&quot; xmlns:docsys=&quot;http://www.b-ware.nl&quot;&gt;&lt;table class=&quot;tabel&quot; width=&quot;132.892mm&quot; top-padding=&quot;0pt&quot; bottom-padding=&quot;0pt&quot; left-padding=&quot;0pt&quot; right-padding=&quot;0pt&quot;&gt;&lt;col width=&quot;35.112mm&quot;/&gt;&lt;col width=&quot;4mm&quot;/&gt;&lt;col width=&quot;93.78mm&quot;/&gt;&lt;tbody&gt;&lt;tr&gt;&lt;td style=&quot;broodtekst&quot;&gt;&lt;/td&gt;&lt;td style=&quot;broodtekst&quot;&gt;&lt;/td&gt;&lt;td style=&quot;broodtekst&quot;&gt;&lt;/td&gt;&lt;/tr&gt;&lt;tr height=&quot;6pt&quot;&gt;&lt;td style=&quot;in-table&quot;&gt;&lt;/td&gt;&lt;td style=&quot;in-table&quot;&gt;&lt;/td&gt;&lt;td style=&quot;in-table&quot;&gt;&lt;/td&gt;&lt;/tr&gt;&lt;tr height=&quot;6pt&quot;&gt;&lt;td style=&quot;in-table&quot; border-top=&quot;dotted&quot;&gt;&lt;/td&gt;&lt;td style=&quot;in-table&quot; border-top=&quot;dotted&quot;&gt;&lt;/td&gt;&lt;td style=&quot;in-table&quot; border-top=&quot;dotted&quot;&gt;&lt;/td&gt;&lt;/tr&gt;&lt;tr height=&quot;9.7pt&quot;&gt;&lt;td style=&quot;in-table&quot; border-bottom=&quot;dotted&quot;&gt;&lt;/td&gt;&lt;td style=&quot;in-table&quot; border-bottom=&quot;dotted&quot;&gt;&lt;/td&gt;&lt;td style=&quot;in-table&quot; border-bottom=&quot;dotted&quot;&gt;&lt;/td&gt;&lt;/tr&gt;&lt;tr&gt;&lt;td style=&quot;broodtekst&quot;&gt;&lt;/td&gt;&lt;td style=&quot;broodtekst&quot;&gt;&lt;/td&gt;&lt;td style=&quot;broodtekst&quot;&gt;&lt;/td&gt;&lt;/tr&gt;&lt;/tbody&gt;&lt;/table&gt;&lt;/body&gt;&lt;/bijlagegegevens_content&gt;&lt;rubricering formatted-value=&quot;&quot;/&gt;&lt;rubriceringvolg formatted-value=&quot;&quot;/&gt;&lt;digijust value=&quot;0&quot; formatted-value=&quot;0&quot;/&gt;&lt;minjuslint formatted-value=&quot;1&quot;/&gt;&lt;chklogo value=&quot;0&quot;/&gt;&lt;behandelddoor-item value=&quot;2&quot; formatted-value=&quot;Meije Jeurens&quot;&gt;&lt;afzender taal=&quot;1043&quot; aanhef=&quot;1&quot; groetregel=&quot;1&quot; name=&quot;Meije Jeurens&quot; country-id=&quot;NLD&quot; country-code=&quot;31&quot; naam=&quot;Mr. Meije Jeurens&quot; functie=&quot;Beleidsmedewerker&quot; telefoon=&quot;&quot; email=&quot;m.jeurens@minvenj.nl&quot; gender=&quot;F&quot; organisatie=&quot;227&quot; onderdeel=&quot;2DSP&quot; mobiel=&quot;0652877238&quot;/&gt;_x000d__x000a__x0009__x0009_&lt;/behandelddoor-item&gt;&lt;organisatie-item value=&quot;227&quot; formatted-value=&quot;DGSenB &quot;&gt;&lt;organisatie zoekveld=&quot;DGSenB &quot; facebook=&quot;&quot; linkedin=&quot;&quot; twitter=&quot;&quot; youtube=&quot;&quot; id=&quot;227&quot;&gt;_x000d__x000a__x0009__x0009__x0009__x0009_&lt;taal id=&quot;1034&quot; zoekveld=&quot;DGSenB &quot; taal=&quot;1034&quot; omschrijving=&quot;DGSenB &quot; naamdirectoraatgeneraal=&quot;Dirección General de Sanciones y Protección&quot; naamdirectie=&quot;DGSenB Staf&quot; naamgebouw=&quot;&quot; baadres=&quot;Turfmarkt 147&quot; bapostcode=&quot;2511 DP&quot; baplaats=&quot;La Haya&quot; paadres=&quot;20301&quot; papostcode=&quot;2500 EH&quot; paplaats=&quot;La Haya&quot; land=&quot;Países Bajos&quot; telefoonnummer=&quot;&quot; faxnummer=&quot;&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En su eventual contestación, por favor, indique la fecha y nuestro número de referencia. Le rogamos en cada carta trate un solo asunto.&quot; email=&quot;&quot; iban=&quot;&quot; bic=&quot;&quot; infonummer=&quot;&quot; koptekst=&quot;\nDirección General de Sanciones y Protección\nDGSenB Staf&quot; bezoekadres=&quot;Bezoekadres\nTurfmarkt 147\n2511 DP La Haya\nTelefoon \nFax \nwww.rijksoverheid.nl/venj&quot; postadres=&quot;Postadres:\nPostbus 20301,\n2500 EH La Haya&quot;/&gt;_x000d__x000a__x0009__x0009__x0009__x0009_&lt;taal id=&quot;1043&quot; zoekveld=&quot;DGSenB &quot; taal=&quot;1043&quot; omschrijving=&quot;DGSenB &quot; naamdirectoraatgeneraal=&quot;Directoraat-Generaal Straffen en Beschermen&quot; naamdirectie=&quot;DGSenB Staf&quot; naamgebouw=&quot;&quot; baadres=&quot;Turfmarkt 147&quot; bapostcode=&quot;2511 DP&quot; baplaats=&quot;Den Haag&quot; paadres=&quot;20301&quot; papostcode=&quot;2500 EH&quot; paplaats=&quot;Den Haag&quot; land=&quot;&quot; telefoonnummer=&quot;&quot; faxnummer=&quot;&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oraat-Generaal Straffen en Beschermen\nDGSenB Staf&quot; bezoekadres=&quot;Bezoekadres\nTurfmarkt 147\n2511 DP Den Haag\nTelefoon \nFax \nwww.rijksoverheid.nl/venj&quot; postadres=&quot;Postadres:\nPostbus 20301,\n2500 EH Den Haag&quot;/&gt;_x000d__x000a__x0009__x0009__x0009__x0009_&lt;taal id=&quot;2057&quot; zoekveld=&quot;DGSenB &quot; taal=&quot;2057&quot; omschrijving=&quot;DGSenB &quot; naamdirectoraatgeneraal=&quot;Directorate-General for Sanctions and Protection&quot; naamdirectie=&quot;DGSenB Staff&quot; naamgebouw=&quot;&quot; baadres=&quot;Turfmarkt 147&quot; bapostcode=&quot;2511 DP&quot; baplaats=&quot;The Hague&quot; paadres=&quot;20301&quot; papostcode=&quot;2500 EH&quot; paplaats=&quot;The Hague&quot; land=&quot;The Netherlands&quot; telefoonnummer=&quot;&quot; faxnummer=&quot;&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Directorate-General for Sanctions and Protection\nDGSenB Staff&quot; bezoekadres=&quot;Bezoekadres\nTurfmarkt 147\n2511 DP The Hague\nTelefoon \nFax \nwww.rijksoverheid.nl/venj&quot; postadres=&quot;Postadres:\nPostbus 20301,\n2500 EH The Hague&quot;/&gt;_x000d__x000a__x0009__x0009__x0009__x0009_&lt;taal id=&quot;1031&quot; zoekveld=&quot;DGSenB &quot; taal=&quot;1031&quot; omschrijving=&quot;DGSenB &quot; naamdirectoraatgeneraal=&quot;Generaldirektorat Strafen und Schutz&quot; naamdirectie=&quot;DGSenB Staf&quot; naamgebouw=&quot;&quot; baadres=&quot;Turfmarkt 147&quot; bapostcode=&quot;2511 DP&quot; baplaats=&quot;Den Haag&quot; paadres=&quot;20301&quot; papostcode=&quot;2500 EH&quot; paplaats=&quot;Den Haag&quot; land=&quot;Niederlande&quot; telefoonnummer=&quot;&quot; faxnummer=&quot;&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tte bei Antwort Datum und unser Zeichen angeben. Bitte pro Zuschrift nur eine Angelegenheit behandeln.&quot; email=&quot;&quot; iban=&quot;&quot; bic=&quot;&quot; infonummer=&quot;&quot; koptekst=&quot;\nGeneraldirektorat Strafen und Schutz\nDGSenB Staf&quot; bezoekadres=&quot;Bezoekadres\nTurfmarkt 147\n2511 DP Den Haag\nTelefoon \nFax \nwww.rijksoverheid.nl/venj&quot; postadres=&quot;Postadres:\nPostbus 20301,\n2500 EH Den Haag&quot;/&gt;_x000d__x000a__x0009__x0009__x0009__x0009_&lt;taal id=&quot;1036&quot; zoekveld=&quot;DGSenB &quot; taal=&quot;1036&quot; omschrijving=&quot;DGSenB &quot; naamdirectoraatgeneraal=&quot;Direction générale en matière de Peines et de Protection&quot; naamdirectie=&quot;DGSenB Staf&quot; naamgebouw=&quot;&quot; baadres=&quot;Turfmarkt 147&quot; bapostcode=&quot;2511 DP&quot; baplaats=&quot;La Haye&quot; paadres=&quot;20301&quot; papostcode=&quot;2500 EH&quot; paplaats=&quot;La Haye&quot; land=&quot;Pays-Bas&quot; telefoonnummer=&quot;&quot; faxnummer=&quot;&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rière de mentionner dans toute correspondance la date et notre référence. Prière de ne traiter qu'une seule affaire par lettre.&quot; email=&quot;&quot; iban=&quot;&quot; bic=&quot;&quot; infonummer=&quot;&quot; koptekst=&quot;\nDirection générale en matière de Peines et de Protection\nDGSenB Staf&quot; bezoekadres=&quot;Bezoekadres\nTurfmarkt 147\n2511 DP La Haye\nTelefoon \nFax \nwww.rijksoverheid.nl/venj&quot; postadres=&quot;Postadres:\nPostbus 20301,\n2500 EH La Haye&quot;/&gt;_x000d__x000a__x0009__x0009__x0009_&lt;/organisatie&gt;_x000d__x000a__x0009__x0009_&lt;/organisatie-item&gt;&lt;zaak/&gt;&lt;bijlage_nl formatted-value=&quot;1&quot;/&gt;&lt;bijlage_en formatted-value=&quot;&quot;/&gt;&lt;bijlage_de formatted-value=&quot;&quot;/&gt;&lt;bijlage_fr formatted-value=&quot;&quot;/&gt;&lt;bijlage_es formatted-value=&quot;&quot;/&gt;&lt;documentsubtype formatted-value=&quot;Overige&quot;/&gt;&lt;documenttitel formatted-value=&quot;Bijlage Algemeen - Bijlage&quot;/&gt;&lt;heropend value=&quot;false&quot;/&gt;&lt;vorm value=&quot;Digitaal&quot;/&gt;&lt;ZaakLocatie/&gt;&lt;zaakkenmerk/&gt;&lt;zaaktitel/&gt;&lt;adres/&gt;&lt;geadresseerde/&gt;&lt;land/&gt;&lt;postcode/&gt;&lt;woonplaats/&gt;&lt;drager formatted-value=&quot;Document&quot;/&gt;&lt;documentclass value=&quot;Overige&quot; formatted-value=&quot;Overige&quot;/&gt;&lt;faxnummer value=&quot;&quot; formatted-value=&quot;&quot;&gt;&lt;phonenumber country-code=&quot;31&quot; number=&quot;&quot;/&gt;&lt;/faxnummer&gt;&lt;faxorganisatie value=&quot;&quot; formatted-value=&quot;&quot;&gt;&lt;phonenumber country-code=&quot;31&quot; number=&quot;&quot;/&gt;&lt;/faxorganisatie&gt;&lt;telorganisatie value=&quot;&quot; formatted-value=&quot;&quot;&gt;&lt;phonenumber country-code=&quot;31&quot; number=&quot;&quot;/&gt;&lt;/telorganisatie&gt;&lt;doorkiesnummer value=&quot;&quot; formatted-value=&quot;&quot;&gt;&lt;phonenumber/&gt;&lt;/doorkiesnummer&gt;&lt;mobiel value=&quot;0652877238&quot; formatted-value=&quot;06 528 772 38&quot;&gt;&lt;phonenumber country-code=&quot;31&quot; number=&quot;0652877238&quot;/&gt;&lt;/mobiel&gt;&lt;chk_infonummer/&gt;&lt;infonummer value=&quot;&quot; formatted-value=&quot;&quot;&gt;&lt;phonenumber country-code=&quot;31&quot; number=&quot;&quot;/&gt;&lt;/infonummer&gt;&lt;emailorganisatie value=&quot;&quot; formatted-value=&quot;&quot;/&gt;&lt;contactpersoon formatted-value=&quot;Mr. Meije Jeurens&quot;/&gt;&lt;email formatted-value=&quot;m.jeurens@minvenj.nl&quot;/&gt;&lt;functie value=&quot;&quot; formatted-value=&quot;&quot;/&gt;&lt;directoraat value=&quot;Directoraat-Generaal Straffen en Beschermen&quot; formatted-value=&quot;Directoraat-Generaal Straffen en Beschermen&quot;/&gt;&lt;directoraatvolg formatted-value=&quot;Directoraat-Generaal Straffen en Beschermen\n&quot;/&gt;&lt;directoraatnaam value=&quot;DGSenB Staf&quot; formatted-value=&quot;DGSenB Staf&quot;/&gt;&lt;directoraatnaamvolg formatted-value=&quot;DGSenB Staf\n&quot;/&gt;&lt;onderdeel value=&quot;2DSP&quot; formatted-value=&quot;2DSP&quot;/&gt;&lt;digionderdeel value=&quot;2DSP&quot; formatted-value=&quot;2DSP&quot;/&gt;&lt;onderdeelvolg formatted-value=&quot;2DSP&quot;/&gt;&lt;afdelingraised formatted-value=&quot; \n&quot;/&gt;&lt;directieregel formatted-value=&quot; \n&quot;/&gt;&lt;datum value=&quot;2015-09-28T16:51:34&quot; formatted-value=&quot;28 september 2015&quot;/&gt;&lt;onskenmerk/&gt;&lt;titel value=&quot;Bijlage &quot; formatted-value=&quot;Bijlage &quot; format-disabled=&quot;true&quot;/&gt;&lt;subtitel/&gt;&lt;bijlagenr/&gt;&lt;horendbij/&gt;&lt;projectnaam/&gt;&lt;doortussenkomst/&gt;&lt;visievooraf/&gt;&lt;chkdatumvaststelling value=&quot;0&quot;/&gt;&lt;datumvaststelling value=&quot;2015-09-28T16:51:34&quot; formatted-value=&quot;28 september 2015&quot;/&gt;&lt;chkcontact value=&quot;1&quot;/&gt;&lt;radtelefoon value=&quot;1&quot;/&gt;&lt;chkeulogo/&gt;&lt;euslogan formatted-value=&quot;&quot;/&gt;&lt;titel_prop/&gt;&lt;euslogan-txt/&gt;&lt;rubriek value=&quot;1&quot; formatted-value=&quot; &quot;/&gt;&lt;merking value=&quot;1&quot; formatted-value=&quot; &quot;/&gt;&lt;docstatus value=&quot;Informeel concept&quot; formatted-value=&quot;Informeel concept&quot;/&gt;&lt;documenttype value=&quot;Intern Justitie&quot; formatted-value=&quot;Intern Justitie&quot;/&gt;&lt;lsttaal/&gt;&lt;doctype value=&quot;Bijlage algemeen&quot; formatted-value=&quot;Bijlage algemeen&quot;/&gt;&lt;_contactpersoon value=&quot;Contactpersoon&quot; formatted-value=&quot;Contactpersoon&quot;/&gt;&lt;_datum value=&quot;Datum&quot; formatted-value=&quot;Datum&quot;/&gt;&lt;_onskenmerk formatted-value=&quot;&quot;/&gt;&lt;_onskenmerk-txt value=&quot;Ons kenmerk&quot; formatted-value=&quot;Ons kenmerk&quot;/&gt;&lt;_pagina value=&quot;Pagina&quot; formatted-value=&quot;Pagina&quot;/&gt;&lt;_van value=&quot;van&quot; formatted-value=&quot;van&quot;/&gt;&lt;_t value=&quot;T  &quot; formatted-value=&quot;T  &quot;/&gt;&lt;_f value=&quot;F  &quot; formatted-value=&quot;F  &quot;/&gt;&lt;_m value=&quot;M  &quot; formatted-value=&quot;M  &quot;/&gt;&lt;_i value=&quot;I  &quot; formatted-value=&quot;I  &quot;/&gt;&lt;_projectnaam value=&quot;Projectnaam&quot; formatted-value=&quot;Projectnaam&quot;/&gt;&lt;_doortussenkomst value=&quot;Door tussenkomst van&quot; formatted-value=&quot;Door tussenkomst van&quot;/&gt;&lt;_visievooraf value=&quot;Visie vooraf&quot; formatted-value=&quot;Visie vooraf&quot;/&gt;&lt;_horendbij value=&quot;Horend bij&quot; formatted-value=&quot;Horend bij&quot;/&gt;&lt;_datumvaststelling value=&quot;Datum vaststelling&quot; formatted-value=&quot;Datum vaststelling&quot;/&gt;&lt;_bijlagenr value=&quot;Bijlage nummer&quot; formatted-value=&quot;Bijlage nummer&quot;/&gt;&lt;/bijlage_algemeen&gt;&lt;/data&gt;_x000d__x000a_"/>
    <w:docVar w:name="clausule" w:val="clausule"/>
  </w:docVars>
  <w:rsids>
    <w:rsidRoot w:val="0089705D"/>
    <w:rsid w:val="000227EB"/>
    <w:rsid w:val="0002405F"/>
    <w:rsid w:val="000243F4"/>
    <w:rsid w:val="000252E7"/>
    <w:rsid w:val="000313FF"/>
    <w:rsid w:val="0003509A"/>
    <w:rsid w:val="0003620D"/>
    <w:rsid w:val="00091FA3"/>
    <w:rsid w:val="000C16E2"/>
    <w:rsid w:val="00116767"/>
    <w:rsid w:val="001245DF"/>
    <w:rsid w:val="00126BFD"/>
    <w:rsid w:val="001272BC"/>
    <w:rsid w:val="001276CF"/>
    <w:rsid w:val="00174664"/>
    <w:rsid w:val="001837B9"/>
    <w:rsid w:val="00190B80"/>
    <w:rsid w:val="00194409"/>
    <w:rsid w:val="001A428B"/>
    <w:rsid w:val="001B3600"/>
    <w:rsid w:val="001B42D7"/>
    <w:rsid w:val="001C19A0"/>
    <w:rsid w:val="001C7C52"/>
    <w:rsid w:val="001D499C"/>
    <w:rsid w:val="001D762B"/>
    <w:rsid w:val="00204AC6"/>
    <w:rsid w:val="002143E4"/>
    <w:rsid w:val="00260850"/>
    <w:rsid w:val="00273AE1"/>
    <w:rsid w:val="00285657"/>
    <w:rsid w:val="00296D70"/>
    <w:rsid w:val="002C1C9C"/>
    <w:rsid w:val="0031492A"/>
    <w:rsid w:val="003163F9"/>
    <w:rsid w:val="00316881"/>
    <w:rsid w:val="0032463E"/>
    <w:rsid w:val="00327E4D"/>
    <w:rsid w:val="00330F6F"/>
    <w:rsid w:val="00335BE1"/>
    <w:rsid w:val="0034013B"/>
    <w:rsid w:val="00360A54"/>
    <w:rsid w:val="00360EF3"/>
    <w:rsid w:val="003658A2"/>
    <w:rsid w:val="003856E6"/>
    <w:rsid w:val="00386244"/>
    <w:rsid w:val="00392537"/>
    <w:rsid w:val="0039560C"/>
    <w:rsid w:val="003C3F89"/>
    <w:rsid w:val="003C637A"/>
    <w:rsid w:val="003D5F67"/>
    <w:rsid w:val="003D76F8"/>
    <w:rsid w:val="003F2D52"/>
    <w:rsid w:val="0042221E"/>
    <w:rsid w:val="00426A4E"/>
    <w:rsid w:val="00447254"/>
    <w:rsid w:val="00452DEE"/>
    <w:rsid w:val="00457D3D"/>
    <w:rsid w:val="0049144F"/>
    <w:rsid w:val="004A08F8"/>
    <w:rsid w:val="004A569B"/>
    <w:rsid w:val="004C3E28"/>
    <w:rsid w:val="004C7B04"/>
    <w:rsid w:val="004C7B1B"/>
    <w:rsid w:val="004E33C9"/>
    <w:rsid w:val="004F730F"/>
    <w:rsid w:val="00502FBC"/>
    <w:rsid w:val="00506636"/>
    <w:rsid w:val="00521486"/>
    <w:rsid w:val="00554616"/>
    <w:rsid w:val="005570A3"/>
    <w:rsid w:val="00580B69"/>
    <w:rsid w:val="005C71F2"/>
    <w:rsid w:val="005F23CA"/>
    <w:rsid w:val="005F355B"/>
    <w:rsid w:val="0060422A"/>
    <w:rsid w:val="00611E1F"/>
    <w:rsid w:val="00641D17"/>
    <w:rsid w:val="00646D3C"/>
    <w:rsid w:val="006577B6"/>
    <w:rsid w:val="00666339"/>
    <w:rsid w:val="00692832"/>
    <w:rsid w:val="006A160A"/>
    <w:rsid w:val="006B5889"/>
    <w:rsid w:val="006F7B00"/>
    <w:rsid w:val="007206C6"/>
    <w:rsid w:val="00721EA3"/>
    <w:rsid w:val="00735D0A"/>
    <w:rsid w:val="00744887"/>
    <w:rsid w:val="007B5E26"/>
    <w:rsid w:val="007D0E8E"/>
    <w:rsid w:val="007E3C53"/>
    <w:rsid w:val="007E4A29"/>
    <w:rsid w:val="007F67AE"/>
    <w:rsid w:val="00815ABA"/>
    <w:rsid w:val="0081653D"/>
    <w:rsid w:val="00825EB3"/>
    <w:rsid w:val="0086472C"/>
    <w:rsid w:val="00892EE9"/>
    <w:rsid w:val="0089705D"/>
    <w:rsid w:val="008A72F8"/>
    <w:rsid w:val="008C6899"/>
    <w:rsid w:val="008F5051"/>
    <w:rsid w:val="008F6FFB"/>
    <w:rsid w:val="00910925"/>
    <w:rsid w:val="009333F9"/>
    <w:rsid w:val="009357CA"/>
    <w:rsid w:val="00941629"/>
    <w:rsid w:val="00984478"/>
    <w:rsid w:val="0099294C"/>
    <w:rsid w:val="009C3484"/>
    <w:rsid w:val="009E15F8"/>
    <w:rsid w:val="00A259D8"/>
    <w:rsid w:val="00A361FA"/>
    <w:rsid w:val="00A40B4A"/>
    <w:rsid w:val="00A45794"/>
    <w:rsid w:val="00A47927"/>
    <w:rsid w:val="00AA520E"/>
    <w:rsid w:val="00AF0A1B"/>
    <w:rsid w:val="00B01E83"/>
    <w:rsid w:val="00B13DCB"/>
    <w:rsid w:val="00B61543"/>
    <w:rsid w:val="00B74331"/>
    <w:rsid w:val="00B75810"/>
    <w:rsid w:val="00BA1442"/>
    <w:rsid w:val="00BA4DFB"/>
    <w:rsid w:val="00BB37A9"/>
    <w:rsid w:val="00BB5822"/>
    <w:rsid w:val="00BB6E07"/>
    <w:rsid w:val="00BB7B1E"/>
    <w:rsid w:val="00BD0884"/>
    <w:rsid w:val="00BD2CF7"/>
    <w:rsid w:val="00BD3BB3"/>
    <w:rsid w:val="00BE29FC"/>
    <w:rsid w:val="00BE3FC4"/>
    <w:rsid w:val="00C1709C"/>
    <w:rsid w:val="00C21E94"/>
    <w:rsid w:val="00C446FC"/>
    <w:rsid w:val="00C55EFF"/>
    <w:rsid w:val="00C6020A"/>
    <w:rsid w:val="00C64CB6"/>
    <w:rsid w:val="00CA0FC3"/>
    <w:rsid w:val="00CC41AB"/>
    <w:rsid w:val="00CE0EC7"/>
    <w:rsid w:val="00CF1EB5"/>
    <w:rsid w:val="00D17EEA"/>
    <w:rsid w:val="00D2364C"/>
    <w:rsid w:val="00D2458F"/>
    <w:rsid w:val="00D31905"/>
    <w:rsid w:val="00D469E4"/>
    <w:rsid w:val="00D56579"/>
    <w:rsid w:val="00D7671B"/>
    <w:rsid w:val="00D85307"/>
    <w:rsid w:val="00D96D69"/>
    <w:rsid w:val="00DA7EF5"/>
    <w:rsid w:val="00DB4CEE"/>
    <w:rsid w:val="00DF3DC4"/>
    <w:rsid w:val="00E32072"/>
    <w:rsid w:val="00E359DE"/>
    <w:rsid w:val="00E441E8"/>
    <w:rsid w:val="00E566CB"/>
    <w:rsid w:val="00E77ED5"/>
    <w:rsid w:val="00E9098B"/>
    <w:rsid w:val="00ED3695"/>
    <w:rsid w:val="00F01884"/>
    <w:rsid w:val="00F43401"/>
    <w:rsid w:val="00F70088"/>
    <w:rsid w:val="00F70C6A"/>
    <w:rsid w:val="00FA296C"/>
    <w:rsid w:val="00FC3A35"/>
    <w:rsid w:val="00FD0B95"/>
    <w:rsid w:val="00FD3944"/>
    <w:rsid w:val="00FD7139"/>
    <w:rsid w:val="00FF70CA"/>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566CB"/>
    <w:pPr>
      <w:spacing w:line="240" w:lineRule="atLeast"/>
    </w:pPr>
    <w:rPr>
      <w:rFonts w:ascii="Verdana" w:hAnsi="Verdana"/>
      <w:sz w:val="18"/>
      <w:szCs w:val="24"/>
      <w:lang w:val="nl-NL" w:eastAsia="nl-NL"/>
    </w:rPr>
  </w:style>
  <w:style w:type="paragraph" w:styleId="Heading1">
    <w:name w:val="heading 1"/>
    <w:basedOn w:val="broodtekst"/>
    <w:next w:val="Normal"/>
    <w:rsid w:val="00091FA3"/>
    <w:pPr>
      <w:keepNext/>
      <w:spacing w:before="240" w:after="60"/>
      <w:outlineLvl w:val="0"/>
    </w:pPr>
    <w:rPr>
      <w:rFonts w:cs="Arial"/>
      <w:b/>
      <w:bCs/>
      <w:kern w:val="32"/>
      <w:sz w:val="32"/>
      <w:szCs w:val="32"/>
    </w:rPr>
  </w:style>
  <w:style w:type="paragraph" w:styleId="Heading2">
    <w:name w:val="heading 2"/>
    <w:basedOn w:val="broodtekst"/>
    <w:next w:val="Normal"/>
    <w:rsid w:val="00091FA3"/>
    <w:pPr>
      <w:keepNext/>
      <w:spacing w:before="240" w:after="60"/>
      <w:outlineLvl w:val="1"/>
    </w:pPr>
    <w:rPr>
      <w:rFonts w:cs="Arial"/>
      <w:b/>
      <w:bCs/>
      <w:i/>
      <w:iCs/>
      <w:sz w:val="28"/>
      <w:szCs w:val="28"/>
    </w:rPr>
  </w:style>
  <w:style w:type="paragraph" w:styleId="Heading3">
    <w:name w:val="heading 3"/>
    <w:basedOn w:val="broodtekst"/>
    <w:next w:val="Normal"/>
    <w:rsid w:val="00091F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091FA3"/>
    <w:pPr>
      <w:tabs>
        <w:tab w:val="left" w:pos="227"/>
        <w:tab w:val="left" w:pos="454"/>
        <w:tab w:val="left" w:pos="680"/>
      </w:tabs>
      <w:autoSpaceDE w:val="0"/>
      <w:autoSpaceDN w:val="0"/>
      <w:adjustRightInd w:val="0"/>
    </w:pPr>
    <w:rPr>
      <w:szCs w:val="18"/>
    </w:rPr>
  </w:style>
  <w:style w:type="paragraph" w:styleId="Header">
    <w:name w:val="header"/>
    <w:basedOn w:val="broodtekst"/>
    <w:semiHidden/>
    <w:rsid w:val="00091FA3"/>
    <w:pPr>
      <w:tabs>
        <w:tab w:val="center" w:pos="4536"/>
        <w:tab w:val="right" w:pos="9072"/>
      </w:tabs>
    </w:pPr>
  </w:style>
  <w:style w:type="paragraph" w:styleId="Footer">
    <w:name w:val="footer"/>
    <w:basedOn w:val="broodtekst"/>
    <w:link w:val="FooterChar"/>
    <w:uiPriority w:val="99"/>
    <w:rsid w:val="00091FA3"/>
    <w:pPr>
      <w:tabs>
        <w:tab w:val="center" w:pos="4536"/>
        <w:tab w:val="right" w:pos="9072"/>
      </w:tabs>
    </w:pPr>
  </w:style>
  <w:style w:type="character" w:styleId="FollowedHyperlink">
    <w:name w:val="FollowedHyperlink"/>
    <w:basedOn w:val="DefaultParagraphFont"/>
    <w:semiHidden/>
    <w:rsid w:val="00091FA3"/>
    <w:rPr>
      <w:color w:val="800080"/>
      <w:u w:val="single"/>
    </w:rPr>
  </w:style>
  <w:style w:type="paragraph" w:customStyle="1" w:styleId="Huisstijl-Adres">
    <w:name w:val="Huisstijl-Adres"/>
    <w:basedOn w:val="broodtekst"/>
    <w:rsid w:val="00091FA3"/>
    <w:pPr>
      <w:tabs>
        <w:tab w:val="left" w:pos="192"/>
      </w:tabs>
      <w:spacing w:after="90" w:line="180" w:lineRule="exact"/>
    </w:pPr>
    <w:rPr>
      <w:noProof/>
      <w:sz w:val="13"/>
      <w:szCs w:val="13"/>
    </w:rPr>
  </w:style>
  <w:style w:type="paragraph" w:styleId="ListBullet">
    <w:name w:val="List Bullet"/>
    <w:basedOn w:val="broodtekst"/>
    <w:semiHidden/>
    <w:rsid w:val="00091FA3"/>
    <w:pPr>
      <w:numPr>
        <w:numId w:val="1"/>
      </w:numPr>
    </w:pPr>
    <w:rPr>
      <w:noProof/>
    </w:rPr>
  </w:style>
  <w:style w:type="character" w:customStyle="1" w:styleId="Huisstijl-GegevenCharChar">
    <w:name w:val="Huisstijl-Gegeven Char Char"/>
    <w:basedOn w:val="DefaultParagraphFont"/>
    <w:rsid w:val="00091FA3"/>
    <w:rPr>
      <w:rFonts w:ascii="Verdana" w:hAnsi="Verdana"/>
      <w:noProof/>
      <w:sz w:val="13"/>
      <w:szCs w:val="24"/>
      <w:lang w:val="nl-NL" w:eastAsia="nl-NL" w:bidi="ar-SA"/>
    </w:rPr>
  </w:style>
  <w:style w:type="paragraph" w:customStyle="1" w:styleId="Huisstijl-Gegeven">
    <w:name w:val="Huisstijl-Gegeven"/>
    <w:basedOn w:val="broodtekst"/>
    <w:rsid w:val="00091FA3"/>
    <w:pPr>
      <w:spacing w:after="92" w:line="180" w:lineRule="atLeast"/>
    </w:pPr>
    <w:rPr>
      <w:noProof/>
      <w:sz w:val="13"/>
    </w:rPr>
  </w:style>
  <w:style w:type="paragraph" w:customStyle="1" w:styleId="witregel1">
    <w:name w:val="witregel1"/>
    <w:basedOn w:val="broodtekst"/>
    <w:rsid w:val="00091FA3"/>
    <w:pPr>
      <w:spacing w:line="90" w:lineRule="atLeast"/>
    </w:pPr>
    <w:rPr>
      <w:sz w:val="2"/>
    </w:rPr>
  </w:style>
  <w:style w:type="paragraph" w:customStyle="1" w:styleId="Huisstijl-Rubricering">
    <w:name w:val="Huisstijl-Rubricering"/>
    <w:basedOn w:val="broodtekst"/>
    <w:rsid w:val="00091FA3"/>
    <w:pPr>
      <w:spacing w:line="180" w:lineRule="exact"/>
    </w:pPr>
    <w:rPr>
      <w:b/>
      <w:bCs/>
      <w:noProof/>
      <w:sz w:val="13"/>
      <w:szCs w:val="13"/>
    </w:rPr>
  </w:style>
  <w:style w:type="paragraph" w:customStyle="1" w:styleId="adres">
    <w:name w:val="adres"/>
    <w:basedOn w:val="broodtekst"/>
    <w:rsid w:val="00091FA3"/>
    <w:rPr>
      <w:noProof/>
    </w:rPr>
  </w:style>
  <w:style w:type="character" w:styleId="Hyperlink">
    <w:name w:val="Hyperlink"/>
    <w:basedOn w:val="DefaultParagraphFont"/>
    <w:semiHidden/>
    <w:rsid w:val="00091FA3"/>
    <w:rPr>
      <w:color w:val="0000FF"/>
      <w:u w:val="single"/>
    </w:rPr>
  </w:style>
  <w:style w:type="paragraph" w:customStyle="1" w:styleId="Huisstijl-Retouradres">
    <w:name w:val="Huisstijl-Retouradres"/>
    <w:basedOn w:val="broodtekst"/>
    <w:rsid w:val="00091FA3"/>
    <w:pPr>
      <w:spacing w:line="180" w:lineRule="exact"/>
    </w:pPr>
    <w:rPr>
      <w:noProof/>
      <w:sz w:val="13"/>
    </w:rPr>
  </w:style>
  <w:style w:type="paragraph" w:customStyle="1" w:styleId="Huisstijl-Kopje">
    <w:name w:val="Huisstijl-Kopje"/>
    <w:basedOn w:val="broodtekst"/>
    <w:rsid w:val="00091FA3"/>
    <w:pPr>
      <w:spacing w:line="180" w:lineRule="atLeast"/>
    </w:pPr>
    <w:rPr>
      <w:b/>
      <w:sz w:val="13"/>
    </w:rPr>
  </w:style>
  <w:style w:type="paragraph" w:customStyle="1" w:styleId="Huisstijl-Voorwaarden">
    <w:name w:val="Huisstijl-Voorwaarden"/>
    <w:basedOn w:val="broodtekst"/>
    <w:rsid w:val="00091FA3"/>
    <w:pPr>
      <w:spacing w:line="180" w:lineRule="exact"/>
    </w:pPr>
    <w:rPr>
      <w:i/>
      <w:noProof/>
      <w:sz w:val="13"/>
    </w:rPr>
  </w:style>
  <w:style w:type="paragraph" w:customStyle="1" w:styleId="kixcode">
    <w:name w:val="kixcode"/>
    <w:basedOn w:val="broodtekst"/>
    <w:rsid w:val="00091FA3"/>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091FA3"/>
    <w:pPr>
      <w:spacing w:line="180" w:lineRule="exact"/>
    </w:pPr>
    <w:rPr>
      <w:noProof/>
      <w:sz w:val="13"/>
    </w:rPr>
  </w:style>
  <w:style w:type="paragraph" w:styleId="ListBullet2">
    <w:name w:val="List Bullet 2"/>
    <w:basedOn w:val="broodtekst"/>
    <w:semiHidden/>
    <w:rsid w:val="00091FA3"/>
    <w:pPr>
      <w:numPr>
        <w:numId w:val="14"/>
      </w:numPr>
      <w:tabs>
        <w:tab w:val="clear" w:pos="227"/>
      </w:tabs>
      <w:ind w:left="454" w:hanging="227"/>
    </w:pPr>
    <w:rPr>
      <w:noProof/>
    </w:rPr>
  </w:style>
  <w:style w:type="paragraph" w:customStyle="1" w:styleId="minofdir">
    <w:name w:val="minofdir"/>
    <w:basedOn w:val="broodtekst"/>
    <w:rsid w:val="00091FA3"/>
    <w:rPr>
      <w:rFonts w:ascii="RO VenW" w:hAnsi="RO VenW"/>
      <w:sz w:val="220"/>
    </w:rPr>
  </w:style>
  <w:style w:type="paragraph" w:customStyle="1" w:styleId="kop1-justitie">
    <w:name w:val="kop1-justitie"/>
    <w:basedOn w:val="broodtekst"/>
    <w:next w:val="broodtekst"/>
    <w:rsid w:val="0003620D"/>
    <w:pPr>
      <w:numPr>
        <w:numId w:val="37"/>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091FA3"/>
    <w:pPr>
      <w:spacing w:before="120" w:after="120"/>
    </w:pPr>
    <w:rPr>
      <w:b/>
      <w:bCs/>
      <w:sz w:val="20"/>
      <w:szCs w:val="20"/>
    </w:rPr>
  </w:style>
  <w:style w:type="paragraph" w:customStyle="1" w:styleId="kop2-justitie">
    <w:name w:val="kop2-justitie"/>
    <w:basedOn w:val="broodtekst"/>
    <w:next w:val="broodtekst"/>
    <w:rsid w:val="0003620D"/>
    <w:pPr>
      <w:numPr>
        <w:ilvl w:val="1"/>
        <w:numId w:val="37"/>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091FA3"/>
    <w:pPr>
      <w:tabs>
        <w:tab w:val="clear" w:pos="227"/>
        <w:tab w:val="clear" w:pos="454"/>
        <w:tab w:val="clear" w:pos="680"/>
        <w:tab w:val="left" w:pos="794"/>
      </w:tabs>
    </w:pPr>
  </w:style>
  <w:style w:type="character" w:styleId="PageNumber">
    <w:name w:val="page number"/>
    <w:basedOn w:val="DefaultParagraphFont"/>
    <w:semiHidden/>
    <w:rsid w:val="00091FA3"/>
  </w:style>
  <w:style w:type="paragraph" w:customStyle="1" w:styleId="afzendkopje">
    <w:name w:val="afzendkopje"/>
    <w:basedOn w:val="broodtekst"/>
    <w:rsid w:val="00091FA3"/>
    <w:pPr>
      <w:spacing w:line="180" w:lineRule="atLeast"/>
    </w:pPr>
    <w:rPr>
      <w:b/>
      <w:sz w:val="13"/>
    </w:rPr>
  </w:style>
  <w:style w:type="paragraph" w:customStyle="1" w:styleId="afzendgegevens">
    <w:name w:val="afzendgegevens"/>
    <w:basedOn w:val="broodtekst"/>
    <w:rsid w:val="00BB5822"/>
    <w:pPr>
      <w:spacing w:line="180" w:lineRule="atLeast"/>
    </w:pPr>
    <w:rPr>
      <w:noProof/>
      <w:sz w:val="13"/>
    </w:rPr>
  </w:style>
  <w:style w:type="paragraph" w:customStyle="1" w:styleId="lijst-nummer1">
    <w:name w:val="lijst-nummer1"/>
    <w:basedOn w:val="broodtekst"/>
    <w:next w:val="broodtekst"/>
    <w:rsid w:val="00091FA3"/>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BB5822"/>
    <w:pPr>
      <w:spacing w:line="180" w:lineRule="atLeast"/>
    </w:pPr>
    <w:rPr>
      <w:noProof/>
      <w:sz w:val="13"/>
    </w:rPr>
  </w:style>
  <w:style w:type="paragraph" w:customStyle="1" w:styleId="referentiekopjes">
    <w:name w:val="referentiekopjes"/>
    <w:basedOn w:val="broodtekst"/>
    <w:next w:val="referentiegegevens"/>
    <w:rsid w:val="00BB5822"/>
    <w:pPr>
      <w:spacing w:line="180" w:lineRule="atLeast"/>
    </w:pPr>
    <w:rPr>
      <w:b/>
      <w:noProof/>
      <w:sz w:val="13"/>
    </w:rPr>
  </w:style>
  <w:style w:type="paragraph" w:customStyle="1" w:styleId="witregel2">
    <w:name w:val="witregel2"/>
    <w:basedOn w:val="broodtekst"/>
    <w:rsid w:val="00091FA3"/>
    <w:pPr>
      <w:spacing w:line="270" w:lineRule="atLeast"/>
    </w:pPr>
    <w:rPr>
      <w:sz w:val="2"/>
    </w:rPr>
  </w:style>
  <w:style w:type="paragraph" w:customStyle="1" w:styleId="clausule">
    <w:name w:val="clausule"/>
    <w:basedOn w:val="broodtekst"/>
    <w:rsid w:val="00091FA3"/>
    <w:pPr>
      <w:spacing w:line="180" w:lineRule="atLeast"/>
    </w:pPr>
    <w:rPr>
      <w:i/>
      <w:sz w:val="13"/>
    </w:rPr>
  </w:style>
  <w:style w:type="paragraph" w:customStyle="1" w:styleId="afzendgegevens-bold">
    <w:name w:val="afzendgegevens-bold"/>
    <w:basedOn w:val="afzendgegevens"/>
    <w:rsid w:val="00091FA3"/>
    <w:rPr>
      <w:b/>
    </w:rPr>
  </w:style>
  <w:style w:type="paragraph" w:customStyle="1" w:styleId="aanhef">
    <w:name w:val="aanhef"/>
    <w:basedOn w:val="broodtekst"/>
    <w:next w:val="broodtekst"/>
    <w:rsid w:val="00091FA3"/>
    <w:pPr>
      <w:spacing w:after="240"/>
    </w:pPr>
  </w:style>
  <w:style w:type="paragraph" w:customStyle="1" w:styleId="broodtekst-bold">
    <w:name w:val="broodtekst-bold"/>
    <w:basedOn w:val="broodtekst"/>
    <w:uiPriority w:val="1"/>
    <w:qFormat/>
    <w:rsid w:val="00091FA3"/>
    <w:rPr>
      <w:b/>
    </w:rPr>
  </w:style>
  <w:style w:type="paragraph" w:customStyle="1" w:styleId="broodtekst-vet-pagebreak">
    <w:name w:val="broodtekst-vet-pagebreak"/>
    <w:basedOn w:val="broodtekst"/>
    <w:next w:val="broodtekst"/>
    <w:rsid w:val="00091FA3"/>
    <w:pPr>
      <w:pageBreakBefore/>
    </w:pPr>
    <w:rPr>
      <w:b/>
    </w:rPr>
  </w:style>
  <w:style w:type="paragraph" w:customStyle="1" w:styleId="broodtekst-12-vet">
    <w:name w:val="broodtekst-12-vet"/>
    <w:basedOn w:val="broodtekst"/>
    <w:rsid w:val="00091FA3"/>
    <w:rPr>
      <w:b/>
      <w:sz w:val="24"/>
    </w:rPr>
  </w:style>
  <w:style w:type="paragraph" w:customStyle="1" w:styleId="groetregel">
    <w:name w:val="groetregel"/>
    <w:basedOn w:val="broodtekst"/>
    <w:next w:val="broodtekst"/>
    <w:rsid w:val="00091FA3"/>
    <w:pPr>
      <w:spacing w:before="240"/>
    </w:pPr>
  </w:style>
  <w:style w:type="paragraph" w:customStyle="1" w:styleId="in-table">
    <w:name w:val="in-table"/>
    <w:basedOn w:val="broodtekst"/>
    <w:rsid w:val="00091FA3"/>
    <w:pPr>
      <w:spacing w:line="0" w:lineRule="atLeast"/>
    </w:pPr>
    <w:rPr>
      <w:sz w:val="2"/>
    </w:rPr>
  </w:style>
  <w:style w:type="character" w:customStyle="1" w:styleId="clausuleregel">
    <w:name w:val="clausuleregel"/>
    <w:basedOn w:val="DefaultParagraphFont"/>
    <w:rsid w:val="00091FA3"/>
    <w:rPr>
      <w:rFonts w:ascii="Verdana" w:hAnsi="Verdana"/>
      <w:i/>
      <w:position w:val="-9"/>
      <w:sz w:val="13"/>
    </w:rPr>
  </w:style>
  <w:style w:type="paragraph" w:customStyle="1" w:styleId="kop3-justitie">
    <w:name w:val="kop3-justitie"/>
    <w:basedOn w:val="broodtekst"/>
    <w:next w:val="broodtekst"/>
    <w:rsid w:val="0003620D"/>
    <w:pPr>
      <w:numPr>
        <w:ilvl w:val="2"/>
        <w:numId w:val="37"/>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03620D"/>
    <w:pPr>
      <w:numPr>
        <w:numId w:val="35"/>
      </w:numPr>
    </w:pPr>
  </w:style>
  <w:style w:type="numbering" w:customStyle="1" w:styleId="list-cijfers">
    <w:name w:val="list-cijfers"/>
    <w:basedOn w:val="NoList"/>
    <w:uiPriority w:val="99"/>
    <w:rsid w:val="0003620D"/>
    <w:pPr>
      <w:numPr>
        <w:numId w:val="36"/>
      </w:numPr>
    </w:pPr>
  </w:style>
  <w:style w:type="paragraph" w:customStyle="1" w:styleId="kop2">
    <w:name w:val="kop2"/>
    <w:basedOn w:val="Normal"/>
    <w:rsid w:val="00091FA3"/>
  </w:style>
  <w:style w:type="paragraph" w:customStyle="1" w:styleId="kop3">
    <w:name w:val="kop3"/>
    <w:basedOn w:val="Normal"/>
    <w:rsid w:val="00091FA3"/>
  </w:style>
  <w:style w:type="numbering" w:customStyle="1" w:styleId="list-kop">
    <w:name w:val="list-kop"/>
    <w:basedOn w:val="NoList"/>
    <w:uiPriority w:val="99"/>
    <w:rsid w:val="0003620D"/>
    <w:pPr>
      <w:numPr>
        <w:numId w:val="32"/>
      </w:numPr>
    </w:pPr>
  </w:style>
  <w:style w:type="paragraph" w:customStyle="1" w:styleId="pagebreak">
    <w:name w:val="pagebreak"/>
    <w:basedOn w:val="broodtekst"/>
    <w:next w:val="broodtekst"/>
    <w:rsid w:val="00091FA3"/>
    <w:pPr>
      <w:pageBreakBefore/>
    </w:pPr>
  </w:style>
  <w:style w:type="paragraph" w:customStyle="1" w:styleId="pagebreak-vet">
    <w:name w:val="pagebreak-vet"/>
    <w:basedOn w:val="broodtekst-bold"/>
    <w:next w:val="broodtekst"/>
    <w:rsid w:val="00091FA3"/>
    <w:pPr>
      <w:pageBreakBefore/>
    </w:pPr>
  </w:style>
  <w:style w:type="paragraph" w:customStyle="1" w:styleId="windings">
    <w:name w:val="windings"/>
    <w:basedOn w:val="broodtekst"/>
    <w:next w:val="broodtekst"/>
    <w:rsid w:val="00091FA3"/>
    <w:rPr>
      <w:rFonts w:ascii="Wingdings 2" w:hAnsi="Wingdings 2"/>
    </w:rPr>
  </w:style>
  <w:style w:type="paragraph" w:customStyle="1" w:styleId="windings-vet">
    <w:name w:val="windings-vet"/>
    <w:basedOn w:val="windings"/>
    <w:rsid w:val="00091FA3"/>
    <w:rPr>
      <w:b/>
    </w:rPr>
  </w:style>
  <w:style w:type="paragraph" w:customStyle="1" w:styleId="ondertekenaar">
    <w:name w:val="ondertekenaar"/>
    <w:basedOn w:val="broodtekst"/>
    <w:rsid w:val="00091FA3"/>
  </w:style>
  <w:style w:type="paragraph" w:customStyle="1" w:styleId="broodtekst-bold-i">
    <w:name w:val="broodtekst-bold-i"/>
    <w:basedOn w:val="broodtekst"/>
    <w:rsid w:val="00091FA3"/>
    <w:rPr>
      <w:b/>
      <w:i/>
    </w:rPr>
  </w:style>
  <w:style w:type="paragraph" w:customStyle="1" w:styleId="doctypebold18justitie">
    <w:name w:val="doctype_bold18_justitie"/>
    <w:basedOn w:val="broodtekst"/>
    <w:rsid w:val="00091FA3"/>
    <w:pPr>
      <w:spacing w:line="480" w:lineRule="atLeast"/>
      <w:jc w:val="center"/>
    </w:pPr>
    <w:rPr>
      <w:b/>
      <w:sz w:val="36"/>
    </w:rPr>
  </w:style>
  <w:style w:type="paragraph" w:customStyle="1" w:styleId="bijlagenjustitie">
    <w:name w:val="bijlagen_justitie"/>
    <w:basedOn w:val="Normal"/>
    <w:rsid w:val="0003620D"/>
  </w:style>
  <w:style w:type="paragraph" w:customStyle="1" w:styleId="lijst-nummer">
    <w:name w:val="lijst-nummer"/>
    <w:basedOn w:val="Normal"/>
    <w:rsid w:val="0003620D"/>
  </w:style>
  <w:style w:type="paragraph" w:customStyle="1" w:styleId="opsom2justitie">
    <w:name w:val="opsom2_justitie"/>
    <w:basedOn w:val="Normal"/>
    <w:rsid w:val="0003620D"/>
  </w:style>
  <w:style w:type="paragraph" w:customStyle="1" w:styleId="Lijst-nummer0">
    <w:name w:val="Lijst-nummer"/>
    <w:basedOn w:val="Normal"/>
    <w:rsid w:val="0003620D"/>
  </w:style>
  <w:style w:type="paragraph" w:customStyle="1" w:styleId="lijst-alphabet">
    <w:name w:val="lijst-alphabet"/>
    <w:basedOn w:val="broodtekst"/>
    <w:next w:val="broodtekst"/>
    <w:rsid w:val="00091FA3"/>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091FA3"/>
    <w:rPr>
      <w:position w:val="-9"/>
    </w:rPr>
  </w:style>
  <w:style w:type="paragraph" w:customStyle="1" w:styleId="Lijst-alphabet0">
    <w:name w:val="Lijst-alphabet"/>
    <w:basedOn w:val="lijst-alphabet"/>
    <w:next w:val="broodtekst"/>
    <w:rsid w:val="00091FA3"/>
  </w:style>
  <w:style w:type="paragraph" w:customStyle="1" w:styleId="opsomming-bullet">
    <w:name w:val="opsomming-bullet"/>
    <w:basedOn w:val="broodtekst"/>
    <w:rsid w:val="00091FA3"/>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B5822"/>
    <w:pPr>
      <w:spacing w:before="25" w:after="25" w:line="130" w:lineRule="atLeast"/>
    </w:pPr>
    <w:rPr>
      <w:noProof/>
      <w:sz w:val="13"/>
      <w:lang w:eastAsia="en-US"/>
    </w:rPr>
  </w:style>
  <w:style w:type="character" w:customStyle="1" w:styleId="broodtekstChar">
    <w:name w:val="broodtekst Char"/>
    <w:basedOn w:val="DefaultParagraphFont"/>
    <w:rsid w:val="00091FA3"/>
    <w:rPr>
      <w:rFonts w:ascii="Verdana" w:hAnsi="Verdana"/>
      <w:sz w:val="18"/>
      <w:szCs w:val="18"/>
      <w:lang w:val="nl-NL" w:eastAsia="nl-NL" w:bidi="ar-SA"/>
    </w:rPr>
  </w:style>
  <w:style w:type="character" w:customStyle="1" w:styleId="witregel2Char">
    <w:name w:val="witregel2 Char"/>
    <w:basedOn w:val="broodtekstChar"/>
    <w:rsid w:val="00091FA3"/>
    <w:rPr>
      <w:rFonts w:ascii="Verdana" w:hAnsi="Verdana"/>
      <w:sz w:val="2"/>
      <w:szCs w:val="18"/>
      <w:lang w:val="nl-NL" w:eastAsia="nl-NL" w:bidi="ar-SA"/>
    </w:rPr>
  </w:style>
  <w:style w:type="paragraph" w:customStyle="1" w:styleId="afzendgegevens-italic">
    <w:name w:val="afzendgegevens-italic"/>
    <w:basedOn w:val="afzendgegevens"/>
    <w:rsid w:val="00091FA3"/>
    <w:rPr>
      <w:i/>
      <w:szCs w:val="13"/>
    </w:rPr>
  </w:style>
  <w:style w:type="character" w:customStyle="1" w:styleId="directieregel">
    <w:name w:val="directieregel"/>
    <w:basedOn w:val="DefaultParagraphFont"/>
    <w:rsid w:val="00091FA3"/>
    <w:rPr>
      <w:rFonts w:ascii="Verdana" w:hAnsi="Verdana"/>
      <w:b/>
      <w:position w:val="-9"/>
      <w:sz w:val="13"/>
    </w:rPr>
  </w:style>
  <w:style w:type="paragraph" w:customStyle="1" w:styleId="Huisstijl-NAW">
    <w:name w:val="Huisstijl-NAW"/>
    <w:basedOn w:val="broodtekst"/>
    <w:rsid w:val="00091FA3"/>
    <w:pPr>
      <w:tabs>
        <w:tab w:val="clear" w:pos="227"/>
        <w:tab w:val="clear" w:pos="454"/>
        <w:tab w:val="clear" w:pos="680"/>
      </w:tabs>
    </w:pPr>
    <w:rPr>
      <w:noProof/>
    </w:rPr>
  </w:style>
  <w:style w:type="numbering" w:customStyle="1" w:styleId="list-letters">
    <w:name w:val="list-letters"/>
    <w:basedOn w:val="NoList"/>
    <w:uiPriority w:val="99"/>
    <w:rsid w:val="0003620D"/>
    <w:pPr>
      <w:numPr>
        <w:numId w:val="38"/>
      </w:numPr>
    </w:pPr>
  </w:style>
  <w:style w:type="numbering" w:customStyle="1" w:styleId="list-streepjes">
    <w:name w:val="list-streepjes"/>
    <w:basedOn w:val="NoList"/>
    <w:uiPriority w:val="99"/>
    <w:rsid w:val="0003620D"/>
    <w:pPr>
      <w:numPr>
        <w:numId w:val="39"/>
      </w:numPr>
    </w:pPr>
  </w:style>
  <w:style w:type="numbering" w:customStyle="1" w:styleId="list-vinkaan">
    <w:name w:val="list-vinkaan"/>
    <w:basedOn w:val="NoList"/>
    <w:uiPriority w:val="99"/>
    <w:rsid w:val="0003620D"/>
    <w:pPr>
      <w:numPr>
        <w:numId w:val="40"/>
      </w:numPr>
    </w:pPr>
  </w:style>
  <w:style w:type="paragraph" w:customStyle="1" w:styleId="tabelkop">
    <w:name w:val="tabelkop"/>
    <w:basedOn w:val="broodtekst"/>
    <w:rsid w:val="00091FA3"/>
    <w:rPr>
      <w:b/>
      <w:sz w:val="14"/>
    </w:rPr>
  </w:style>
  <w:style w:type="paragraph" w:customStyle="1" w:styleId="tabeltekst">
    <w:name w:val="tabeltekst"/>
    <w:basedOn w:val="broodtekst"/>
    <w:rsid w:val="00091FA3"/>
    <w:rPr>
      <w:sz w:val="14"/>
    </w:rPr>
  </w:style>
  <w:style w:type="paragraph" w:customStyle="1" w:styleId="bijlagepunten">
    <w:name w:val="bijlagepunten"/>
    <w:basedOn w:val="broodtekst"/>
    <w:uiPriority w:val="9"/>
    <w:qFormat/>
    <w:rsid w:val="00AF0A1B"/>
    <w:pPr>
      <w:numPr>
        <w:numId w:val="48"/>
      </w:numPr>
      <w:tabs>
        <w:tab w:val="left" w:pos="907"/>
        <w:tab w:val="left" w:pos="1134"/>
        <w:tab w:val="left" w:pos="1361"/>
        <w:tab w:val="left" w:pos="1588"/>
        <w:tab w:val="left" w:pos="1814"/>
        <w:tab w:val="left" w:pos="2041"/>
        <w:tab w:val="left" w:pos="2268"/>
      </w:tabs>
    </w:pPr>
  </w:style>
  <w:style w:type="paragraph" w:customStyle="1" w:styleId="broodtekst-i">
    <w:name w:val="broodtekst-i"/>
    <w:basedOn w:val="broodtekst"/>
    <w:rsid w:val="00091FA3"/>
    <w:rPr>
      <w:i/>
    </w:rPr>
  </w:style>
  <w:style w:type="paragraph" w:styleId="FootnoteText">
    <w:name w:val="footnote text"/>
    <w:basedOn w:val="Normal"/>
    <w:semiHidden/>
    <w:rsid w:val="00091FA3"/>
    <w:rPr>
      <w:sz w:val="16"/>
      <w:szCs w:val="20"/>
    </w:rPr>
  </w:style>
  <w:style w:type="character" w:styleId="FootnoteReference">
    <w:name w:val="footnote reference"/>
    <w:basedOn w:val="DefaultParagraphFont"/>
    <w:semiHidden/>
    <w:rsid w:val="00091FA3"/>
    <w:rPr>
      <w:vertAlign w:val="superscript"/>
    </w:rPr>
  </w:style>
  <w:style w:type="paragraph" w:customStyle="1" w:styleId="broodtekst-bold-italic">
    <w:name w:val="broodtekst-bold-italic"/>
    <w:basedOn w:val="broodtekst-bold-i"/>
    <w:uiPriority w:val="2"/>
    <w:qFormat/>
    <w:rsid w:val="00091FA3"/>
  </w:style>
  <w:style w:type="numbering" w:customStyle="1" w:styleId="list-vinkuit">
    <w:name w:val="list-vinkuit"/>
    <w:basedOn w:val="NoList"/>
    <w:uiPriority w:val="99"/>
    <w:rsid w:val="0003620D"/>
    <w:pPr>
      <w:numPr>
        <w:numId w:val="41"/>
      </w:numPr>
    </w:pPr>
  </w:style>
  <w:style w:type="paragraph" w:customStyle="1" w:styleId="opsomming-bolletjesjustitie">
    <w:name w:val="opsomming-bolletjes_justitie"/>
    <w:basedOn w:val="broodtekst"/>
    <w:uiPriority w:val="3"/>
    <w:qFormat/>
    <w:rsid w:val="0003620D"/>
    <w:pPr>
      <w:numPr>
        <w:numId w:val="42"/>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03620D"/>
    <w:pPr>
      <w:numPr>
        <w:numId w:val="4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03620D"/>
    <w:pPr>
      <w:numPr>
        <w:numId w:val="4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03620D"/>
    <w:pPr>
      <w:numPr>
        <w:numId w:val="45"/>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03620D"/>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03620D"/>
    <w:pPr>
      <w:numPr>
        <w:numId w:val="47"/>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numbering" w:customStyle="1" w:styleId="list-bijlagepunten">
    <w:name w:val="list-bijlagepunten"/>
    <w:basedOn w:val="NoList"/>
    <w:uiPriority w:val="99"/>
    <w:rsid w:val="00AF0A1B"/>
    <w:pPr>
      <w:numPr>
        <w:numId w:val="48"/>
      </w:numPr>
    </w:pPr>
  </w:style>
  <w:style w:type="paragraph" w:customStyle="1" w:styleId="broodtekst-italic">
    <w:name w:val="broodtekst-italic"/>
    <w:basedOn w:val="broodtekst"/>
    <w:rsid w:val="00E566CB"/>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E566CB"/>
    <w:rPr>
      <w:rFonts w:ascii="Verdana" w:hAnsi="Verdana"/>
      <w:b/>
      <w:i/>
      <w:sz w:val="18"/>
    </w:rPr>
  </w:style>
  <w:style w:type="paragraph" w:styleId="BalloonText">
    <w:name w:val="Balloon Text"/>
    <w:basedOn w:val="Normal"/>
    <w:link w:val="BalloonTextChar"/>
    <w:uiPriority w:val="99"/>
    <w:semiHidden/>
    <w:unhideWhenUsed/>
    <w:rsid w:val="00BB3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A9"/>
    <w:rPr>
      <w:rFonts w:ascii="Tahoma" w:hAnsi="Tahoma" w:cs="Tahoma"/>
      <w:sz w:val="16"/>
      <w:szCs w:val="16"/>
      <w:lang w:val="nl-NL" w:eastAsia="nl-NL"/>
    </w:rPr>
  </w:style>
  <w:style w:type="table" w:styleId="TableGrid">
    <w:name w:val="Table Grid"/>
    <w:basedOn w:val="TableNormal"/>
    <w:uiPriority w:val="59"/>
    <w:rsid w:val="00897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05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705D"/>
    <w:rPr>
      <w:rFonts w:ascii="Verdana" w:hAnsi="Verdana"/>
      <w:sz w:val="18"/>
      <w:szCs w:val="18"/>
      <w:lang w:val="nl-NL" w:eastAsia="nl-NL"/>
    </w:rPr>
  </w:style>
  <w:style w:type="character" w:styleId="CommentReference">
    <w:name w:val="annotation reference"/>
    <w:basedOn w:val="DefaultParagraphFont"/>
    <w:uiPriority w:val="99"/>
    <w:semiHidden/>
    <w:unhideWhenUsed/>
    <w:rsid w:val="00554616"/>
    <w:rPr>
      <w:sz w:val="16"/>
      <w:szCs w:val="16"/>
    </w:rPr>
  </w:style>
  <w:style w:type="paragraph" w:styleId="CommentText">
    <w:name w:val="annotation text"/>
    <w:basedOn w:val="Normal"/>
    <w:link w:val="CommentTextChar"/>
    <w:uiPriority w:val="99"/>
    <w:semiHidden/>
    <w:unhideWhenUsed/>
    <w:rsid w:val="00554616"/>
    <w:pPr>
      <w:spacing w:line="240" w:lineRule="auto"/>
    </w:pPr>
    <w:rPr>
      <w:sz w:val="20"/>
      <w:szCs w:val="20"/>
    </w:rPr>
  </w:style>
  <w:style w:type="character" w:customStyle="1" w:styleId="CommentTextChar">
    <w:name w:val="Comment Text Char"/>
    <w:basedOn w:val="DefaultParagraphFont"/>
    <w:link w:val="CommentText"/>
    <w:uiPriority w:val="99"/>
    <w:semiHidden/>
    <w:rsid w:val="00554616"/>
    <w:rPr>
      <w:rFonts w:ascii="Verdana" w:hAnsi="Verdana"/>
      <w:lang w:val="nl-NL" w:eastAsia="nl-NL"/>
    </w:rPr>
  </w:style>
  <w:style w:type="paragraph" w:styleId="CommentSubject">
    <w:name w:val="annotation subject"/>
    <w:basedOn w:val="CommentText"/>
    <w:next w:val="CommentText"/>
    <w:link w:val="CommentSubjectChar"/>
    <w:uiPriority w:val="99"/>
    <w:semiHidden/>
    <w:unhideWhenUsed/>
    <w:rsid w:val="00554616"/>
    <w:rPr>
      <w:b/>
      <w:bCs/>
    </w:rPr>
  </w:style>
  <w:style w:type="character" w:customStyle="1" w:styleId="CommentSubjectChar">
    <w:name w:val="Comment Subject Char"/>
    <w:basedOn w:val="CommentTextChar"/>
    <w:link w:val="CommentSubject"/>
    <w:uiPriority w:val="99"/>
    <w:semiHidden/>
    <w:rsid w:val="00554616"/>
    <w:rPr>
      <w:rFonts w:ascii="Verdana" w:hAnsi="Verdana"/>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566CB"/>
    <w:pPr>
      <w:spacing w:line="240" w:lineRule="atLeast"/>
    </w:pPr>
    <w:rPr>
      <w:rFonts w:ascii="Verdana" w:hAnsi="Verdana"/>
      <w:sz w:val="18"/>
      <w:szCs w:val="24"/>
      <w:lang w:val="nl-NL" w:eastAsia="nl-NL"/>
    </w:rPr>
  </w:style>
  <w:style w:type="paragraph" w:styleId="Heading1">
    <w:name w:val="heading 1"/>
    <w:basedOn w:val="broodtekst"/>
    <w:next w:val="Normal"/>
    <w:rsid w:val="00091FA3"/>
    <w:pPr>
      <w:keepNext/>
      <w:spacing w:before="240" w:after="60"/>
      <w:outlineLvl w:val="0"/>
    </w:pPr>
    <w:rPr>
      <w:rFonts w:cs="Arial"/>
      <w:b/>
      <w:bCs/>
      <w:kern w:val="32"/>
      <w:sz w:val="32"/>
      <w:szCs w:val="32"/>
    </w:rPr>
  </w:style>
  <w:style w:type="paragraph" w:styleId="Heading2">
    <w:name w:val="heading 2"/>
    <w:basedOn w:val="broodtekst"/>
    <w:next w:val="Normal"/>
    <w:rsid w:val="00091FA3"/>
    <w:pPr>
      <w:keepNext/>
      <w:spacing w:before="240" w:after="60"/>
      <w:outlineLvl w:val="1"/>
    </w:pPr>
    <w:rPr>
      <w:rFonts w:cs="Arial"/>
      <w:b/>
      <w:bCs/>
      <w:i/>
      <w:iCs/>
      <w:sz w:val="28"/>
      <w:szCs w:val="28"/>
    </w:rPr>
  </w:style>
  <w:style w:type="paragraph" w:styleId="Heading3">
    <w:name w:val="heading 3"/>
    <w:basedOn w:val="broodtekst"/>
    <w:next w:val="Normal"/>
    <w:rsid w:val="00091F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091FA3"/>
    <w:pPr>
      <w:tabs>
        <w:tab w:val="left" w:pos="227"/>
        <w:tab w:val="left" w:pos="454"/>
        <w:tab w:val="left" w:pos="680"/>
      </w:tabs>
      <w:autoSpaceDE w:val="0"/>
      <w:autoSpaceDN w:val="0"/>
      <w:adjustRightInd w:val="0"/>
    </w:pPr>
    <w:rPr>
      <w:szCs w:val="18"/>
    </w:rPr>
  </w:style>
  <w:style w:type="paragraph" w:styleId="Header">
    <w:name w:val="header"/>
    <w:basedOn w:val="broodtekst"/>
    <w:semiHidden/>
    <w:rsid w:val="00091FA3"/>
    <w:pPr>
      <w:tabs>
        <w:tab w:val="center" w:pos="4536"/>
        <w:tab w:val="right" w:pos="9072"/>
      </w:tabs>
    </w:pPr>
  </w:style>
  <w:style w:type="paragraph" w:styleId="Footer">
    <w:name w:val="footer"/>
    <w:basedOn w:val="broodtekst"/>
    <w:link w:val="FooterChar"/>
    <w:uiPriority w:val="99"/>
    <w:rsid w:val="00091FA3"/>
    <w:pPr>
      <w:tabs>
        <w:tab w:val="center" w:pos="4536"/>
        <w:tab w:val="right" w:pos="9072"/>
      </w:tabs>
    </w:pPr>
  </w:style>
  <w:style w:type="character" w:styleId="FollowedHyperlink">
    <w:name w:val="FollowedHyperlink"/>
    <w:basedOn w:val="DefaultParagraphFont"/>
    <w:semiHidden/>
    <w:rsid w:val="00091FA3"/>
    <w:rPr>
      <w:color w:val="800080"/>
      <w:u w:val="single"/>
    </w:rPr>
  </w:style>
  <w:style w:type="paragraph" w:customStyle="1" w:styleId="Huisstijl-Adres">
    <w:name w:val="Huisstijl-Adres"/>
    <w:basedOn w:val="broodtekst"/>
    <w:rsid w:val="00091FA3"/>
    <w:pPr>
      <w:tabs>
        <w:tab w:val="left" w:pos="192"/>
      </w:tabs>
      <w:spacing w:after="90" w:line="180" w:lineRule="exact"/>
    </w:pPr>
    <w:rPr>
      <w:noProof/>
      <w:sz w:val="13"/>
      <w:szCs w:val="13"/>
    </w:rPr>
  </w:style>
  <w:style w:type="paragraph" w:styleId="ListBullet">
    <w:name w:val="List Bullet"/>
    <w:basedOn w:val="broodtekst"/>
    <w:semiHidden/>
    <w:rsid w:val="00091FA3"/>
    <w:pPr>
      <w:numPr>
        <w:numId w:val="1"/>
      </w:numPr>
    </w:pPr>
    <w:rPr>
      <w:noProof/>
    </w:rPr>
  </w:style>
  <w:style w:type="character" w:customStyle="1" w:styleId="Huisstijl-GegevenCharChar">
    <w:name w:val="Huisstijl-Gegeven Char Char"/>
    <w:basedOn w:val="DefaultParagraphFont"/>
    <w:rsid w:val="00091FA3"/>
    <w:rPr>
      <w:rFonts w:ascii="Verdana" w:hAnsi="Verdana"/>
      <w:noProof/>
      <w:sz w:val="13"/>
      <w:szCs w:val="24"/>
      <w:lang w:val="nl-NL" w:eastAsia="nl-NL" w:bidi="ar-SA"/>
    </w:rPr>
  </w:style>
  <w:style w:type="paragraph" w:customStyle="1" w:styleId="Huisstijl-Gegeven">
    <w:name w:val="Huisstijl-Gegeven"/>
    <w:basedOn w:val="broodtekst"/>
    <w:rsid w:val="00091FA3"/>
    <w:pPr>
      <w:spacing w:after="92" w:line="180" w:lineRule="atLeast"/>
    </w:pPr>
    <w:rPr>
      <w:noProof/>
      <w:sz w:val="13"/>
    </w:rPr>
  </w:style>
  <w:style w:type="paragraph" w:customStyle="1" w:styleId="witregel1">
    <w:name w:val="witregel1"/>
    <w:basedOn w:val="broodtekst"/>
    <w:rsid w:val="00091FA3"/>
    <w:pPr>
      <w:spacing w:line="90" w:lineRule="atLeast"/>
    </w:pPr>
    <w:rPr>
      <w:sz w:val="2"/>
    </w:rPr>
  </w:style>
  <w:style w:type="paragraph" w:customStyle="1" w:styleId="Huisstijl-Rubricering">
    <w:name w:val="Huisstijl-Rubricering"/>
    <w:basedOn w:val="broodtekst"/>
    <w:rsid w:val="00091FA3"/>
    <w:pPr>
      <w:spacing w:line="180" w:lineRule="exact"/>
    </w:pPr>
    <w:rPr>
      <w:b/>
      <w:bCs/>
      <w:noProof/>
      <w:sz w:val="13"/>
      <w:szCs w:val="13"/>
    </w:rPr>
  </w:style>
  <w:style w:type="paragraph" w:customStyle="1" w:styleId="adres">
    <w:name w:val="adres"/>
    <w:basedOn w:val="broodtekst"/>
    <w:rsid w:val="00091FA3"/>
    <w:rPr>
      <w:noProof/>
    </w:rPr>
  </w:style>
  <w:style w:type="character" w:styleId="Hyperlink">
    <w:name w:val="Hyperlink"/>
    <w:basedOn w:val="DefaultParagraphFont"/>
    <w:semiHidden/>
    <w:rsid w:val="00091FA3"/>
    <w:rPr>
      <w:color w:val="0000FF"/>
      <w:u w:val="single"/>
    </w:rPr>
  </w:style>
  <w:style w:type="paragraph" w:customStyle="1" w:styleId="Huisstijl-Retouradres">
    <w:name w:val="Huisstijl-Retouradres"/>
    <w:basedOn w:val="broodtekst"/>
    <w:rsid w:val="00091FA3"/>
    <w:pPr>
      <w:spacing w:line="180" w:lineRule="exact"/>
    </w:pPr>
    <w:rPr>
      <w:noProof/>
      <w:sz w:val="13"/>
    </w:rPr>
  </w:style>
  <w:style w:type="paragraph" w:customStyle="1" w:styleId="Huisstijl-Kopje">
    <w:name w:val="Huisstijl-Kopje"/>
    <w:basedOn w:val="broodtekst"/>
    <w:rsid w:val="00091FA3"/>
    <w:pPr>
      <w:spacing w:line="180" w:lineRule="atLeast"/>
    </w:pPr>
    <w:rPr>
      <w:b/>
      <w:sz w:val="13"/>
    </w:rPr>
  </w:style>
  <w:style w:type="paragraph" w:customStyle="1" w:styleId="Huisstijl-Voorwaarden">
    <w:name w:val="Huisstijl-Voorwaarden"/>
    <w:basedOn w:val="broodtekst"/>
    <w:rsid w:val="00091FA3"/>
    <w:pPr>
      <w:spacing w:line="180" w:lineRule="exact"/>
    </w:pPr>
    <w:rPr>
      <w:i/>
      <w:noProof/>
      <w:sz w:val="13"/>
    </w:rPr>
  </w:style>
  <w:style w:type="paragraph" w:customStyle="1" w:styleId="kixcode">
    <w:name w:val="kixcode"/>
    <w:basedOn w:val="broodtekst"/>
    <w:rsid w:val="00091FA3"/>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091FA3"/>
    <w:pPr>
      <w:spacing w:line="180" w:lineRule="exact"/>
    </w:pPr>
    <w:rPr>
      <w:noProof/>
      <w:sz w:val="13"/>
    </w:rPr>
  </w:style>
  <w:style w:type="paragraph" w:styleId="ListBullet2">
    <w:name w:val="List Bullet 2"/>
    <w:basedOn w:val="broodtekst"/>
    <w:semiHidden/>
    <w:rsid w:val="00091FA3"/>
    <w:pPr>
      <w:numPr>
        <w:numId w:val="14"/>
      </w:numPr>
      <w:tabs>
        <w:tab w:val="clear" w:pos="227"/>
      </w:tabs>
      <w:ind w:left="454" w:hanging="227"/>
    </w:pPr>
    <w:rPr>
      <w:noProof/>
    </w:rPr>
  </w:style>
  <w:style w:type="paragraph" w:customStyle="1" w:styleId="minofdir">
    <w:name w:val="minofdir"/>
    <w:basedOn w:val="broodtekst"/>
    <w:rsid w:val="00091FA3"/>
    <w:rPr>
      <w:rFonts w:ascii="RO VenW" w:hAnsi="RO VenW"/>
      <w:sz w:val="220"/>
    </w:rPr>
  </w:style>
  <w:style w:type="paragraph" w:customStyle="1" w:styleId="kop1-justitie">
    <w:name w:val="kop1-justitie"/>
    <w:basedOn w:val="broodtekst"/>
    <w:next w:val="broodtekst"/>
    <w:rsid w:val="0003620D"/>
    <w:pPr>
      <w:numPr>
        <w:numId w:val="37"/>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091FA3"/>
    <w:pPr>
      <w:spacing w:before="120" w:after="120"/>
    </w:pPr>
    <w:rPr>
      <w:b/>
      <w:bCs/>
      <w:sz w:val="20"/>
      <w:szCs w:val="20"/>
    </w:rPr>
  </w:style>
  <w:style w:type="paragraph" w:customStyle="1" w:styleId="kop2-justitie">
    <w:name w:val="kop2-justitie"/>
    <w:basedOn w:val="broodtekst"/>
    <w:next w:val="broodtekst"/>
    <w:rsid w:val="0003620D"/>
    <w:pPr>
      <w:numPr>
        <w:ilvl w:val="1"/>
        <w:numId w:val="37"/>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091FA3"/>
    <w:pPr>
      <w:tabs>
        <w:tab w:val="clear" w:pos="227"/>
        <w:tab w:val="clear" w:pos="454"/>
        <w:tab w:val="clear" w:pos="680"/>
        <w:tab w:val="left" w:pos="794"/>
      </w:tabs>
    </w:pPr>
  </w:style>
  <w:style w:type="character" w:styleId="PageNumber">
    <w:name w:val="page number"/>
    <w:basedOn w:val="DefaultParagraphFont"/>
    <w:semiHidden/>
    <w:rsid w:val="00091FA3"/>
  </w:style>
  <w:style w:type="paragraph" w:customStyle="1" w:styleId="afzendkopje">
    <w:name w:val="afzendkopje"/>
    <w:basedOn w:val="broodtekst"/>
    <w:rsid w:val="00091FA3"/>
    <w:pPr>
      <w:spacing w:line="180" w:lineRule="atLeast"/>
    </w:pPr>
    <w:rPr>
      <w:b/>
      <w:sz w:val="13"/>
    </w:rPr>
  </w:style>
  <w:style w:type="paragraph" w:customStyle="1" w:styleId="afzendgegevens">
    <w:name w:val="afzendgegevens"/>
    <w:basedOn w:val="broodtekst"/>
    <w:rsid w:val="00BB5822"/>
    <w:pPr>
      <w:spacing w:line="180" w:lineRule="atLeast"/>
    </w:pPr>
    <w:rPr>
      <w:noProof/>
      <w:sz w:val="13"/>
    </w:rPr>
  </w:style>
  <w:style w:type="paragraph" w:customStyle="1" w:styleId="lijst-nummer1">
    <w:name w:val="lijst-nummer1"/>
    <w:basedOn w:val="broodtekst"/>
    <w:next w:val="broodtekst"/>
    <w:rsid w:val="00091FA3"/>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BB5822"/>
    <w:pPr>
      <w:spacing w:line="180" w:lineRule="atLeast"/>
    </w:pPr>
    <w:rPr>
      <w:noProof/>
      <w:sz w:val="13"/>
    </w:rPr>
  </w:style>
  <w:style w:type="paragraph" w:customStyle="1" w:styleId="referentiekopjes">
    <w:name w:val="referentiekopjes"/>
    <w:basedOn w:val="broodtekst"/>
    <w:next w:val="referentiegegevens"/>
    <w:rsid w:val="00BB5822"/>
    <w:pPr>
      <w:spacing w:line="180" w:lineRule="atLeast"/>
    </w:pPr>
    <w:rPr>
      <w:b/>
      <w:noProof/>
      <w:sz w:val="13"/>
    </w:rPr>
  </w:style>
  <w:style w:type="paragraph" w:customStyle="1" w:styleId="witregel2">
    <w:name w:val="witregel2"/>
    <w:basedOn w:val="broodtekst"/>
    <w:rsid w:val="00091FA3"/>
    <w:pPr>
      <w:spacing w:line="270" w:lineRule="atLeast"/>
    </w:pPr>
    <w:rPr>
      <w:sz w:val="2"/>
    </w:rPr>
  </w:style>
  <w:style w:type="paragraph" w:customStyle="1" w:styleId="clausule">
    <w:name w:val="clausule"/>
    <w:basedOn w:val="broodtekst"/>
    <w:rsid w:val="00091FA3"/>
    <w:pPr>
      <w:spacing w:line="180" w:lineRule="atLeast"/>
    </w:pPr>
    <w:rPr>
      <w:i/>
      <w:sz w:val="13"/>
    </w:rPr>
  </w:style>
  <w:style w:type="paragraph" w:customStyle="1" w:styleId="afzendgegevens-bold">
    <w:name w:val="afzendgegevens-bold"/>
    <w:basedOn w:val="afzendgegevens"/>
    <w:rsid w:val="00091FA3"/>
    <w:rPr>
      <w:b/>
    </w:rPr>
  </w:style>
  <w:style w:type="paragraph" w:customStyle="1" w:styleId="aanhef">
    <w:name w:val="aanhef"/>
    <w:basedOn w:val="broodtekst"/>
    <w:next w:val="broodtekst"/>
    <w:rsid w:val="00091FA3"/>
    <w:pPr>
      <w:spacing w:after="240"/>
    </w:pPr>
  </w:style>
  <w:style w:type="paragraph" w:customStyle="1" w:styleId="broodtekst-bold">
    <w:name w:val="broodtekst-bold"/>
    <w:basedOn w:val="broodtekst"/>
    <w:uiPriority w:val="1"/>
    <w:qFormat/>
    <w:rsid w:val="00091FA3"/>
    <w:rPr>
      <w:b/>
    </w:rPr>
  </w:style>
  <w:style w:type="paragraph" w:customStyle="1" w:styleId="broodtekst-vet-pagebreak">
    <w:name w:val="broodtekst-vet-pagebreak"/>
    <w:basedOn w:val="broodtekst"/>
    <w:next w:val="broodtekst"/>
    <w:rsid w:val="00091FA3"/>
    <w:pPr>
      <w:pageBreakBefore/>
    </w:pPr>
    <w:rPr>
      <w:b/>
    </w:rPr>
  </w:style>
  <w:style w:type="paragraph" w:customStyle="1" w:styleId="broodtekst-12-vet">
    <w:name w:val="broodtekst-12-vet"/>
    <w:basedOn w:val="broodtekst"/>
    <w:rsid w:val="00091FA3"/>
    <w:rPr>
      <w:b/>
      <w:sz w:val="24"/>
    </w:rPr>
  </w:style>
  <w:style w:type="paragraph" w:customStyle="1" w:styleId="groetregel">
    <w:name w:val="groetregel"/>
    <w:basedOn w:val="broodtekst"/>
    <w:next w:val="broodtekst"/>
    <w:rsid w:val="00091FA3"/>
    <w:pPr>
      <w:spacing w:before="240"/>
    </w:pPr>
  </w:style>
  <w:style w:type="paragraph" w:customStyle="1" w:styleId="in-table">
    <w:name w:val="in-table"/>
    <w:basedOn w:val="broodtekst"/>
    <w:rsid w:val="00091FA3"/>
    <w:pPr>
      <w:spacing w:line="0" w:lineRule="atLeast"/>
    </w:pPr>
    <w:rPr>
      <w:sz w:val="2"/>
    </w:rPr>
  </w:style>
  <w:style w:type="character" w:customStyle="1" w:styleId="clausuleregel">
    <w:name w:val="clausuleregel"/>
    <w:basedOn w:val="DefaultParagraphFont"/>
    <w:rsid w:val="00091FA3"/>
    <w:rPr>
      <w:rFonts w:ascii="Verdana" w:hAnsi="Verdana"/>
      <w:i/>
      <w:position w:val="-9"/>
      <w:sz w:val="13"/>
    </w:rPr>
  </w:style>
  <w:style w:type="paragraph" w:customStyle="1" w:styleId="kop3-justitie">
    <w:name w:val="kop3-justitie"/>
    <w:basedOn w:val="broodtekst"/>
    <w:next w:val="broodtekst"/>
    <w:rsid w:val="0003620D"/>
    <w:pPr>
      <w:numPr>
        <w:ilvl w:val="2"/>
        <w:numId w:val="37"/>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03620D"/>
    <w:pPr>
      <w:numPr>
        <w:numId w:val="35"/>
      </w:numPr>
    </w:pPr>
  </w:style>
  <w:style w:type="numbering" w:customStyle="1" w:styleId="list-cijfers">
    <w:name w:val="list-cijfers"/>
    <w:basedOn w:val="NoList"/>
    <w:uiPriority w:val="99"/>
    <w:rsid w:val="0003620D"/>
    <w:pPr>
      <w:numPr>
        <w:numId w:val="36"/>
      </w:numPr>
    </w:pPr>
  </w:style>
  <w:style w:type="paragraph" w:customStyle="1" w:styleId="kop2">
    <w:name w:val="kop2"/>
    <w:basedOn w:val="Normal"/>
    <w:rsid w:val="00091FA3"/>
  </w:style>
  <w:style w:type="paragraph" w:customStyle="1" w:styleId="kop3">
    <w:name w:val="kop3"/>
    <w:basedOn w:val="Normal"/>
    <w:rsid w:val="00091FA3"/>
  </w:style>
  <w:style w:type="numbering" w:customStyle="1" w:styleId="list-kop">
    <w:name w:val="list-kop"/>
    <w:basedOn w:val="NoList"/>
    <w:uiPriority w:val="99"/>
    <w:rsid w:val="0003620D"/>
    <w:pPr>
      <w:numPr>
        <w:numId w:val="32"/>
      </w:numPr>
    </w:pPr>
  </w:style>
  <w:style w:type="paragraph" w:customStyle="1" w:styleId="pagebreak">
    <w:name w:val="pagebreak"/>
    <w:basedOn w:val="broodtekst"/>
    <w:next w:val="broodtekst"/>
    <w:rsid w:val="00091FA3"/>
    <w:pPr>
      <w:pageBreakBefore/>
    </w:pPr>
  </w:style>
  <w:style w:type="paragraph" w:customStyle="1" w:styleId="pagebreak-vet">
    <w:name w:val="pagebreak-vet"/>
    <w:basedOn w:val="broodtekst-bold"/>
    <w:next w:val="broodtekst"/>
    <w:rsid w:val="00091FA3"/>
    <w:pPr>
      <w:pageBreakBefore/>
    </w:pPr>
  </w:style>
  <w:style w:type="paragraph" w:customStyle="1" w:styleId="windings">
    <w:name w:val="windings"/>
    <w:basedOn w:val="broodtekst"/>
    <w:next w:val="broodtekst"/>
    <w:rsid w:val="00091FA3"/>
    <w:rPr>
      <w:rFonts w:ascii="Wingdings 2" w:hAnsi="Wingdings 2"/>
    </w:rPr>
  </w:style>
  <w:style w:type="paragraph" w:customStyle="1" w:styleId="windings-vet">
    <w:name w:val="windings-vet"/>
    <w:basedOn w:val="windings"/>
    <w:rsid w:val="00091FA3"/>
    <w:rPr>
      <w:b/>
    </w:rPr>
  </w:style>
  <w:style w:type="paragraph" w:customStyle="1" w:styleId="ondertekenaar">
    <w:name w:val="ondertekenaar"/>
    <w:basedOn w:val="broodtekst"/>
    <w:rsid w:val="00091FA3"/>
  </w:style>
  <w:style w:type="paragraph" w:customStyle="1" w:styleId="broodtekst-bold-i">
    <w:name w:val="broodtekst-bold-i"/>
    <w:basedOn w:val="broodtekst"/>
    <w:rsid w:val="00091FA3"/>
    <w:rPr>
      <w:b/>
      <w:i/>
    </w:rPr>
  </w:style>
  <w:style w:type="paragraph" w:customStyle="1" w:styleId="doctypebold18justitie">
    <w:name w:val="doctype_bold18_justitie"/>
    <w:basedOn w:val="broodtekst"/>
    <w:rsid w:val="00091FA3"/>
    <w:pPr>
      <w:spacing w:line="480" w:lineRule="atLeast"/>
      <w:jc w:val="center"/>
    </w:pPr>
    <w:rPr>
      <w:b/>
      <w:sz w:val="36"/>
    </w:rPr>
  </w:style>
  <w:style w:type="paragraph" w:customStyle="1" w:styleId="bijlagenjustitie">
    <w:name w:val="bijlagen_justitie"/>
    <w:basedOn w:val="Normal"/>
    <w:rsid w:val="0003620D"/>
  </w:style>
  <w:style w:type="paragraph" w:customStyle="1" w:styleId="lijst-nummer">
    <w:name w:val="lijst-nummer"/>
    <w:basedOn w:val="Normal"/>
    <w:rsid w:val="0003620D"/>
  </w:style>
  <w:style w:type="paragraph" w:customStyle="1" w:styleId="opsom2justitie">
    <w:name w:val="opsom2_justitie"/>
    <w:basedOn w:val="Normal"/>
    <w:rsid w:val="0003620D"/>
  </w:style>
  <w:style w:type="paragraph" w:customStyle="1" w:styleId="Lijst-nummer0">
    <w:name w:val="Lijst-nummer"/>
    <w:basedOn w:val="Normal"/>
    <w:rsid w:val="0003620D"/>
  </w:style>
  <w:style w:type="paragraph" w:customStyle="1" w:styleId="lijst-alphabet">
    <w:name w:val="lijst-alphabet"/>
    <w:basedOn w:val="broodtekst"/>
    <w:next w:val="broodtekst"/>
    <w:rsid w:val="00091FA3"/>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091FA3"/>
    <w:rPr>
      <w:position w:val="-9"/>
    </w:rPr>
  </w:style>
  <w:style w:type="paragraph" w:customStyle="1" w:styleId="Lijst-alphabet0">
    <w:name w:val="Lijst-alphabet"/>
    <w:basedOn w:val="lijst-alphabet"/>
    <w:next w:val="broodtekst"/>
    <w:rsid w:val="00091FA3"/>
  </w:style>
  <w:style w:type="paragraph" w:customStyle="1" w:styleId="opsomming-bullet">
    <w:name w:val="opsomming-bullet"/>
    <w:basedOn w:val="broodtekst"/>
    <w:rsid w:val="00091FA3"/>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B5822"/>
    <w:pPr>
      <w:spacing w:before="25" w:after="25" w:line="130" w:lineRule="atLeast"/>
    </w:pPr>
    <w:rPr>
      <w:noProof/>
      <w:sz w:val="13"/>
      <w:lang w:eastAsia="en-US"/>
    </w:rPr>
  </w:style>
  <w:style w:type="character" w:customStyle="1" w:styleId="broodtekstChar">
    <w:name w:val="broodtekst Char"/>
    <w:basedOn w:val="DefaultParagraphFont"/>
    <w:rsid w:val="00091FA3"/>
    <w:rPr>
      <w:rFonts w:ascii="Verdana" w:hAnsi="Verdana"/>
      <w:sz w:val="18"/>
      <w:szCs w:val="18"/>
      <w:lang w:val="nl-NL" w:eastAsia="nl-NL" w:bidi="ar-SA"/>
    </w:rPr>
  </w:style>
  <w:style w:type="character" w:customStyle="1" w:styleId="witregel2Char">
    <w:name w:val="witregel2 Char"/>
    <w:basedOn w:val="broodtekstChar"/>
    <w:rsid w:val="00091FA3"/>
    <w:rPr>
      <w:rFonts w:ascii="Verdana" w:hAnsi="Verdana"/>
      <w:sz w:val="2"/>
      <w:szCs w:val="18"/>
      <w:lang w:val="nl-NL" w:eastAsia="nl-NL" w:bidi="ar-SA"/>
    </w:rPr>
  </w:style>
  <w:style w:type="paragraph" w:customStyle="1" w:styleId="afzendgegevens-italic">
    <w:name w:val="afzendgegevens-italic"/>
    <w:basedOn w:val="afzendgegevens"/>
    <w:rsid w:val="00091FA3"/>
    <w:rPr>
      <w:i/>
      <w:szCs w:val="13"/>
    </w:rPr>
  </w:style>
  <w:style w:type="character" w:customStyle="1" w:styleId="directieregel">
    <w:name w:val="directieregel"/>
    <w:basedOn w:val="DefaultParagraphFont"/>
    <w:rsid w:val="00091FA3"/>
    <w:rPr>
      <w:rFonts w:ascii="Verdana" w:hAnsi="Verdana"/>
      <w:b/>
      <w:position w:val="-9"/>
      <w:sz w:val="13"/>
    </w:rPr>
  </w:style>
  <w:style w:type="paragraph" w:customStyle="1" w:styleId="Huisstijl-NAW">
    <w:name w:val="Huisstijl-NAW"/>
    <w:basedOn w:val="broodtekst"/>
    <w:rsid w:val="00091FA3"/>
    <w:pPr>
      <w:tabs>
        <w:tab w:val="clear" w:pos="227"/>
        <w:tab w:val="clear" w:pos="454"/>
        <w:tab w:val="clear" w:pos="680"/>
      </w:tabs>
    </w:pPr>
    <w:rPr>
      <w:noProof/>
    </w:rPr>
  </w:style>
  <w:style w:type="numbering" w:customStyle="1" w:styleId="list-letters">
    <w:name w:val="list-letters"/>
    <w:basedOn w:val="NoList"/>
    <w:uiPriority w:val="99"/>
    <w:rsid w:val="0003620D"/>
    <w:pPr>
      <w:numPr>
        <w:numId w:val="38"/>
      </w:numPr>
    </w:pPr>
  </w:style>
  <w:style w:type="numbering" w:customStyle="1" w:styleId="list-streepjes">
    <w:name w:val="list-streepjes"/>
    <w:basedOn w:val="NoList"/>
    <w:uiPriority w:val="99"/>
    <w:rsid w:val="0003620D"/>
    <w:pPr>
      <w:numPr>
        <w:numId w:val="39"/>
      </w:numPr>
    </w:pPr>
  </w:style>
  <w:style w:type="numbering" w:customStyle="1" w:styleId="list-vinkaan">
    <w:name w:val="list-vinkaan"/>
    <w:basedOn w:val="NoList"/>
    <w:uiPriority w:val="99"/>
    <w:rsid w:val="0003620D"/>
    <w:pPr>
      <w:numPr>
        <w:numId w:val="40"/>
      </w:numPr>
    </w:pPr>
  </w:style>
  <w:style w:type="paragraph" w:customStyle="1" w:styleId="tabelkop">
    <w:name w:val="tabelkop"/>
    <w:basedOn w:val="broodtekst"/>
    <w:rsid w:val="00091FA3"/>
    <w:rPr>
      <w:b/>
      <w:sz w:val="14"/>
    </w:rPr>
  </w:style>
  <w:style w:type="paragraph" w:customStyle="1" w:styleId="tabeltekst">
    <w:name w:val="tabeltekst"/>
    <w:basedOn w:val="broodtekst"/>
    <w:rsid w:val="00091FA3"/>
    <w:rPr>
      <w:sz w:val="14"/>
    </w:rPr>
  </w:style>
  <w:style w:type="paragraph" w:customStyle="1" w:styleId="bijlagepunten">
    <w:name w:val="bijlagepunten"/>
    <w:basedOn w:val="broodtekst"/>
    <w:uiPriority w:val="9"/>
    <w:qFormat/>
    <w:rsid w:val="00AF0A1B"/>
    <w:pPr>
      <w:numPr>
        <w:numId w:val="48"/>
      </w:numPr>
      <w:tabs>
        <w:tab w:val="left" w:pos="907"/>
        <w:tab w:val="left" w:pos="1134"/>
        <w:tab w:val="left" w:pos="1361"/>
        <w:tab w:val="left" w:pos="1588"/>
        <w:tab w:val="left" w:pos="1814"/>
        <w:tab w:val="left" w:pos="2041"/>
        <w:tab w:val="left" w:pos="2268"/>
      </w:tabs>
    </w:pPr>
  </w:style>
  <w:style w:type="paragraph" w:customStyle="1" w:styleId="broodtekst-i">
    <w:name w:val="broodtekst-i"/>
    <w:basedOn w:val="broodtekst"/>
    <w:rsid w:val="00091FA3"/>
    <w:rPr>
      <w:i/>
    </w:rPr>
  </w:style>
  <w:style w:type="paragraph" w:styleId="FootnoteText">
    <w:name w:val="footnote text"/>
    <w:basedOn w:val="Normal"/>
    <w:semiHidden/>
    <w:rsid w:val="00091FA3"/>
    <w:rPr>
      <w:sz w:val="16"/>
      <w:szCs w:val="20"/>
    </w:rPr>
  </w:style>
  <w:style w:type="character" w:styleId="FootnoteReference">
    <w:name w:val="footnote reference"/>
    <w:basedOn w:val="DefaultParagraphFont"/>
    <w:semiHidden/>
    <w:rsid w:val="00091FA3"/>
    <w:rPr>
      <w:vertAlign w:val="superscript"/>
    </w:rPr>
  </w:style>
  <w:style w:type="paragraph" w:customStyle="1" w:styleId="broodtekst-bold-italic">
    <w:name w:val="broodtekst-bold-italic"/>
    <w:basedOn w:val="broodtekst-bold-i"/>
    <w:uiPriority w:val="2"/>
    <w:qFormat/>
    <w:rsid w:val="00091FA3"/>
  </w:style>
  <w:style w:type="numbering" w:customStyle="1" w:styleId="list-vinkuit">
    <w:name w:val="list-vinkuit"/>
    <w:basedOn w:val="NoList"/>
    <w:uiPriority w:val="99"/>
    <w:rsid w:val="0003620D"/>
    <w:pPr>
      <w:numPr>
        <w:numId w:val="41"/>
      </w:numPr>
    </w:pPr>
  </w:style>
  <w:style w:type="paragraph" w:customStyle="1" w:styleId="opsomming-bolletjesjustitie">
    <w:name w:val="opsomming-bolletjes_justitie"/>
    <w:basedOn w:val="broodtekst"/>
    <w:uiPriority w:val="3"/>
    <w:qFormat/>
    <w:rsid w:val="0003620D"/>
    <w:pPr>
      <w:numPr>
        <w:numId w:val="42"/>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03620D"/>
    <w:pPr>
      <w:numPr>
        <w:numId w:val="4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03620D"/>
    <w:pPr>
      <w:numPr>
        <w:numId w:val="4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03620D"/>
    <w:pPr>
      <w:numPr>
        <w:numId w:val="45"/>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03620D"/>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03620D"/>
    <w:pPr>
      <w:numPr>
        <w:numId w:val="47"/>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numbering" w:customStyle="1" w:styleId="list-bijlagepunten">
    <w:name w:val="list-bijlagepunten"/>
    <w:basedOn w:val="NoList"/>
    <w:uiPriority w:val="99"/>
    <w:rsid w:val="00AF0A1B"/>
    <w:pPr>
      <w:numPr>
        <w:numId w:val="48"/>
      </w:numPr>
    </w:pPr>
  </w:style>
  <w:style w:type="paragraph" w:customStyle="1" w:styleId="broodtekst-italic">
    <w:name w:val="broodtekst-italic"/>
    <w:basedOn w:val="broodtekst"/>
    <w:rsid w:val="00E566CB"/>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E566CB"/>
    <w:rPr>
      <w:rFonts w:ascii="Verdana" w:hAnsi="Verdana"/>
      <w:b/>
      <w:i/>
      <w:sz w:val="18"/>
    </w:rPr>
  </w:style>
  <w:style w:type="paragraph" w:styleId="BalloonText">
    <w:name w:val="Balloon Text"/>
    <w:basedOn w:val="Normal"/>
    <w:link w:val="BalloonTextChar"/>
    <w:uiPriority w:val="99"/>
    <w:semiHidden/>
    <w:unhideWhenUsed/>
    <w:rsid w:val="00BB3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A9"/>
    <w:rPr>
      <w:rFonts w:ascii="Tahoma" w:hAnsi="Tahoma" w:cs="Tahoma"/>
      <w:sz w:val="16"/>
      <w:szCs w:val="16"/>
      <w:lang w:val="nl-NL" w:eastAsia="nl-NL"/>
    </w:rPr>
  </w:style>
  <w:style w:type="table" w:styleId="TableGrid">
    <w:name w:val="Table Grid"/>
    <w:basedOn w:val="TableNormal"/>
    <w:uiPriority w:val="59"/>
    <w:rsid w:val="00897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05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705D"/>
    <w:rPr>
      <w:rFonts w:ascii="Verdana" w:hAnsi="Verdana"/>
      <w:sz w:val="18"/>
      <w:szCs w:val="18"/>
      <w:lang w:val="nl-NL" w:eastAsia="nl-NL"/>
    </w:rPr>
  </w:style>
  <w:style w:type="character" w:styleId="CommentReference">
    <w:name w:val="annotation reference"/>
    <w:basedOn w:val="DefaultParagraphFont"/>
    <w:uiPriority w:val="99"/>
    <w:semiHidden/>
    <w:unhideWhenUsed/>
    <w:rsid w:val="00554616"/>
    <w:rPr>
      <w:sz w:val="16"/>
      <w:szCs w:val="16"/>
    </w:rPr>
  </w:style>
  <w:style w:type="paragraph" w:styleId="CommentText">
    <w:name w:val="annotation text"/>
    <w:basedOn w:val="Normal"/>
    <w:link w:val="CommentTextChar"/>
    <w:uiPriority w:val="99"/>
    <w:semiHidden/>
    <w:unhideWhenUsed/>
    <w:rsid w:val="00554616"/>
    <w:pPr>
      <w:spacing w:line="240" w:lineRule="auto"/>
    </w:pPr>
    <w:rPr>
      <w:sz w:val="20"/>
      <w:szCs w:val="20"/>
    </w:rPr>
  </w:style>
  <w:style w:type="character" w:customStyle="1" w:styleId="CommentTextChar">
    <w:name w:val="Comment Text Char"/>
    <w:basedOn w:val="DefaultParagraphFont"/>
    <w:link w:val="CommentText"/>
    <w:uiPriority w:val="99"/>
    <w:semiHidden/>
    <w:rsid w:val="00554616"/>
    <w:rPr>
      <w:rFonts w:ascii="Verdana" w:hAnsi="Verdana"/>
      <w:lang w:val="nl-NL" w:eastAsia="nl-NL"/>
    </w:rPr>
  </w:style>
  <w:style w:type="paragraph" w:styleId="CommentSubject">
    <w:name w:val="annotation subject"/>
    <w:basedOn w:val="CommentText"/>
    <w:next w:val="CommentText"/>
    <w:link w:val="CommentSubjectChar"/>
    <w:uiPriority w:val="99"/>
    <w:semiHidden/>
    <w:unhideWhenUsed/>
    <w:rsid w:val="00554616"/>
    <w:rPr>
      <w:b/>
      <w:bCs/>
    </w:rPr>
  </w:style>
  <w:style w:type="character" w:customStyle="1" w:styleId="CommentSubjectChar">
    <w:name w:val="Comment Subject Char"/>
    <w:basedOn w:val="CommentTextChar"/>
    <w:link w:val="CommentSubject"/>
    <w:uiPriority w:val="99"/>
    <w:semiHidden/>
    <w:rsid w:val="0055461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jankie\AppData\Roaming\B-ware\DocSys.Web\profiles\minjus\client\folders\bijlage_algemeen-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1922</ap:Words>
  <ap:Characters>10576</ap:Characters>
  <ap:DocSecurity>0</ap:DocSecurity>
  <ap:Lines>88</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2015-09-29T10:48:00.0000000Z</lastPrinted>
  <dcterms:created xsi:type="dcterms:W3CDTF">2015-09-29T11:41:00.0000000Z</dcterms:created>
  <dcterms:modified xsi:type="dcterms:W3CDTF">2015-09-29T11:41:00.0000000Z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retouradres</vt:lpwstr>
  </property>
  <property fmtid="{D5CDD505-2E9C-101B-9397-08002B2CF9AE}" pid="3" name="adres">
    <vt:lpwstr/>
  </property>
  <property fmtid="{D5CDD505-2E9C-101B-9397-08002B2CF9AE}" pid="4" name="datum">
    <vt:lpwstr>28 september 2015</vt:lpwstr>
  </property>
  <property fmtid="{D5CDD505-2E9C-101B-9397-08002B2CF9AE}" pid="5" name="_datum">
    <vt:lpwstr>Datum</vt:lpwstr>
  </property>
  <property fmtid="{D5CDD505-2E9C-101B-9397-08002B2CF9AE}" pid="6" name="aanhef">
    <vt:lpwstr>aanhef</vt:lpwstr>
  </property>
  <property fmtid="{D5CDD505-2E9C-101B-9397-08002B2CF9AE}" pid="7" name="onderwerp">
    <vt:lpwstr>onderwerp</vt:lpwstr>
  </property>
  <property fmtid="{D5CDD505-2E9C-101B-9397-08002B2CF9AE}" pid="8" name="_onderwerp">
    <vt:lpwstr>_onderwerp</vt:lpwstr>
  </property>
  <property fmtid="{D5CDD505-2E9C-101B-9397-08002B2CF9AE}" pid="9" name="onskenmerk">
    <vt:lpwstr/>
  </property>
  <property fmtid="{D5CDD505-2E9C-101B-9397-08002B2CF9AE}" pid="10" name="_onskenmerk">
    <vt:lpwstr/>
  </property>
  <property fmtid="{D5CDD505-2E9C-101B-9397-08002B2CF9AE}" pid="11" name="groetregel">
    <vt:lpwstr>groetregel</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_retouradres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ondertekening</vt:lpwstr>
  </property>
  <property fmtid="{D5CDD505-2E9C-101B-9397-08002B2CF9AE}" pid="21" name="savename">
    <vt:lpwstr>savename</vt:lpwstr>
  </property>
  <property fmtid="{D5CDD505-2E9C-101B-9397-08002B2CF9AE}" pid="22" name="directoraat">
    <vt:lpwstr>Directoraat-Generaal Straffen en Beschermen</vt:lpwstr>
  </property>
  <property fmtid="{D5CDD505-2E9C-101B-9397-08002B2CF9AE}" pid="23" name="directoraatnaam">
    <vt:lpwstr>DGSenB Staf</vt:lpwstr>
  </property>
  <property fmtid="{D5CDD505-2E9C-101B-9397-08002B2CF9AE}" pid="24" name="afdelingraised">
    <vt:lpwstr> _x000d_</vt:lpwstr>
  </property>
  <property fmtid="{D5CDD505-2E9C-101B-9397-08002B2CF9AE}" pid="25" name="directoraatnaamvolg">
    <vt:lpwstr>DGSenB Staf_x000d_</vt:lpwstr>
  </property>
  <property fmtid="{D5CDD505-2E9C-101B-9397-08002B2CF9AE}" pid="26" name="onderdeelvolg">
    <vt:lpwstr>2DSP</vt:lpwstr>
  </property>
  <property fmtid="{D5CDD505-2E9C-101B-9397-08002B2CF9AE}" pid="27" name="directieregel">
    <vt:lpwstr> _x000d_</vt:lpwstr>
  </property>
  <property fmtid="{D5CDD505-2E9C-101B-9397-08002B2CF9AE}" pid="28" name="directoraatvolg">
    <vt:lpwstr>Directoraat-Generaal Straffen en Beschermen_x000d_</vt:lpwstr>
  </property>
  <property fmtid="{D5CDD505-2E9C-101B-9397-08002B2CF9AE}" pid="29" name="functie">
    <vt:lpwstr/>
  </property>
  <property fmtid="{D5CDD505-2E9C-101B-9397-08002B2CF9AE}" pid="30" name="aan">
    <vt:lpwstr>aan</vt:lpwstr>
  </property>
  <property fmtid="{D5CDD505-2E9C-101B-9397-08002B2CF9AE}" pid="31" name="woordmerk">
    <vt:lpwstr/>
  </property>
  <property fmtid="{D5CDD505-2E9C-101B-9397-08002B2CF9AE}" pid="32" name="chklogo">
    <vt:lpwstr>0</vt:lpwstr>
  </property>
  <property fmtid="{D5CDD505-2E9C-101B-9397-08002B2CF9AE}" pid="33" name="titel">
    <vt:lpwstr>Bijlage </vt:lpwstr>
  </property>
  <property fmtid="{D5CDD505-2E9C-101B-9397-08002B2CF9AE}" pid="34" name="subtitel">
    <vt:lpwstr/>
  </property>
  <property fmtid="{D5CDD505-2E9C-101B-9397-08002B2CF9AE}" pid="35" name="bijlagegegevens">
    <vt:lpwstr/>
  </property>
  <property fmtid="{D5CDD505-2E9C-101B-9397-08002B2CF9AE}" pid="36" name="_bijlagenr">
    <vt:lpwstr>Bijlage nummer</vt:lpwstr>
  </property>
  <property fmtid="{D5CDD505-2E9C-101B-9397-08002B2CF9AE}" pid="37" name="_horendbij">
    <vt:lpwstr>Horend bij</vt:lpwstr>
  </property>
  <property fmtid="{D5CDD505-2E9C-101B-9397-08002B2CF9AE}" pid="38" name="rubricering">
    <vt:lpwstr/>
  </property>
  <property fmtid="{D5CDD505-2E9C-101B-9397-08002B2CF9AE}" pid="39" name="rubriceringvolg">
    <vt:lpwstr/>
  </property>
  <property fmtid="{D5CDD505-2E9C-101B-9397-08002B2CF9AE}" pid="40" name="minjuslint">
    <vt:lpwstr>1</vt:lpwstr>
  </property>
  <property fmtid="{D5CDD505-2E9C-101B-9397-08002B2CF9AE}" pid="41" name="ContentTypeId">
    <vt:lpwstr>0x010100303113E95DA6564FB929A30A4E4FAD47</vt:lpwstr>
  </property>
</Properties>
</file>