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750C2" w:rsidR="001750C2" w:rsidP="001750C2" w:rsidRDefault="001750C2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</w:rPr>
      </w:pPr>
      <w:r w:rsidRPr="001750C2">
        <w:rPr>
          <w:rFonts w:ascii="Arial" w:hAnsi="Arial" w:cs="Arial"/>
          <w:b/>
          <w:bCs/>
          <w:kern w:val="36"/>
        </w:rPr>
        <w:t>Stemmingen</w:t>
      </w: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t>Stemmingen moties Extra Europese top</w:t>
      </w:r>
      <w:r w:rsidRPr="001750C2">
        <w:rPr>
          <w:rFonts w:ascii="Arial" w:hAnsi="Arial" w:cs="Arial"/>
        </w:rPr>
        <w:br/>
      </w:r>
      <w:r w:rsidRPr="001750C2">
        <w:rPr>
          <w:rFonts w:ascii="Arial" w:hAnsi="Arial" w:cs="Arial"/>
        </w:rPr>
        <w:br/>
        <w:t xml:space="preserve">Aan de orde zijn </w:t>
      </w:r>
      <w:r w:rsidRPr="001750C2">
        <w:rPr>
          <w:rFonts w:ascii="Arial" w:hAnsi="Arial" w:cs="Arial"/>
          <w:b/>
          <w:bCs/>
        </w:rPr>
        <w:t>de stemmingen over moties</w:t>
      </w:r>
      <w:r w:rsidRPr="001750C2">
        <w:rPr>
          <w:rFonts w:ascii="Arial" w:hAnsi="Arial" w:cs="Arial"/>
        </w:rPr>
        <w:t xml:space="preserve">, ingediend bij het debat over </w:t>
      </w:r>
      <w:r w:rsidRPr="001750C2">
        <w:rPr>
          <w:rFonts w:ascii="Arial" w:hAnsi="Arial" w:cs="Arial"/>
          <w:b/>
          <w:bCs/>
        </w:rPr>
        <w:t>de extra Europese Top van donderdag 23 april over de vluchtelingenproblematiek in het Middellandse Zeegebied</w:t>
      </w:r>
      <w:r w:rsidRPr="001750C2">
        <w:rPr>
          <w:rFonts w:ascii="Arial" w:hAnsi="Arial" w:cs="Arial"/>
        </w:rPr>
        <w:t>,</w:t>
      </w:r>
      <w:r w:rsidRPr="001750C2">
        <w:rPr>
          <w:rFonts w:ascii="Arial" w:hAnsi="Arial" w:cs="Arial"/>
        </w:rPr>
        <w:br/>
      </w:r>
      <w:r w:rsidRPr="001750C2">
        <w:rPr>
          <w:rFonts w:ascii="Arial" w:hAnsi="Arial" w:cs="Arial"/>
        </w:rPr>
        <w:br/>
        <w:t>te weten:</w:t>
      </w:r>
    </w:p>
    <w:p w:rsidRPr="001750C2" w:rsidR="001750C2" w:rsidP="001750C2" w:rsidRDefault="001750C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1750C2">
        <w:rPr>
          <w:rFonts w:ascii="Arial" w:hAnsi="Arial" w:cs="Arial"/>
        </w:rPr>
        <w:t>de motie-</w:t>
      </w:r>
      <w:proofErr w:type="spellStart"/>
      <w:r w:rsidRPr="001750C2">
        <w:rPr>
          <w:rFonts w:ascii="Arial" w:hAnsi="Arial" w:cs="Arial"/>
        </w:rPr>
        <w:t>Pechtold</w:t>
      </w:r>
      <w:proofErr w:type="spellEnd"/>
      <w:r w:rsidRPr="001750C2">
        <w:rPr>
          <w:rFonts w:ascii="Arial" w:hAnsi="Arial" w:cs="Arial"/>
        </w:rPr>
        <w:t xml:space="preserve"> over pleiten voor een Europese missie (21501-20, nr. 970);</w:t>
      </w:r>
    </w:p>
    <w:p w:rsidRPr="001750C2" w:rsidR="001750C2" w:rsidP="001750C2" w:rsidRDefault="001750C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1750C2">
        <w:rPr>
          <w:rFonts w:ascii="Arial" w:hAnsi="Arial" w:cs="Arial"/>
        </w:rPr>
        <w:t>de motie-</w:t>
      </w:r>
      <w:proofErr w:type="spellStart"/>
      <w:r w:rsidRPr="001750C2">
        <w:rPr>
          <w:rFonts w:ascii="Arial" w:hAnsi="Arial" w:cs="Arial"/>
        </w:rPr>
        <w:t>Pechtold</w:t>
      </w:r>
      <w:proofErr w:type="spellEnd"/>
      <w:r w:rsidRPr="001750C2">
        <w:rPr>
          <w:rFonts w:ascii="Arial" w:hAnsi="Arial" w:cs="Arial"/>
        </w:rPr>
        <w:t xml:space="preserve"> over opties voor concrete invullingen van een evenwichtigere verdeling van vluchtelingen in de EU (21501-20, nr. 971);</w:t>
      </w:r>
    </w:p>
    <w:p w:rsidRPr="001750C2" w:rsidR="001750C2" w:rsidP="001750C2" w:rsidRDefault="001750C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1750C2">
        <w:rPr>
          <w:rFonts w:ascii="Arial" w:hAnsi="Arial" w:cs="Arial"/>
        </w:rPr>
        <w:t>de motie-Gesthuizen c.s. over honoreren van het verzoek van de UNHCR (21501-20, nr. 972);</w:t>
      </w:r>
    </w:p>
    <w:p w:rsidRPr="001750C2" w:rsidR="001750C2" w:rsidP="001750C2" w:rsidRDefault="001750C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1750C2">
        <w:rPr>
          <w:rFonts w:ascii="Arial" w:hAnsi="Arial" w:cs="Arial"/>
        </w:rPr>
        <w:t xml:space="preserve">de motie-Voordewind over een verdubbeling van de capaciteit voor "Search </w:t>
      </w:r>
      <w:proofErr w:type="spellStart"/>
      <w:r w:rsidRPr="001750C2">
        <w:rPr>
          <w:rFonts w:ascii="Arial" w:hAnsi="Arial" w:cs="Arial"/>
        </w:rPr>
        <w:t>and</w:t>
      </w:r>
      <w:proofErr w:type="spellEnd"/>
      <w:r w:rsidRPr="001750C2">
        <w:rPr>
          <w:rFonts w:ascii="Arial" w:hAnsi="Arial" w:cs="Arial"/>
        </w:rPr>
        <w:t xml:space="preserve"> </w:t>
      </w:r>
      <w:proofErr w:type="spellStart"/>
      <w:r w:rsidRPr="001750C2">
        <w:rPr>
          <w:rFonts w:ascii="Arial" w:hAnsi="Arial" w:cs="Arial"/>
        </w:rPr>
        <w:t>Rescue</w:t>
      </w:r>
      <w:proofErr w:type="spellEnd"/>
      <w:r w:rsidRPr="001750C2">
        <w:rPr>
          <w:rFonts w:ascii="Arial" w:hAnsi="Arial" w:cs="Arial"/>
        </w:rPr>
        <w:t>" (21501-20, nr. 973);</w:t>
      </w:r>
    </w:p>
    <w:p w:rsidRPr="001750C2" w:rsidR="001750C2" w:rsidP="001750C2" w:rsidRDefault="001750C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1750C2">
        <w:rPr>
          <w:rFonts w:ascii="Arial" w:hAnsi="Arial" w:cs="Arial"/>
        </w:rPr>
        <w:t>de motie-Voordewind over het creëren van zogenaamde safe havens binnen Libië (21501-20, nr. 974);</w:t>
      </w:r>
    </w:p>
    <w:p w:rsidRPr="001750C2" w:rsidR="001750C2" w:rsidP="001750C2" w:rsidRDefault="001750C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1750C2">
        <w:rPr>
          <w:rFonts w:ascii="Arial" w:hAnsi="Arial" w:cs="Arial"/>
        </w:rPr>
        <w:t>de motie-Voordewind over concrete voorstellen om het aantal genodigde vluchtelingen binnen de EU te vergroten (21501-20, nr. 975);</w:t>
      </w:r>
    </w:p>
    <w:p w:rsidRPr="001750C2" w:rsidR="001750C2" w:rsidP="001750C2" w:rsidRDefault="001750C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1750C2">
        <w:rPr>
          <w:rFonts w:ascii="Arial" w:hAnsi="Arial" w:cs="Arial"/>
        </w:rPr>
        <w:t>de motie-Wilders/Fritsma over het overnemen van de Australische aanpak van grensbewaking (21501-20, nr. 976);</w:t>
      </w:r>
    </w:p>
    <w:p w:rsidRPr="001750C2" w:rsidR="001750C2" w:rsidP="001750C2" w:rsidRDefault="001750C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1750C2">
        <w:rPr>
          <w:rFonts w:ascii="Arial" w:hAnsi="Arial" w:cs="Arial"/>
        </w:rPr>
        <w:t>de motie-Kuiken/Azmani over intensiveren van de samenwerking tussen landen aan alle zijden van de Middellandse Zee (21501-20, nr. 977);</w:t>
      </w:r>
    </w:p>
    <w:p w:rsidRPr="001750C2" w:rsidR="001750C2" w:rsidP="001750C2" w:rsidRDefault="001750C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1750C2">
        <w:rPr>
          <w:rFonts w:ascii="Arial" w:hAnsi="Arial" w:cs="Arial"/>
        </w:rPr>
        <w:t>de motie-Bontes over maritieme inzet dichter voor de Libische kust (21501-20, nr. 978);</w:t>
      </w:r>
    </w:p>
    <w:p w:rsidRPr="001750C2" w:rsidR="001750C2" w:rsidP="001750C2" w:rsidRDefault="001750C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1750C2">
        <w:rPr>
          <w:rFonts w:ascii="Arial" w:hAnsi="Arial" w:cs="Arial"/>
        </w:rPr>
        <w:t>de motie-Bontes over het creëren van safe havens voor vluchtelingen in gebieden aan de Libische kust (21501-20, nr. 979);</w:t>
      </w:r>
    </w:p>
    <w:p w:rsidRPr="001750C2" w:rsidR="001750C2" w:rsidP="001750C2" w:rsidRDefault="001750C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1750C2">
        <w:rPr>
          <w:rFonts w:ascii="Arial" w:hAnsi="Arial" w:cs="Arial"/>
        </w:rPr>
        <w:t>de motie-Bontes over aanpakken van mensensmokkelaars door middel van militaire interventie (21501-20, nr. 980).</w:t>
      </w:r>
    </w:p>
    <w:p w:rsidRPr="001750C2" w:rsidR="001750C2" w:rsidP="001750C2" w:rsidRDefault="001750C2">
      <w:pPr>
        <w:rPr>
          <w:rFonts w:ascii="Arial" w:hAnsi="Arial" w:cs="Arial"/>
        </w:rPr>
      </w:pP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t>(Zie vergadering van heden.)</w:t>
      </w: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t>In stemming komt de motie-</w:t>
      </w:r>
      <w:proofErr w:type="spellStart"/>
      <w:r w:rsidRPr="001750C2">
        <w:rPr>
          <w:rFonts w:ascii="Arial" w:hAnsi="Arial" w:cs="Arial"/>
        </w:rPr>
        <w:t>Pechtold</w:t>
      </w:r>
      <w:proofErr w:type="spellEnd"/>
      <w:r w:rsidRPr="001750C2">
        <w:rPr>
          <w:rFonts w:ascii="Arial" w:hAnsi="Arial" w:cs="Arial"/>
        </w:rPr>
        <w:t xml:space="preserve"> (21501-20, nr. 970).</w:t>
      </w: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t xml:space="preserve">De </w:t>
      </w:r>
      <w:r w:rsidRPr="001750C2">
        <w:rPr>
          <w:rFonts w:ascii="Arial" w:hAnsi="Arial" w:cs="Arial"/>
          <w:b/>
          <w:bCs/>
        </w:rPr>
        <w:t>voorzitter</w:t>
      </w:r>
      <w:r w:rsidRPr="001750C2">
        <w:rPr>
          <w:rFonts w:ascii="Arial" w:hAnsi="Arial" w:cs="Arial"/>
        </w:rPr>
        <w:t>:</w:t>
      </w:r>
      <w:r w:rsidRPr="001750C2">
        <w:rPr>
          <w:rFonts w:ascii="Arial" w:hAnsi="Arial" w:cs="Arial"/>
        </w:rPr>
        <w:br/>
        <w:t>Ik constateer dat de aanwezige leden van de fracties van de ChristenUnie, de Groep Kuzu/</w:t>
      </w:r>
      <w:proofErr w:type="spellStart"/>
      <w:r w:rsidRPr="001750C2">
        <w:rPr>
          <w:rFonts w:ascii="Arial" w:hAnsi="Arial" w:cs="Arial"/>
        </w:rPr>
        <w:t>Öztürk</w:t>
      </w:r>
      <w:proofErr w:type="spellEnd"/>
      <w:r w:rsidRPr="001750C2">
        <w:rPr>
          <w:rFonts w:ascii="Arial" w:hAnsi="Arial" w:cs="Arial"/>
        </w:rPr>
        <w:t>, 50PLUS, D66, GroenLinks, de PvdD en de SP voor deze motie hebben gestemd en de aanwezige leden van de overige fracties ertegen, zodat zij is verworpen.</w:t>
      </w: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t>In stemming komt de motie-</w:t>
      </w:r>
      <w:proofErr w:type="spellStart"/>
      <w:r w:rsidRPr="001750C2">
        <w:rPr>
          <w:rFonts w:ascii="Arial" w:hAnsi="Arial" w:cs="Arial"/>
        </w:rPr>
        <w:t>Pechtold</w:t>
      </w:r>
      <w:proofErr w:type="spellEnd"/>
      <w:r w:rsidRPr="001750C2">
        <w:rPr>
          <w:rFonts w:ascii="Arial" w:hAnsi="Arial" w:cs="Arial"/>
        </w:rPr>
        <w:t xml:space="preserve"> (21501-20, nr. 971).</w:t>
      </w: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t xml:space="preserve">De </w:t>
      </w:r>
      <w:r w:rsidRPr="001750C2">
        <w:rPr>
          <w:rFonts w:ascii="Arial" w:hAnsi="Arial" w:cs="Arial"/>
          <w:b/>
          <w:bCs/>
        </w:rPr>
        <w:t>voorzitter</w:t>
      </w:r>
      <w:r w:rsidRPr="001750C2">
        <w:rPr>
          <w:rFonts w:ascii="Arial" w:hAnsi="Arial" w:cs="Arial"/>
        </w:rPr>
        <w:t>:</w:t>
      </w:r>
      <w:r w:rsidRPr="001750C2">
        <w:rPr>
          <w:rFonts w:ascii="Arial" w:hAnsi="Arial" w:cs="Arial"/>
        </w:rPr>
        <w:br/>
        <w:t>Ik constateer dat de aanwezige leden van de fracties van het CDA, de ChristenUnie, de SGP, Klein, de Groep Kuzu/</w:t>
      </w:r>
      <w:proofErr w:type="spellStart"/>
      <w:r w:rsidRPr="001750C2">
        <w:rPr>
          <w:rFonts w:ascii="Arial" w:hAnsi="Arial" w:cs="Arial"/>
        </w:rPr>
        <w:t>Öztürk</w:t>
      </w:r>
      <w:proofErr w:type="spellEnd"/>
      <w:r w:rsidRPr="001750C2">
        <w:rPr>
          <w:rFonts w:ascii="Arial" w:hAnsi="Arial" w:cs="Arial"/>
        </w:rPr>
        <w:t>, 50PLUS, D66, GroenLinks, de PvdD en de SP voor deze motie hebben gestemd en de aanwezige leden van de overige fracties ertegen, zodat zij is verworpen.</w:t>
      </w: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lastRenderedPageBreak/>
        <w:t>In stemming komt de motie-Gesthuizen c.s. (21501-20, nr. 972).</w:t>
      </w: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t xml:space="preserve">De </w:t>
      </w:r>
      <w:r w:rsidRPr="001750C2">
        <w:rPr>
          <w:rFonts w:ascii="Arial" w:hAnsi="Arial" w:cs="Arial"/>
          <w:b/>
          <w:bCs/>
        </w:rPr>
        <w:t>voorzitter</w:t>
      </w:r>
      <w:r w:rsidRPr="001750C2">
        <w:rPr>
          <w:rFonts w:ascii="Arial" w:hAnsi="Arial" w:cs="Arial"/>
        </w:rPr>
        <w:t>:</w:t>
      </w:r>
      <w:r w:rsidRPr="001750C2">
        <w:rPr>
          <w:rFonts w:ascii="Arial" w:hAnsi="Arial" w:cs="Arial"/>
        </w:rPr>
        <w:br/>
        <w:t>Ik constateer dat de aanwezige leden van de fracties van de ChristenUnie, Klein, de Groep Kuzu/</w:t>
      </w:r>
      <w:proofErr w:type="spellStart"/>
      <w:r w:rsidRPr="001750C2">
        <w:rPr>
          <w:rFonts w:ascii="Arial" w:hAnsi="Arial" w:cs="Arial"/>
        </w:rPr>
        <w:t>Öztürk</w:t>
      </w:r>
      <w:proofErr w:type="spellEnd"/>
      <w:r w:rsidRPr="001750C2">
        <w:rPr>
          <w:rFonts w:ascii="Arial" w:hAnsi="Arial" w:cs="Arial"/>
        </w:rPr>
        <w:t>, D66, GroenLinks, de PvdD en de SP voor deze motie hebben gestemd en de aanwezige leden van de overige fracties ertegen, zodat zij is verworpen.</w:t>
      </w: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t>In stemming komt de motie-Voordewind (21501-20, nr. 973).</w:t>
      </w: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t xml:space="preserve">De </w:t>
      </w:r>
      <w:r w:rsidRPr="001750C2">
        <w:rPr>
          <w:rFonts w:ascii="Arial" w:hAnsi="Arial" w:cs="Arial"/>
          <w:b/>
          <w:bCs/>
        </w:rPr>
        <w:t>voorzitter</w:t>
      </w:r>
      <w:r w:rsidRPr="001750C2">
        <w:rPr>
          <w:rFonts w:ascii="Arial" w:hAnsi="Arial" w:cs="Arial"/>
        </w:rPr>
        <w:t>:</w:t>
      </w:r>
      <w:r w:rsidRPr="001750C2">
        <w:rPr>
          <w:rFonts w:ascii="Arial" w:hAnsi="Arial" w:cs="Arial"/>
        </w:rPr>
        <w:br/>
        <w:t>Ik constateer dat de aanwezige leden van de fracties van het CDA, de ChristenUnie, de SGP, Klein, de Groep Kuzu/</w:t>
      </w:r>
      <w:proofErr w:type="spellStart"/>
      <w:r w:rsidRPr="001750C2">
        <w:rPr>
          <w:rFonts w:ascii="Arial" w:hAnsi="Arial" w:cs="Arial"/>
        </w:rPr>
        <w:t>Öztürk</w:t>
      </w:r>
      <w:proofErr w:type="spellEnd"/>
      <w:r w:rsidRPr="001750C2">
        <w:rPr>
          <w:rFonts w:ascii="Arial" w:hAnsi="Arial" w:cs="Arial"/>
        </w:rPr>
        <w:t>, 50PLUS, D66, GroenLinks, de PvdD en de SP voor deze motie hebben gestemd en de aanwezige leden van de overige fracties ertegen, zodat zij is verworpen.</w:t>
      </w: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t>In stemming komt de motie-Voordewind (21501-20, nr. 974).</w:t>
      </w: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t xml:space="preserve">De </w:t>
      </w:r>
      <w:r w:rsidRPr="001750C2">
        <w:rPr>
          <w:rFonts w:ascii="Arial" w:hAnsi="Arial" w:cs="Arial"/>
          <w:b/>
          <w:bCs/>
        </w:rPr>
        <w:t>voorzitter</w:t>
      </w:r>
      <w:r w:rsidRPr="001750C2">
        <w:rPr>
          <w:rFonts w:ascii="Arial" w:hAnsi="Arial" w:cs="Arial"/>
        </w:rPr>
        <w:t>:</w:t>
      </w:r>
      <w:r w:rsidRPr="001750C2">
        <w:rPr>
          <w:rFonts w:ascii="Arial" w:hAnsi="Arial" w:cs="Arial"/>
        </w:rPr>
        <w:br/>
        <w:t>Ik constateer dat de aanwezige leden van de fracties van de Groep Bontes/Van Klaveren, het CDA, de ChristenUnie, de SGP en 50PLUS voor deze motie hebben gestemd en de aanwezige leden van de overige fracties ertegen, zodat zij is verworpen.</w:t>
      </w: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t>In stemming komt de motie-Voordewind (21501-20, nr. 975).</w:t>
      </w: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t xml:space="preserve">De </w:t>
      </w:r>
      <w:r w:rsidRPr="001750C2">
        <w:rPr>
          <w:rFonts w:ascii="Arial" w:hAnsi="Arial" w:cs="Arial"/>
          <w:b/>
          <w:bCs/>
        </w:rPr>
        <w:t>voorzitter</w:t>
      </w:r>
      <w:r w:rsidRPr="001750C2">
        <w:rPr>
          <w:rFonts w:ascii="Arial" w:hAnsi="Arial" w:cs="Arial"/>
        </w:rPr>
        <w:t>:</w:t>
      </w:r>
      <w:r w:rsidRPr="001750C2">
        <w:rPr>
          <w:rFonts w:ascii="Arial" w:hAnsi="Arial" w:cs="Arial"/>
        </w:rPr>
        <w:br/>
        <w:t>Ik constateer dat de aanwezige leden van de fracties van de ChristenUnie, Klein, de Groep Kuzu/</w:t>
      </w:r>
      <w:proofErr w:type="spellStart"/>
      <w:r w:rsidRPr="001750C2">
        <w:rPr>
          <w:rFonts w:ascii="Arial" w:hAnsi="Arial" w:cs="Arial"/>
        </w:rPr>
        <w:t>Öztürk</w:t>
      </w:r>
      <w:proofErr w:type="spellEnd"/>
      <w:r w:rsidRPr="001750C2">
        <w:rPr>
          <w:rFonts w:ascii="Arial" w:hAnsi="Arial" w:cs="Arial"/>
        </w:rPr>
        <w:t>, D66, GroenLinks, de PvdD en de SP voor deze motie hebben gestemd en de aanwezige leden van de overige fracties ertegen, zodat zij is verworpen.</w:t>
      </w: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t>In stemming komt de motie-Wilders/Fritsma (21501-20, nr. 976).</w:t>
      </w: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t xml:space="preserve">De </w:t>
      </w:r>
      <w:r w:rsidRPr="001750C2">
        <w:rPr>
          <w:rFonts w:ascii="Arial" w:hAnsi="Arial" w:cs="Arial"/>
          <w:b/>
          <w:bCs/>
        </w:rPr>
        <w:t>voorzitter</w:t>
      </w:r>
      <w:r w:rsidRPr="001750C2">
        <w:rPr>
          <w:rFonts w:ascii="Arial" w:hAnsi="Arial" w:cs="Arial"/>
        </w:rPr>
        <w:t>:</w:t>
      </w:r>
      <w:r w:rsidRPr="001750C2">
        <w:rPr>
          <w:rFonts w:ascii="Arial" w:hAnsi="Arial" w:cs="Arial"/>
        </w:rPr>
        <w:br/>
        <w:t>Ik constateer dat de aanwezige leden van de fracties van de PVV, de Groep Bontes/Van Klaveren en 50PLUS voor deze motie hebben gestemd en de aanwezige leden van de overige fracties ertegen, zodat zij is verworpen.</w:t>
      </w: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t>In stemming komt de motie-Kuiken/Azmani (21501-20, nr. 977).</w:t>
      </w: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t xml:space="preserve">De </w:t>
      </w:r>
      <w:r w:rsidRPr="001750C2">
        <w:rPr>
          <w:rFonts w:ascii="Arial" w:hAnsi="Arial" w:cs="Arial"/>
          <w:b/>
          <w:bCs/>
        </w:rPr>
        <w:t>voorzitter</w:t>
      </w:r>
      <w:r w:rsidRPr="001750C2">
        <w:rPr>
          <w:rFonts w:ascii="Arial" w:hAnsi="Arial" w:cs="Arial"/>
        </w:rPr>
        <w:t>:</w:t>
      </w:r>
      <w:r w:rsidRPr="001750C2">
        <w:rPr>
          <w:rFonts w:ascii="Arial" w:hAnsi="Arial" w:cs="Arial"/>
        </w:rPr>
        <w:br/>
        <w:t>Ik constateer dat de aanwezige leden van de fracties van het CDA, de SGP, de VVD, Houwers, Klein, de Groep Kuzu/</w:t>
      </w:r>
      <w:proofErr w:type="spellStart"/>
      <w:r w:rsidRPr="001750C2">
        <w:rPr>
          <w:rFonts w:ascii="Arial" w:hAnsi="Arial" w:cs="Arial"/>
        </w:rPr>
        <w:t>Öztürk</w:t>
      </w:r>
      <w:proofErr w:type="spellEnd"/>
      <w:r w:rsidRPr="001750C2">
        <w:rPr>
          <w:rFonts w:ascii="Arial" w:hAnsi="Arial" w:cs="Arial"/>
        </w:rPr>
        <w:t>, Van Vliet en de PvdA voor deze motie hebben gestemd en de aanwezige leden van de overige fracties ertegen, zodat zij is aangenomen.</w:t>
      </w: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t>In stemming komt de motie-Bontes (21501-20, nr. 978).</w:t>
      </w: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t xml:space="preserve">De </w:t>
      </w:r>
      <w:r w:rsidRPr="001750C2">
        <w:rPr>
          <w:rFonts w:ascii="Arial" w:hAnsi="Arial" w:cs="Arial"/>
          <w:b/>
          <w:bCs/>
        </w:rPr>
        <w:t>voorzitter</w:t>
      </w:r>
      <w:r w:rsidRPr="001750C2">
        <w:rPr>
          <w:rFonts w:ascii="Arial" w:hAnsi="Arial" w:cs="Arial"/>
        </w:rPr>
        <w:t>:</w:t>
      </w:r>
      <w:r w:rsidRPr="001750C2">
        <w:rPr>
          <w:rFonts w:ascii="Arial" w:hAnsi="Arial" w:cs="Arial"/>
        </w:rPr>
        <w:br/>
        <w:t xml:space="preserve">Ik constateer dat de aanwezige leden van de fracties van de PVV, de Groep </w:t>
      </w:r>
      <w:r w:rsidRPr="001750C2">
        <w:rPr>
          <w:rFonts w:ascii="Arial" w:hAnsi="Arial" w:cs="Arial"/>
        </w:rPr>
        <w:lastRenderedPageBreak/>
        <w:t>Bontes/Van Klaveren en 50PLUS voor deze motie hebben gestemd en de aanwezige leden van de overige fracties ertegen, zodat zij is verworpen.</w:t>
      </w: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t>In stemming komt de motie-Bontes (21501-20, nr. 979).</w:t>
      </w: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t xml:space="preserve">De </w:t>
      </w:r>
      <w:r w:rsidRPr="001750C2">
        <w:rPr>
          <w:rFonts w:ascii="Arial" w:hAnsi="Arial" w:cs="Arial"/>
          <w:b/>
          <w:bCs/>
        </w:rPr>
        <w:t>voorzitter</w:t>
      </w:r>
      <w:r w:rsidRPr="001750C2">
        <w:rPr>
          <w:rFonts w:ascii="Arial" w:hAnsi="Arial" w:cs="Arial"/>
        </w:rPr>
        <w:t>:</w:t>
      </w:r>
      <w:r w:rsidRPr="001750C2">
        <w:rPr>
          <w:rFonts w:ascii="Arial" w:hAnsi="Arial" w:cs="Arial"/>
        </w:rPr>
        <w:br/>
        <w:t>Ik constateer dat de aanwezige leden van de fracties van de Groep Bontes/Van Klaveren, het CDA, de ChristenUnie, de SGP en 50PLUS voor deze motie hebben gestemd en de aanwezige leden van de overige fracties ertegen, zodat zij is verworpen.</w:t>
      </w: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t>In stemming komt de motie-Bontes (21501-20, nr. 980).</w:t>
      </w: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t xml:space="preserve">De </w:t>
      </w:r>
      <w:r w:rsidRPr="001750C2">
        <w:rPr>
          <w:rFonts w:ascii="Arial" w:hAnsi="Arial" w:cs="Arial"/>
          <w:b/>
          <w:bCs/>
        </w:rPr>
        <w:t>voorzitter</w:t>
      </w:r>
      <w:r w:rsidRPr="001750C2">
        <w:rPr>
          <w:rFonts w:ascii="Arial" w:hAnsi="Arial" w:cs="Arial"/>
        </w:rPr>
        <w:t>:</w:t>
      </w:r>
      <w:r w:rsidRPr="001750C2">
        <w:rPr>
          <w:rFonts w:ascii="Arial" w:hAnsi="Arial" w:cs="Arial"/>
        </w:rPr>
        <w:br/>
        <w:t>Ik constateer dat de aanwezige leden van de fracties van de Groep Bontes/Van Klaveren en 50PLUS voor deze motie hebben gestemd en de aanwezige leden van de overige fracties ertegen, zodat zij is verworpen.</w:t>
      </w:r>
    </w:p>
    <w:p w:rsidRPr="001750C2" w:rsidR="001750C2" w:rsidP="001750C2" w:rsidRDefault="001750C2">
      <w:pPr>
        <w:spacing w:after="240"/>
        <w:rPr>
          <w:rFonts w:ascii="Arial" w:hAnsi="Arial" w:cs="Arial"/>
        </w:rPr>
      </w:pPr>
      <w:r w:rsidRPr="001750C2">
        <w:rPr>
          <w:rFonts w:ascii="Arial" w:hAnsi="Arial" w:cs="Arial"/>
        </w:rPr>
        <w:t>De vergadering wordt van 18.50 uur tot 19.38 uur geschorst.</w:t>
      </w:r>
    </w:p>
    <w:p w:rsidR="00E82953" w:rsidRDefault="00E82953">
      <w:bookmarkStart w:name="_GoBack" w:id="0"/>
      <w:bookmarkEnd w:id="0"/>
    </w:p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973CD"/>
    <w:multiLevelType w:val="multilevel"/>
    <w:tmpl w:val="927E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C2"/>
    <w:rsid w:val="001750C2"/>
    <w:rsid w:val="0043607C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776</ap:Words>
  <ap:Characters>4217</ap:Characters>
  <ap:DocSecurity>0</ap:DocSecurity>
  <ap:Lines>35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2015-06-03T12:40:00.0000000Z</dcterms:created>
  <dcterms:modified xsi:type="dcterms:W3CDTF">2015-06-03T12:41:00.0000000Z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0x0101008E51F23FF0DA7147838B8E2642921526</vt:lpwstr>
  </property>
</Properties>
</file>