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2A0C05" w:rsidRDefault="00A15D20">
      <w:pPr>
        <w:spacing w:line="240" w:lineRule="auto"/>
      </w:pPr>
      <w:bookmarkStart w:name="_GoBack" w:id="0"/>
      <w:bookmarkEnd w:id="0"/>
      <w:r>
        <w:rPr>
          <w:kern w:val="0"/>
        </w:rPr>
        <w:lastRenderedPageBreak/>
        <w:t xml:space="preserve">Hierbij bied ik u de antwoorden aan op de schriftelijke vragen van het lid Schouw (D66) over </w:t>
      </w:r>
      <w:r>
        <w:t>het bericht dat gemeentelijk dualisme in Vianen doorbroken wordt. Deze vragen werden ingezonden op 10 december 2014 met kenmerk 2014Z22733.</w:t>
      </w:r>
    </w:p>
    <w:p w:rsidR="009A07E6" w:rsidRDefault="009A07E6">
      <w:pPr>
        <w:spacing w:line="240" w:lineRule="auto"/>
      </w:pPr>
    </w:p>
    <w:p w:rsidRPr="009A07E6" w:rsidR="009A07E6" w:rsidP="009A07E6" w:rsidRDefault="009A07E6">
      <w:r>
        <w:t xml:space="preserve">Tevens bied ik u hierbij de antwoorden aan op de schriftelijke vragen van het lid Fokke (PvdA) over het bericht “Dualisme in Vianen in het geding”. Deze vragen werden ingezonden op 16 december 2014 met kenmerk </w:t>
      </w:r>
      <w:r w:rsidRPr="009A07E6">
        <w:t>2014Z23186.</w:t>
      </w:r>
    </w:p>
    <w:p w:rsidR="002A0C05" w:rsidRDefault="00AC0FB5">
      <w:pPr>
        <w:pStyle w:val="Huisstijl-Ondertekening"/>
        <w:spacing w:before="240"/>
      </w:pPr>
      <w:r>
        <w:t>De minister van Binnenlandse Zaken en Koninkrijksrelaties,</w:t>
      </w:r>
      <w:r>
        <w:br/>
      </w:r>
      <w:r>
        <w:br/>
      </w:r>
      <w:r>
        <w:br/>
      </w:r>
      <w:r>
        <w:br/>
      </w:r>
      <w:r>
        <w:br/>
      </w:r>
      <w:r>
        <w:br/>
        <w:t xml:space="preserve">dr. R.H.A. </w:t>
      </w:r>
      <w:proofErr w:type="spellStart"/>
      <w:r>
        <w:t>Plasterk</w:t>
      </w:r>
      <w:proofErr w:type="spellEnd"/>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50" w:rsidRDefault="00A27C50">
      <w:r>
        <w:separator/>
      </w:r>
    </w:p>
  </w:endnote>
  <w:endnote w:type="continuationSeparator" w:id="0">
    <w:p w:rsidR="00A27C50" w:rsidRDefault="00A27C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A8" w:rsidRDefault="00EF4EA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63054E">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B231F">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63054E">
          <w:fldChar w:fldCharType="begin"/>
        </w:r>
        <w:r w:rsidR="00301FD5">
          <w:instrText xml:space="preserve"> PAGE    \* MERGEFORMAT </w:instrText>
        </w:r>
        <w:r w:rsidR="0063054E">
          <w:fldChar w:fldCharType="separate"/>
        </w:r>
        <w:r w:rsidR="00EF4EA8">
          <w:rPr>
            <w:noProof/>
          </w:rPr>
          <w:t>1</w:t>
        </w:r>
        <w:r w:rsidR="0063054E">
          <w:fldChar w:fldCharType="end"/>
        </w:r>
        <w:r w:rsidR="00301FD5">
          <w:t xml:space="preserve"> </w:t>
        </w:r>
        <w:r>
          <w:t>van</w:t>
        </w:r>
        <w:r w:rsidR="00301FD5">
          <w:t xml:space="preserve"> </w:t>
        </w:r>
        <w:fldSimple w:instr=" NUMPAGES  \* Arabic  \* MERGEFORMAT ">
          <w:r w:rsidR="00EF4EA8">
            <w:rPr>
              <w:noProof/>
            </w:rPr>
            <w:t>1</w:t>
          </w:r>
        </w:fldSimple>
      </w:p>
      <w:p w:rsidR="002A0C05" w:rsidRDefault="0063054E">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A8" w:rsidRDefault="00EF4EA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50" w:rsidRDefault="00A27C50">
      <w:r>
        <w:rPr>
          <w:color w:val="000000"/>
        </w:rPr>
        <w:separator/>
      </w:r>
    </w:p>
  </w:footnote>
  <w:footnote w:type="continuationSeparator" w:id="0">
    <w:p w:rsidR="00A27C50" w:rsidRDefault="00A27C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A8" w:rsidRDefault="00EF4EA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63054E">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63054E">
                  <w:fldChar w:fldCharType="begin"/>
                </w:r>
                <w:r>
                  <w:instrText xml:space="preserve"> PAGE    \* MERGEFORMAT </w:instrText>
                </w:r>
                <w:r w:rsidR="0063054E">
                  <w:fldChar w:fldCharType="separate"/>
                </w:r>
                <w:r>
                  <w:t>2</w:t>
                </w:r>
                <w:r w:rsidR="0063054E">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63054E">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B231F">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DGBK/Directie Bestuur, democratie en financiën</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Afdeling Bestuurlijke inrichting en democratie</w:t>
    </w:r>
  </w:p>
  <w:p w:rsidR="002A0C05" w:rsidRDefault="0074403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Postbus 20011</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rsidR="00301FD5">
      <w:t xml:space="preserve">  </w:t>
    </w:r>
    <w:r w:rsidRPr="0074403D">
      <w:t>Den Haag</w:t>
    </w:r>
  </w:p>
  <w:p w:rsidR="002A0C05"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2A0C05" w:rsidRDefault="0063054E">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F4EA8">
        <w:t>2014-0000674603</w:t>
      </w:r>
    </w:fldSimple>
  </w:p>
  <w:p w:rsidR="002A0C05" w:rsidRDefault="0063054E">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B231F">
      <w:instrText xml:space="preserve"> DOCPROPERTY  UwKenmerk  \* MERGEFORMAT </w:instrText>
    </w:r>
    <w:r>
      <w:fldChar w:fldCharType="end"/>
    </w:r>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Bijlage(n)</w:t>
    </w:r>
  </w:p>
  <w:p w:rsidR="002A0C05" w:rsidRDefault="009A07E6">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63054E">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EF4EA8">
              <w:t>9 januari 2015</w:t>
            </w:r>
          </w:fldSimple>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63054E">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EF4EA8">
              <w:t>Antwoord schriftelijke vragen met kenmerk 2014Z22733 en 2014Z23186</w:t>
            </w:r>
          </w:fldSimple>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63054E">
      <w:fldChar w:fldCharType="begin"/>
    </w:r>
    <w:r>
      <w:instrText xml:space="preserve"> PAGE    \* MERGEFORMAT </w:instrText>
    </w:r>
    <w:r w:rsidR="0063054E">
      <w:fldChar w:fldCharType="separate"/>
    </w:r>
    <w:r w:rsidR="00EF4EA8">
      <w:rPr>
        <w:noProof/>
      </w:rPr>
      <w:t>1</w:t>
    </w:r>
    <w:r w:rsidR="0063054E">
      <w:fldChar w:fldCharType="end"/>
    </w:r>
    <w:r>
      <w:t xml:space="preserve"> </w:t>
    </w:r>
    <w:r w:rsidR="0074403D">
      <w:t>van</w:t>
    </w:r>
    <w:r>
      <w:t xml:space="preserve"> </w:t>
    </w:r>
    <w:fldSimple w:instr=" NUMPAGES  \* Arabic  \* MERGEFORMAT ">
      <w:r w:rsidR="00EF4EA8">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r w:rsidRPr="0074403D">
      <w:t>Postbus 20011</w:t>
    </w:r>
    <w:r w:rsidR="00301FD5">
      <w:t xml:space="preserve"> </w:t>
    </w:r>
    <w:r w:rsidRPr="0074403D">
      <w:t>2500 EA</w:t>
    </w:r>
    <w:r w:rsidR="00301FD5">
      <w:t xml:space="preserve"> </w:t>
    </w:r>
    <w:r w:rsidRPr="0074403D">
      <w:t>Den Haag</w:t>
    </w:r>
  </w:p>
  <w:p w:rsidR="002A0C05" w:rsidRDefault="0063054E">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AB231F">
      <w:instrText xml:space="preserve"> DOCPROPERTY  Rubricering  \* MERGEFORMAT </w:instrText>
    </w:r>
    <w:r>
      <w:fldChar w:fldCharType="end"/>
    </w:r>
  </w:p>
  <w:p w:rsidR="00EF4EA8" w:rsidRDefault="0063054E">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B231F">
      <w:instrText xml:space="preserve"> DOCPROPERTY  Aan  \* MERGEFORMAT </w:instrText>
    </w:r>
    <w:r>
      <w:fldChar w:fldCharType="separate"/>
    </w:r>
    <w:r w:rsidR="00EF4EA8">
      <w:t>Aan de Voorzitter van de Tweede Kamer der Staten-Generaal</w:t>
    </w:r>
  </w:p>
  <w:p w:rsidR="00EF4EA8" w:rsidRDefault="00EF4EA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rsidRDefault="00EF4EA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63054E">
      <w:fldChar w:fldCharType="end"/>
    </w:r>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63054E">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B231F">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63054E">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63054E">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580711">
                    <w:t>9 januari 2015</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63054E">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580711">
                    <w:t>2014-0000674603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1B591D"/>
    <w:rsid w:val="00221885"/>
    <w:rsid w:val="002A0C05"/>
    <w:rsid w:val="00301FD5"/>
    <w:rsid w:val="003B3259"/>
    <w:rsid w:val="00481D52"/>
    <w:rsid w:val="004D401A"/>
    <w:rsid w:val="00580711"/>
    <w:rsid w:val="0063054E"/>
    <w:rsid w:val="006F2C9C"/>
    <w:rsid w:val="0074403D"/>
    <w:rsid w:val="00751F99"/>
    <w:rsid w:val="00805575"/>
    <w:rsid w:val="00957348"/>
    <w:rsid w:val="009A07E6"/>
    <w:rsid w:val="00A0068B"/>
    <w:rsid w:val="00A15D20"/>
    <w:rsid w:val="00A27C50"/>
    <w:rsid w:val="00AB231F"/>
    <w:rsid w:val="00AB7DC1"/>
    <w:rsid w:val="00AC0FB5"/>
    <w:rsid w:val="00D57AC5"/>
    <w:rsid w:val="00D8016C"/>
    <w:rsid w:val="00EC09FB"/>
    <w:rsid w:val="00EF4EA8"/>
    <w:rsid w:val="00F24186"/>
    <w:rsid w:val="00F347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834342692">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463</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2015-01-08T15:52:00.0000000Z</lastPrinted>
  <dcterms:created xsi:type="dcterms:W3CDTF">2015-01-08T15:52:00.0000000Z</dcterms:created>
  <dcterms:modified xsi:type="dcterms:W3CDTF">2015-01-12T09:43:00.0000000Z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 schriftelijke vragen met kenmerk 2014Z22733 en 2014Z23186</vt:lpwstr>
  </property>
  <property fmtid="{D5CDD505-2E9C-101B-9397-08002B2CF9AE}" pid="4" name="Datum">
    <vt:lpwstr>9 januari 2015</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2014-0000674603</vt:lpwstr>
  </property>
  <property fmtid="{D5CDD505-2E9C-101B-9397-08002B2CF9AE}" pid="8" name="UwKenmerk">
    <vt:lpwstr/>
  </property>
  <property fmtid="{D5CDD505-2E9C-101B-9397-08002B2CF9AE}" pid="9" name="ContentTypeId">
    <vt:lpwstr>0x010100196693A80308204E9361226834311594</vt:lpwstr>
  </property>
</Properties>
</file>