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5B" w:rsidP="00CF395B" w:rsidRDefault="00CF395B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Wiskerke C.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dinsdag 2 december 2014 15:07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Commissie V&amp;J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</w:t>
      </w:r>
      <w:hyperlink w:history="1" r:id="rId5">
        <w:r>
          <w:rPr>
            <w:rStyle w:val="Hyperlink"/>
            <w:rFonts w:ascii="Tahoma" w:hAnsi="Tahoma" w:cs="Tahoma"/>
            <w:sz w:val="20"/>
            <w:szCs w:val="20"/>
            <w:lang w:eastAsia="nl-NL"/>
          </w:rPr>
          <w:t>nkooiman@sp.nl</w:t>
        </w:r>
      </w:hyperlink>
      <w:r>
        <w:rPr>
          <w:rFonts w:ascii="Tahoma" w:hAnsi="Tahoma" w:cs="Tahoma"/>
          <w:sz w:val="20"/>
          <w:szCs w:val="20"/>
          <w:lang w:eastAsia="nl-NL"/>
        </w:rPr>
        <w:t>; Michiel van Nispen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Verzoek van SP-fractie om stand van zaken overleg huisvesting zedendelinquenten</w:t>
      </w:r>
    </w:p>
    <w:p w:rsidR="00CF395B" w:rsidP="00CF395B" w:rsidRDefault="00CF395B"/>
    <w:p w:rsidR="00CF395B" w:rsidP="00CF395B" w:rsidRDefault="00CF395B">
      <w:r>
        <w:t>Beste griffiers,</w:t>
      </w:r>
    </w:p>
    <w:p w:rsidR="00CF395B" w:rsidP="00CF395B" w:rsidRDefault="00CF395B"/>
    <w:p w:rsidR="00CF395B" w:rsidP="00CF395B" w:rsidRDefault="00CF395B">
      <w:r>
        <w:t xml:space="preserve">Bij brief van 20 mei 2014 heeft de staatssecretaris van Veiligheid &amp; Justitie de Kamer geïnformeerd over het overleg tussen VNG, Nederlands Genootschap Burgemeesters, Reclassering en Openbaar Ministerie (Kamerstuk 29270-91) over de huisvesting van zedendelinquenten. Hierin werd aangegeven dat de Kamer nader geïnformeerd zou worden over de uitkomsten van de onderlinge afspraken. </w:t>
      </w:r>
      <w:proofErr w:type="spellStart"/>
      <w:r>
        <w:t>Nine</w:t>
      </w:r>
      <w:proofErr w:type="spellEnd"/>
      <w:r>
        <w:t xml:space="preserve"> Kooiman wil morgen de commissie het verzoek voorleggen de staatssecretaris te herinneren aan deze toezegging en hem te vragen om de stand van zaken op dit punt.</w:t>
      </w:r>
    </w:p>
    <w:p w:rsidR="00CF395B" w:rsidP="00CF395B" w:rsidRDefault="00CF395B"/>
    <w:p w:rsidR="00CF395B" w:rsidP="00CF395B" w:rsidRDefault="00CF395B">
      <w:pPr>
        <w:rPr>
          <w:lang w:eastAsia="nl-NL"/>
        </w:rPr>
      </w:pPr>
      <w:r>
        <w:rPr>
          <w:lang w:eastAsia="nl-NL"/>
        </w:rPr>
        <w:t xml:space="preserve">Met vriendelijke groet, </w:t>
      </w:r>
      <w:r>
        <w:rPr>
          <w:lang w:eastAsia="nl-NL"/>
        </w:rPr>
        <w:br/>
        <w:t>Christel Wiskerke</w:t>
      </w:r>
      <w:r>
        <w:rPr>
          <w:lang w:eastAsia="nl-NL"/>
        </w:rPr>
        <w:br/>
        <w:t>Fractiemedewerker Justitie SP Tweede Kamer der Staten-Generaal</w:t>
      </w:r>
    </w:p>
    <w:p w:rsidR="00CF395B" w:rsidP="00CF395B" w:rsidRDefault="00CF395B"/>
    <w:p w:rsidR="006D3A19" w:rsidRDefault="006D3A19">
      <w:bookmarkStart w:name="_GoBack" w:id="0"/>
      <w:bookmarkEnd w:id="0"/>
    </w:p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5B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395B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F395B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F39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F395B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F3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mailto:nkooiman@sp.nl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122</ap:Words>
  <ap:Characters>799</ap:Characters>
  <ap:DocSecurity>0</ap:DocSecurity>
  <ap:Lines>6</ap:Lines>
  <ap:Paragraphs>1</ap:Paragraphs>
  <ap:ScaleCrop>false</ap:ScaleCrop>
  <ap:LinksUpToDate>false</ap:LinksUpToDate>
  <ap:CharactersWithSpaces>920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2014-12-03T09:18:00.0000000Z</dcterms:created>
  <dcterms:modified xsi:type="dcterms:W3CDTF">2014-12-03T09:18:00.0000000Z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0x010100C7488C06BA5283438B034CDC61C2BBE4</vt:lpwstr>
  </property>
</Properties>
</file>