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22B25" w:rsidR="00022B25" w:rsidP="000D0DF5" w:rsidRDefault="00022B25">
            <w:pPr>
              <w:tabs>
                <w:tab w:val="left" w:pos="-1440"/>
                <w:tab w:val="left" w:pos="-720"/>
              </w:tabs>
              <w:suppressAutoHyphens/>
              <w:rPr>
                <w:rFonts w:ascii="Times New Roman" w:hAnsi="Times New Roman"/>
              </w:rPr>
            </w:pPr>
            <w:r w:rsidRPr="00022B25">
              <w:rPr>
                <w:rFonts w:ascii="Times New Roman" w:hAnsi="Times New Roman"/>
              </w:rPr>
              <w:t>De Tweede Kamer der Staten-</w:t>
            </w:r>
            <w:r w:rsidRPr="00022B25">
              <w:rPr>
                <w:rFonts w:ascii="Times New Roman" w:hAnsi="Times New Roman"/>
              </w:rPr>
              <w:fldChar w:fldCharType="begin"/>
            </w:r>
            <w:r w:rsidRPr="00022B25">
              <w:rPr>
                <w:rFonts w:ascii="Times New Roman" w:hAnsi="Times New Roman"/>
              </w:rPr>
              <w:instrText xml:space="preserve">PRIVATE </w:instrText>
            </w:r>
            <w:r w:rsidRPr="00022B25">
              <w:rPr>
                <w:rFonts w:ascii="Times New Roman" w:hAnsi="Times New Roman"/>
              </w:rPr>
              <w:fldChar w:fldCharType="end"/>
            </w:r>
          </w:p>
          <w:p w:rsidRPr="00022B25" w:rsidR="00022B25" w:rsidP="000D0DF5" w:rsidRDefault="00022B25">
            <w:pPr>
              <w:tabs>
                <w:tab w:val="left" w:pos="-1440"/>
                <w:tab w:val="left" w:pos="-720"/>
              </w:tabs>
              <w:suppressAutoHyphens/>
              <w:rPr>
                <w:rFonts w:ascii="Times New Roman" w:hAnsi="Times New Roman"/>
              </w:rPr>
            </w:pPr>
            <w:r w:rsidRPr="00022B25">
              <w:rPr>
                <w:rFonts w:ascii="Times New Roman" w:hAnsi="Times New Roman"/>
              </w:rPr>
              <w:t>Generaal zendt bijgaand door</w:t>
            </w:r>
          </w:p>
          <w:p w:rsidRPr="00022B25" w:rsidR="00022B25" w:rsidP="000D0DF5" w:rsidRDefault="00022B25">
            <w:pPr>
              <w:tabs>
                <w:tab w:val="left" w:pos="-1440"/>
                <w:tab w:val="left" w:pos="-720"/>
              </w:tabs>
              <w:suppressAutoHyphens/>
              <w:rPr>
                <w:rFonts w:ascii="Times New Roman" w:hAnsi="Times New Roman"/>
              </w:rPr>
            </w:pPr>
            <w:r w:rsidRPr="00022B25">
              <w:rPr>
                <w:rFonts w:ascii="Times New Roman" w:hAnsi="Times New Roman"/>
              </w:rPr>
              <w:t>haar aangenomen wetsvoorstel</w:t>
            </w:r>
          </w:p>
          <w:p w:rsidRPr="00022B25" w:rsidR="00022B25" w:rsidP="000D0DF5" w:rsidRDefault="00022B25">
            <w:pPr>
              <w:tabs>
                <w:tab w:val="left" w:pos="-1440"/>
                <w:tab w:val="left" w:pos="-720"/>
              </w:tabs>
              <w:suppressAutoHyphens/>
              <w:rPr>
                <w:rFonts w:ascii="Times New Roman" w:hAnsi="Times New Roman"/>
              </w:rPr>
            </w:pPr>
            <w:r w:rsidRPr="00022B25">
              <w:rPr>
                <w:rFonts w:ascii="Times New Roman" w:hAnsi="Times New Roman"/>
              </w:rPr>
              <w:t>aan de Eerste Kamer.</w:t>
            </w:r>
          </w:p>
          <w:p w:rsidRPr="00022B25" w:rsidR="00022B25" w:rsidP="000D0DF5" w:rsidRDefault="00022B25">
            <w:pPr>
              <w:tabs>
                <w:tab w:val="left" w:pos="-1440"/>
                <w:tab w:val="left" w:pos="-720"/>
              </w:tabs>
              <w:suppressAutoHyphens/>
              <w:rPr>
                <w:rFonts w:ascii="Times New Roman" w:hAnsi="Times New Roman"/>
              </w:rPr>
            </w:pPr>
          </w:p>
          <w:p w:rsidRPr="00022B25" w:rsidR="00022B25" w:rsidP="000D0DF5" w:rsidRDefault="00022B25">
            <w:pPr>
              <w:tabs>
                <w:tab w:val="left" w:pos="-1440"/>
                <w:tab w:val="left" w:pos="-720"/>
              </w:tabs>
              <w:suppressAutoHyphens/>
              <w:rPr>
                <w:rFonts w:ascii="Times New Roman" w:hAnsi="Times New Roman"/>
              </w:rPr>
            </w:pPr>
            <w:r w:rsidRPr="00022B25">
              <w:rPr>
                <w:rFonts w:ascii="Times New Roman" w:hAnsi="Times New Roman"/>
              </w:rPr>
              <w:t>De Voorzitter,</w:t>
            </w:r>
          </w:p>
          <w:p w:rsidRPr="00022B25" w:rsidR="00022B25" w:rsidP="000D0DF5" w:rsidRDefault="00022B25">
            <w:pPr>
              <w:tabs>
                <w:tab w:val="left" w:pos="-1440"/>
                <w:tab w:val="left" w:pos="-720"/>
              </w:tabs>
              <w:suppressAutoHyphens/>
              <w:rPr>
                <w:rFonts w:ascii="Times New Roman" w:hAnsi="Times New Roman"/>
              </w:rPr>
            </w:pPr>
          </w:p>
          <w:p w:rsidRPr="00022B25" w:rsidR="00022B25" w:rsidP="000D0DF5" w:rsidRDefault="00022B25">
            <w:pPr>
              <w:tabs>
                <w:tab w:val="left" w:pos="-1440"/>
                <w:tab w:val="left" w:pos="-720"/>
              </w:tabs>
              <w:suppressAutoHyphens/>
              <w:rPr>
                <w:rFonts w:ascii="Times New Roman" w:hAnsi="Times New Roman"/>
              </w:rPr>
            </w:pPr>
          </w:p>
          <w:p w:rsidRPr="00022B25" w:rsidR="00022B25" w:rsidP="000D0DF5" w:rsidRDefault="00022B25">
            <w:pPr>
              <w:tabs>
                <w:tab w:val="left" w:pos="-1440"/>
                <w:tab w:val="left" w:pos="-720"/>
              </w:tabs>
              <w:suppressAutoHyphens/>
              <w:rPr>
                <w:rFonts w:ascii="Times New Roman" w:hAnsi="Times New Roman"/>
              </w:rPr>
            </w:pPr>
          </w:p>
          <w:p w:rsidRPr="00022B25" w:rsidR="00022B25" w:rsidP="000D0DF5" w:rsidRDefault="00022B25">
            <w:pPr>
              <w:tabs>
                <w:tab w:val="left" w:pos="-1440"/>
                <w:tab w:val="left" w:pos="-720"/>
              </w:tabs>
              <w:suppressAutoHyphens/>
              <w:rPr>
                <w:rFonts w:ascii="Times New Roman" w:hAnsi="Times New Roman"/>
              </w:rPr>
            </w:pPr>
          </w:p>
          <w:p w:rsidRPr="00022B25" w:rsidR="00022B25" w:rsidP="000D0DF5" w:rsidRDefault="00022B25">
            <w:pPr>
              <w:tabs>
                <w:tab w:val="left" w:pos="-1440"/>
                <w:tab w:val="left" w:pos="-720"/>
              </w:tabs>
              <w:suppressAutoHyphens/>
              <w:rPr>
                <w:rFonts w:ascii="Times New Roman" w:hAnsi="Times New Roman"/>
              </w:rPr>
            </w:pPr>
          </w:p>
          <w:p w:rsidRPr="00022B25" w:rsidR="00022B25" w:rsidP="000D0DF5" w:rsidRDefault="00022B25">
            <w:pPr>
              <w:tabs>
                <w:tab w:val="left" w:pos="-1440"/>
                <w:tab w:val="left" w:pos="-720"/>
              </w:tabs>
              <w:suppressAutoHyphens/>
              <w:rPr>
                <w:rFonts w:ascii="Times New Roman" w:hAnsi="Times New Roman"/>
              </w:rPr>
            </w:pPr>
          </w:p>
          <w:p w:rsidRPr="00022B25" w:rsidR="00022B25" w:rsidP="000D0DF5" w:rsidRDefault="00022B25">
            <w:pPr>
              <w:tabs>
                <w:tab w:val="left" w:pos="-1440"/>
                <w:tab w:val="left" w:pos="-720"/>
              </w:tabs>
              <w:suppressAutoHyphens/>
              <w:rPr>
                <w:rFonts w:ascii="Times New Roman" w:hAnsi="Times New Roman"/>
              </w:rPr>
            </w:pPr>
          </w:p>
          <w:p w:rsidRPr="00022B25" w:rsidR="00022B25" w:rsidP="000D0DF5" w:rsidRDefault="00022B25">
            <w:pPr>
              <w:tabs>
                <w:tab w:val="left" w:pos="-1440"/>
                <w:tab w:val="left" w:pos="-720"/>
              </w:tabs>
              <w:suppressAutoHyphens/>
              <w:rPr>
                <w:rFonts w:ascii="Times New Roman" w:hAnsi="Times New Roman"/>
              </w:rPr>
            </w:pPr>
          </w:p>
          <w:p w:rsidRPr="00022B25" w:rsidR="00022B25" w:rsidP="000D0DF5" w:rsidRDefault="00022B25">
            <w:pPr>
              <w:rPr>
                <w:rFonts w:ascii="Times New Roman" w:hAnsi="Times New Roman"/>
              </w:rPr>
            </w:pPr>
            <w:r w:rsidRPr="00022B25">
              <w:rPr>
                <w:rFonts w:ascii="Times New Roman" w:hAnsi="Times New Roman"/>
              </w:rPr>
              <w:t>27 november 2014</w:t>
            </w:r>
          </w:p>
          <w:p w:rsidRPr="002168F4" w:rsidR="00CB3578" w:rsidRDefault="00CB3578">
            <w:pPr>
              <w:pStyle w:val="Amendement"/>
              <w:jc w:val="right"/>
              <w:rPr>
                <w:rFonts w:ascii="Times New Roman" w:hAnsi="Times New Roman" w:cs="Times New Roman"/>
              </w:rPr>
            </w:pPr>
          </w:p>
        </w:tc>
      </w:tr>
      <w:tr w:rsidRPr="002168F4" w:rsidR="00022B25" w:rsidTr="00DF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647DD" w:rsidR="00022B25" w:rsidP="000D5BC4" w:rsidRDefault="00022B25">
            <w:pPr>
              <w:rPr>
                <w:rFonts w:ascii="Times New Roman" w:hAnsi="Times New Roman"/>
                <w:b/>
                <w:sz w:val="24"/>
              </w:rPr>
            </w:pPr>
            <w:r w:rsidRPr="005647DD">
              <w:rPr>
                <w:rFonts w:ascii="Times New Roman" w:hAnsi="Times New Roman"/>
                <w:b/>
                <w:sz w:val="24"/>
              </w:rPr>
              <w:t xml:space="preserve">Vaststelling van de begrotingsstaten van het Ministerie van Infrastructuur en Milieu (XII) voor het jaar 2015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22B25" w:rsidTr="0071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22B25" w:rsidRDefault="00022B25">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5647DD">
        <w:rPr>
          <w:rFonts w:ascii="Times New Roman" w:hAnsi="Times New Roman"/>
          <w:sz w:val="24"/>
          <w:szCs w:val="20"/>
        </w:rPr>
        <w:t>Wij Willem-Alexander, bij de gratie Gods, Koning der Nederlanden, Prins van Oranje-Nassau, enz. enz. enz.</w:t>
      </w: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5647DD">
        <w:rPr>
          <w:rFonts w:ascii="Times New Roman" w:hAnsi="Times New Roman"/>
          <w:sz w:val="24"/>
          <w:szCs w:val="20"/>
        </w:rPr>
        <w:t xml:space="preserve">Allen, die deze zullen zien of horen lezen, saluut! </w:t>
      </w:r>
      <w:proofErr w:type="gramStart"/>
      <w:r w:rsidRPr="005647DD">
        <w:rPr>
          <w:rFonts w:ascii="Times New Roman" w:hAnsi="Times New Roman"/>
          <w:sz w:val="24"/>
          <w:szCs w:val="20"/>
        </w:rPr>
        <w:t>doen</w:t>
      </w:r>
      <w:proofErr w:type="gramEnd"/>
      <w:r w:rsidRPr="005647DD">
        <w:rPr>
          <w:rFonts w:ascii="Times New Roman" w:hAnsi="Times New Roman"/>
          <w:sz w:val="24"/>
          <w:szCs w:val="20"/>
        </w:rPr>
        <w:t xml:space="preserve"> te weten:</w:t>
      </w:r>
    </w:p>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proofErr w:type="gramStart"/>
      <w:r w:rsidRPr="005647DD">
        <w:rPr>
          <w:rFonts w:ascii="Times New Roman" w:hAnsi="Times New Roman"/>
          <w:sz w:val="24"/>
          <w:szCs w:val="20"/>
        </w:rPr>
        <w:t>Alzo</w:t>
      </w:r>
      <w:proofErr w:type="gramEnd"/>
      <w:r w:rsidRPr="005647DD">
        <w:rPr>
          <w:rFonts w:ascii="Times New Roman" w:hAnsi="Times New Roman"/>
          <w:sz w:val="24"/>
          <w:szCs w:val="20"/>
        </w:rPr>
        <w:t xml:space="preserve">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5647DD">
        <w:rPr>
          <w:rFonts w:ascii="Times New Roman" w:hAnsi="Times New Roman"/>
          <w:sz w:val="24"/>
          <w:szCs w:val="20"/>
        </w:rPr>
        <w:t xml:space="preserve">Zo is het, dat Wij, de Afdeling advisering van de Raad van State gehoord, en met gemeen overleg der Staten-Generaal, hebben goedgevonden en verstaan, </w:t>
      </w:r>
      <w:proofErr w:type="gramStart"/>
      <w:r w:rsidRPr="005647DD">
        <w:rPr>
          <w:rFonts w:ascii="Times New Roman" w:hAnsi="Times New Roman"/>
          <w:sz w:val="24"/>
          <w:szCs w:val="20"/>
        </w:rPr>
        <w:t>gelijk</w:t>
      </w:r>
      <w:proofErr w:type="gramEnd"/>
      <w:r w:rsidRPr="005647DD">
        <w:rPr>
          <w:rFonts w:ascii="Times New Roman" w:hAnsi="Times New Roman"/>
          <w:sz w:val="24"/>
          <w:szCs w:val="20"/>
        </w:rPr>
        <w:t xml:space="preserve"> Wij goedvinden en verstaan bij deze:</w:t>
      </w:r>
    </w:p>
    <w:p w:rsidR="005647DD" w:rsidP="005647DD" w:rsidRDefault="005647DD">
      <w:pPr>
        <w:tabs>
          <w:tab w:val="left" w:pos="284"/>
          <w:tab w:val="left" w:pos="567"/>
          <w:tab w:val="left" w:pos="851"/>
          <w:tab w:val="left" w:pos="9070"/>
        </w:tabs>
        <w:ind w:right="-2"/>
        <w:rPr>
          <w:rFonts w:ascii="Times New Roman" w:hAnsi="Times New Roman"/>
          <w:b/>
          <w:sz w:val="24"/>
          <w:szCs w:val="20"/>
        </w:rPr>
      </w:pPr>
    </w:p>
    <w:p w:rsidRPr="005647DD" w:rsidR="005647DD" w:rsidP="005647DD" w:rsidRDefault="005647DD">
      <w:pPr>
        <w:tabs>
          <w:tab w:val="left" w:pos="284"/>
          <w:tab w:val="left" w:pos="567"/>
          <w:tab w:val="left" w:pos="851"/>
          <w:tab w:val="left" w:pos="9070"/>
        </w:tabs>
        <w:ind w:right="-2"/>
        <w:rPr>
          <w:rFonts w:ascii="Times New Roman" w:hAnsi="Times New Roman"/>
          <w:b/>
          <w:sz w:val="24"/>
          <w:szCs w:val="20"/>
        </w:rPr>
      </w:pPr>
      <w:r w:rsidRPr="005647DD">
        <w:rPr>
          <w:rFonts w:ascii="Times New Roman" w:hAnsi="Times New Roman"/>
          <w:b/>
          <w:sz w:val="24"/>
          <w:szCs w:val="20"/>
        </w:rPr>
        <w:t xml:space="preserve">Artikel 1 </w:t>
      </w: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5647DD">
        <w:rPr>
          <w:rFonts w:ascii="Times New Roman" w:hAnsi="Times New Roman"/>
          <w:sz w:val="24"/>
          <w:szCs w:val="20"/>
        </w:rPr>
        <w:t>De bij deze wet behorende departementale begrotingsstaat van het Ministerie van Infrastructuur en Milieu voor het jaar 2015 wordt vastgesteld.</w:t>
      </w:r>
    </w:p>
    <w:p w:rsidR="005647DD" w:rsidP="005647DD" w:rsidRDefault="005647DD">
      <w:pPr>
        <w:tabs>
          <w:tab w:val="left" w:pos="284"/>
          <w:tab w:val="left" w:pos="567"/>
          <w:tab w:val="left" w:pos="851"/>
          <w:tab w:val="left" w:pos="9070"/>
        </w:tabs>
        <w:ind w:right="-2"/>
        <w:rPr>
          <w:rFonts w:ascii="Times New Roman" w:hAnsi="Times New Roman"/>
          <w:b/>
          <w:sz w:val="24"/>
          <w:szCs w:val="20"/>
        </w:rPr>
      </w:pPr>
    </w:p>
    <w:p w:rsidRPr="005647DD" w:rsidR="005647DD" w:rsidP="005647DD" w:rsidRDefault="005647DD">
      <w:pPr>
        <w:tabs>
          <w:tab w:val="left" w:pos="284"/>
          <w:tab w:val="left" w:pos="567"/>
          <w:tab w:val="left" w:pos="851"/>
          <w:tab w:val="left" w:pos="9070"/>
        </w:tabs>
        <w:ind w:right="-2"/>
        <w:rPr>
          <w:rFonts w:ascii="Times New Roman" w:hAnsi="Times New Roman"/>
          <w:b/>
          <w:sz w:val="24"/>
          <w:szCs w:val="20"/>
        </w:rPr>
      </w:pPr>
      <w:r w:rsidRPr="005647DD">
        <w:rPr>
          <w:rFonts w:ascii="Times New Roman" w:hAnsi="Times New Roman"/>
          <w:b/>
          <w:sz w:val="24"/>
          <w:szCs w:val="20"/>
        </w:rPr>
        <w:t xml:space="preserve">Artikel 2 </w:t>
      </w: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5647DD">
        <w:rPr>
          <w:rFonts w:ascii="Times New Roman" w:hAnsi="Times New Roman"/>
          <w:sz w:val="24"/>
          <w:szCs w:val="20"/>
        </w:rPr>
        <w:t xml:space="preserve">De bij deze wet behorende begrotingsstaat </w:t>
      </w:r>
      <w:proofErr w:type="gramStart"/>
      <w:r w:rsidRPr="005647DD">
        <w:rPr>
          <w:rFonts w:ascii="Times New Roman" w:hAnsi="Times New Roman"/>
          <w:sz w:val="24"/>
          <w:szCs w:val="20"/>
        </w:rPr>
        <w:t>inzake</w:t>
      </w:r>
      <w:proofErr w:type="gramEnd"/>
      <w:r w:rsidRPr="005647DD">
        <w:rPr>
          <w:rFonts w:ascii="Times New Roman" w:hAnsi="Times New Roman"/>
          <w:sz w:val="24"/>
          <w:szCs w:val="20"/>
        </w:rPr>
        <w:t xml:space="preserve"> de agentschappen voor het jaar 2015 wordt vastgesteld.</w:t>
      </w:r>
    </w:p>
    <w:p w:rsidR="005647DD" w:rsidP="005647DD" w:rsidRDefault="005647DD">
      <w:pPr>
        <w:tabs>
          <w:tab w:val="left" w:pos="284"/>
          <w:tab w:val="left" w:pos="567"/>
          <w:tab w:val="left" w:pos="851"/>
          <w:tab w:val="left" w:pos="9070"/>
        </w:tabs>
        <w:ind w:right="-2"/>
        <w:rPr>
          <w:rFonts w:ascii="Times New Roman" w:hAnsi="Times New Roman"/>
          <w:b/>
          <w:sz w:val="24"/>
          <w:szCs w:val="20"/>
        </w:rPr>
      </w:pPr>
    </w:p>
    <w:p w:rsidRPr="005647DD" w:rsidR="005647DD" w:rsidP="005647DD" w:rsidRDefault="005647DD">
      <w:pPr>
        <w:tabs>
          <w:tab w:val="left" w:pos="284"/>
          <w:tab w:val="left" w:pos="567"/>
          <w:tab w:val="left" w:pos="851"/>
          <w:tab w:val="left" w:pos="9070"/>
        </w:tabs>
        <w:ind w:right="-2"/>
        <w:rPr>
          <w:rFonts w:ascii="Times New Roman" w:hAnsi="Times New Roman"/>
          <w:b/>
          <w:sz w:val="24"/>
          <w:szCs w:val="20"/>
        </w:rPr>
      </w:pPr>
      <w:r w:rsidRPr="005647DD">
        <w:rPr>
          <w:rFonts w:ascii="Times New Roman" w:hAnsi="Times New Roman"/>
          <w:b/>
          <w:sz w:val="24"/>
          <w:szCs w:val="20"/>
        </w:rPr>
        <w:t xml:space="preserve">Artikel 3 </w:t>
      </w: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5647DD">
        <w:rPr>
          <w:rFonts w:ascii="Times New Roman" w:hAnsi="Times New Roman"/>
          <w:sz w:val="24"/>
          <w:szCs w:val="20"/>
        </w:rPr>
        <w:t>De vaststelling van de begrotingsstaten geschiedt in duizenden euro’s.</w:t>
      </w:r>
    </w:p>
    <w:p w:rsidR="005647DD" w:rsidP="005647DD" w:rsidRDefault="005647DD">
      <w:pPr>
        <w:tabs>
          <w:tab w:val="left" w:pos="284"/>
          <w:tab w:val="left" w:pos="567"/>
          <w:tab w:val="left" w:pos="851"/>
          <w:tab w:val="left" w:pos="9070"/>
        </w:tabs>
        <w:ind w:right="-2"/>
        <w:rPr>
          <w:rFonts w:ascii="Times New Roman" w:hAnsi="Times New Roman"/>
          <w:b/>
          <w:sz w:val="24"/>
          <w:szCs w:val="20"/>
        </w:rPr>
      </w:pPr>
    </w:p>
    <w:p w:rsidRPr="005647DD" w:rsidR="005647DD" w:rsidP="005647DD" w:rsidRDefault="005647DD">
      <w:pPr>
        <w:tabs>
          <w:tab w:val="left" w:pos="284"/>
          <w:tab w:val="left" w:pos="567"/>
          <w:tab w:val="left" w:pos="851"/>
          <w:tab w:val="left" w:pos="9070"/>
        </w:tabs>
        <w:ind w:right="-2"/>
        <w:rPr>
          <w:rFonts w:ascii="Times New Roman" w:hAnsi="Times New Roman"/>
          <w:b/>
          <w:sz w:val="24"/>
          <w:szCs w:val="20"/>
        </w:rPr>
      </w:pPr>
      <w:r w:rsidRPr="005647DD">
        <w:rPr>
          <w:rFonts w:ascii="Times New Roman" w:hAnsi="Times New Roman"/>
          <w:b/>
          <w:sz w:val="24"/>
          <w:szCs w:val="20"/>
        </w:rPr>
        <w:t xml:space="preserve">Artikel 4 </w:t>
      </w: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5647DD">
        <w:rPr>
          <w:rFonts w:ascii="Times New Roman" w:hAnsi="Times New Roman"/>
          <w:sz w:val="24"/>
          <w:szCs w:val="20"/>
        </w:rPr>
        <w:t xml:space="preserve">Deze wet treedt in werking met ingang van 1 januari van het onderhavige begrotingsjaar. </w:t>
      </w:r>
      <w:proofErr w:type="gramStart"/>
      <w:r w:rsidRPr="005647DD">
        <w:rPr>
          <w:rFonts w:ascii="Times New Roman" w:hAnsi="Times New Roman"/>
          <w:sz w:val="24"/>
          <w:szCs w:val="20"/>
        </w:rPr>
        <w:t xml:space="preserve">Indien het Staatsblad waarin deze wet wordt geplaatst, wordt uitgegeven op of na deze datum </w:t>
      </w:r>
      <w:r w:rsidRPr="005647DD">
        <w:rPr>
          <w:rFonts w:ascii="Times New Roman" w:hAnsi="Times New Roman"/>
          <w:sz w:val="24"/>
          <w:szCs w:val="20"/>
        </w:rPr>
        <w:lastRenderedPageBreak/>
        <w:t>van 1 januari, treedt zij in werking met ingang van de dag na de datum van uitgifte van dat Staatsblad en werkt zij terug tot en met 1 januari.</w:t>
      </w:r>
      <w:proofErr w:type="gramEnd"/>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5647DD">
        <w:rPr>
          <w:rFonts w:ascii="Times New Roman" w:hAnsi="Times New Roman"/>
          <w:sz w:val="24"/>
          <w:szCs w:val="20"/>
        </w:rPr>
        <w:t xml:space="preserve">Lasten en bevelen dat deze in het Staatsblad zal worden geplaatst en dat alle ministeries, autoriteiten, colleges en ambtenaren </w:t>
      </w:r>
      <w:r w:rsidR="00C115F1">
        <w:rPr>
          <w:rFonts w:ascii="Times New Roman" w:hAnsi="Times New Roman"/>
          <w:sz w:val="24"/>
          <w:szCs w:val="20"/>
        </w:rPr>
        <w:t>d</w:t>
      </w:r>
      <w:r w:rsidRPr="005647DD">
        <w:rPr>
          <w:rFonts w:ascii="Times New Roman" w:hAnsi="Times New Roman"/>
          <w:sz w:val="24"/>
          <w:szCs w:val="20"/>
        </w:rPr>
        <w:t xml:space="preserve">ie </w:t>
      </w:r>
      <w:proofErr w:type="gramStart"/>
      <w:r w:rsidRPr="005647DD">
        <w:rPr>
          <w:rFonts w:ascii="Times New Roman" w:hAnsi="Times New Roman"/>
          <w:sz w:val="24"/>
          <w:szCs w:val="20"/>
        </w:rPr>
        <w:t>zulks</w:t>
      </w:r>
      <w:proofErr w:type="gramEnd"/>
      <w:r w:rsidRPr="005647DD">
        <w:rPr>
          <w:rFonts w:ascii="Times New Roman" w:hAnsi="Times New Roman"/>
          <w:sz w:val="24"/>
          <w:szCs w:val="20"/>
        </w:rPr>
        <w:t xml:space="preserve"> aangaat, aan de nauwkeurige uitvoering de hand zullen houden.</w:t>
      </w: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Gegeven</w:t>
      </w: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De Minister van Infrastructuur en Milieu,</w:t>
      </w:r>
    </w:p>
    <w:p w:rsidR="00D81305" w:rsidP="005647DD" w:rsidRDefault="00D81305">
      <w:pPr>
        <w:tabs>
          <w:tab w:val="left" w:pos="284"/>
          <w:tab w:val="left" w:pos="567"/>
          <w:tab w:val="left" w:pos="851"/>
          <w:tab w:val="left" w:pos="9070"/>
        </w:tabs>
        <w:ind w:right="-2"/>
        <w:rPr>
          <w:rFonts w:ascii="Times New Roman" w:hAnsi="Times New Roman"/>
          <w:sz w:val="24"/>
          <w:szCs w:val="20"/>
        </w:rPr>
      </w:pPr>
    </w:p>
    <w:p w:rsidR="00D81305" w:rsidP="005647DD" w:rsidRDefault="00D81305">
      <w:pPr>
        <w:tabs>
          <w:tab w:val="left" w:pos="284"/>
          <w:tab w:val="left" w:pos="567"/>
          <w:tab w:val="left" w:pos="851"/>
          <w:tab w:val="left" w:pos="9070"/>
        </w:tabs>
        <w:ind w:right="-2"/>
        <w:rPr>
          <w:rFonts w:ascii="Times New Roman" w:hAnsi="Times New Roman"/>
          <w:sz w:val="24"/>
          <w:szCs w:val="20"/>
        </w:rPr>
      </w:pPr>
    </w:p>
    <w:p w:rsidR="00D81305" w:rsidP="005647DD" w:rsidRDefault="00D81305">
      <w:pPr>
        <w:tabs>
          <w:tab w:val="left" w:pos="284"/>
          <w:tab w:val="left" w:pos="567"/>
          <w:tab w:val="left" w:pos="851"/>
          <w:tab w:val="left" w:pos="9070"/>
        </w:tabs>
        <w:ind w:right="-2"/>
        <w:rPr>
          <w:rFonts w:ascii="Times New Roman" w:hAnsi="Times New Roman"/>
          <w:sz w:val="24"/>
          <w:szCs w:val="20"/>
        </w:rPr>
      </w:pPr>
    </w:p>
    <w:p w:rsidR="00D81305" w:rsidP="005647DD" w:rsidRDefault="00D81305">
      <w:pPr>
        <w:tabs>
          <w:tab w:val="left" w:pos="284"/>
          <w:tab w:val="left" w:pos="567"/>
          <w:tab w:val="left" w:pos="851"/>
          <w:tab w:val="left" w:pos="9070"/>
        </w:tabs>
        <w:ind w:right="-2"/>
        <w:rPr>
          <w:rFonts w:ascii="Times New Roman" w:hAnsi="Times New Roman"/>
          <w:sz w:val="24"/>
          <w:szCs w:val="20"/>
        </w:rPr>
      </w:pPr>
    </w:p>
    <w:p w:rsidR="00D81305" w:rsidP="005647DD" w:rsidRDefault="00D81305">
      <w:pPr>
        <w:tabs>
          <w:tab w:val="left" w:pos="284"/>
          <w:tab w:val="left" w:pos="567"/>
          <w:tab w:val="left" w:pos="851"/>
          <w:tab w:val="left" w:pos="9070"/>
        </w:tabs>
        <w:ind w:right="-2"/>
        <w:rPr>
          <w:rFonts w:ascii="Times New Roman" w:hAnsi="Times New Roman"/>
          <w:sz w:val="24"/>
          <w:szCs w:val="20"/>
        </w:rPr>
      </w:pPr>
    </w:p>
    <w:p w:rsidR="00D81305" w:rsidP="005647DD" w:rsidRDefault="00D81305">
      <w:pPr>
        <w:tabs>
          <w:tab w:val="left" w:pos="284"/>
          <w:tab w:val="left" w:pos="567"/>
          <w:tab w:val="left" w:pos="851"/>
          <w:tab w:val="left" w:pos="9070"/>
        </w:tabs>
        <w:ind w:right="-2"/>
        <w:rPr>
          <w:rFonts w:ascii="Times New Roman" w:hAnsi="Times New Roman"/>
          <w:sz w:val="24"/>
          <w:szCs w:val="20"/>
        </w:rPr>
      </w:pPr>
    </w:p>
    <w:p w:rsidR="00D81305" w:rsidP="005647DD" w:rsidRDefault="00D81305">
      <w:pPr>
        <w:tabs>
          <w:tab w:val="left" w:pos="284"/>
          <w:tab w:val="left" w:pos="567"/>
          <w:tab w:val="left" w:pos="851"/>
          <w:tab w:val="left" w:pos="9070"/>
        </w:tabs>
        <w:ind w:right="-2"/>
        <w:rPr>
          <w:rFonts w:ascii="Times New Roman" w:hAnsi="Times New Roman"/>
          <w:sz w:val="24"/>
          <w:szCs w:val="20"/>
        </w:rPr>
      </w:pPr>
    </w:p>
    <w:p w:rsidR="00D81305" w:rsidP="005647DD" w:rsidRDefault="00D81305">
      <w:pPr>
        <w:tabs>
          <w:tab w:val="left" w:pos="284"/>
          <w:tab w:val="left" w:pos="567"/>
          <w:tab w:val="left" w:pos="851"/>
          <w:tab w:val="left" w:pos="9070"/>
        </w:tabs>
        <w:ind w:right="-2"/>
        <w:rPr>
          <w:rFonts w:ascii="Times New Roman" w:hAnsi="Times New Roman"/>
          <w:sz w:val="24"/>
          <w:szCs w:val="20"/>
        </w:rPr>
      </w:pPr>
    </w:p>
    <w:p w:rsidR="00D81305" w:rsidP="005647DD" w:rsidRDefault="00D81305">
      <w:pPr>
        <w:tabs>
          <w:tab w:val="left" w:pos="284"/>
          <w:tab w:val="left" w:pos="567"/>
          <w:tab w:val="left" w:pos="851"/>
          <w:tab w:val="left" w:pos="9070"/>
        </w:tabs>
        <w:ind w:right="-2"/>
        <w:rPr>
          <w:rFonts w:ascii="Times New Roman" w:hAnsi="Times New Roman"/>
          <w:sz w:val="24"/>
          <w:szCs w:val="20"/>
        </w:rPr>
      </w:pPr>
    </w:p>
    <w:p w:rsidRPr="005647DD" w:rsidR="00D81305" w:rsidP="00D81305" w:rsidRDefault="00D81305">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De Minister van Infrastructuur en Milieu,</w:t>
      </w:r>
    </w:p>
    <w:p w:rsidRPr="005647DD" w:rsidR="00D81305" w:rsidP="005647DD" w:rsidRDefault="00D81305">
      <w:pPr>
        <w:tabs>
          <w:tab w:val="left" w:pos="284"/>
          <w:tab w:val="left" w:pos="567"/>
          <w:tab w:val="left" w:pos="851"/>
          <w:tab w:val="left" w:pos="9070"/>
        </w:tabs>
        <w:ind w:right="-2"/>
        <w:rPr>
          <w:rFonts w:ascii="Times New Roman" w:hAnsi="Times New Roman"/>
          <w:sz w:val="24"/>
          <w:szCs w:val="20"/>
        </w:rPr>
      </w:pPr>
    </w:p>
    <w:p w:rsidR="00CB3578" w:rsidP="005647DD" w:rsidRDefault="00CB3578">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824"/>
        <w:gridCol w:w="4472"/>
        <w:gridCol w:w="1566"/>
        <w:gridCol w:w="1266"/>
        <w:gridCol w:w="1566"/>
      </w:tblGrid>
      <w:tr w:rsidRPr="005647DD" w:rsidR="005647DD" w:rsidTr="005647DD">
        <w:trPr>
          <w:tblHeader/>
        </w:trPr>
        <w:tc>
          <w:tcPr>
            <w:tcW w:w="0" w:type="auto"/>
            <w:gridSpan w:val="5"/>
          </w:tcPr>
          <w:p w:rsidRPr="005647DD" w:rsidR="005647DD" w:rsidP="005647DD" w:rsidRDefault="005647DD">
            <w:pPr>
              <w:tabs>
                <w:tab w:val="left" w:pos="284"/>
                <w:tab w:val="left" w:pos="567"/>
                <w:tab w:val="left" w:pos="851"/>
                <w:tab w:val="left" w:pos="9070"/>
              </w:tabs>
              <w:ind w:right="-2"/>
              <w:rPr>
                <w:rFonts w:ascii="Times New Roman" w:hAnsi="Times New Roman"/>
                <w:b/>
                <w:sz w:val="24"/>
                <w:szCs w:val="20"/>
              </w:rPr>
            </w:pPr>
            <w:bookmarkStart w:name="_GoBack" w:id="0"/>
            <w:bookmarkEnd w:id="0"/>
            <w:r w:rsidRPr="005647DD">
              <w:rPr>
                <w:rFonts w:ascii="Times New Roman" w:hAnsi="Times New Roman"/>
                <w:b/>
                <w:sz w:val="24"/>
                <w:szCs w:val="20"/>
              </w:rPr>
              <w:lastRenderedPageBreak/>
              <w:t>Vaststelling van de begrotingsstaten van het Ministerie van Infrastructuur en Milieu (XII) voor het jaar 2015</w:t>
            </w:r>
          </w:p>
          <w:p w:rsidRPr="005647DD" w:rsidR="005647DD" w:rsidP="005647DD" w:rsidRDefault="005647DD">
            <w:pPr>
              <w:tabs>
                <w:tab w:val="left" w:pos="284"/>
                <w:tab w:val="left" w:pos="567"/>
                <w:tab w:val="left" w:pos="851"/>
                <w:tab w:val="left" w:pos="9070"/>
              </w:tabs>
              <w:ind w:right="-2"/>
              <w:rPr>
                <w:rFonts w:ascii="Times New Roman" w:hAnsi="Times New Roman"/>
                <w:b/>
                <w:sz w:val="24"/>
                <w:szCs w:val="20"/>
              </w:rPr>
            </w:pPr>
            <w:r w:rsidRPr="005647DD">
              <w:rPr>
                <w:rFonts w:ascii="Times New Roman" w:hAnsi="Times New Roman"/>
                <w:b/>
                <w:sz w:val="24"/>
                <w:szCs w:val="20"/>
              </w:rPr>
              <w:t>Departementale begrotingsstaat (XII) behorende bij de Wet van .</w:t>
            </w:r>
            <w:proofErr w:type="gramStart"/>
            <w:r w:rsidRPr="005647DD">
              <w:rPr>
                <w:rFonts w:ascii="Times New Roman" w:hAnsi="Times New Roman"/>
                <w:b/>
                <w:sz w:val="24"/>
                <w:szCs w:val="20"/>
              </w:rPr>
              <w:t>.........</w:t>
            </w:r>
            <w:proofErr w:type="gramEnd"/>
            <w:r w:rsidRPr="005647DD">
              <w:rPr>
                <w:rFonts w:ascii="Times New Roman" w:hAnsi="Times New Roman"/>
                <w:b/>
                <w:sz w:val="24"/>
                <w:szCs w:val="20"/>
              </w:rPr>
              <w:t xml:space="preserve"> 2015, Stb. ...</w:t>
            </w:r>
          </w:p>
          <w:p w:rsidRPr="005647DD" w:rsidR="005647DD" w:rsidP="005647DD" w:rsidRDefault="005647DD">
            <w:pPr>
              <w:tabs>
                <w:tab w:val="left" w:pos="284"/>
                <w:tab w:val="left" w:pos="567"/>
                <w:tab w:val="left" w:pos="851"/>
                <w:tab w:val="left" w:pos="9070"/>
              </w:tabs>
              <w:ind w:right="-2"/>
              <w:rPr>
                <w:rFonts w:ascii="Times New Roman" w:hAnsi="Times New Roman"/>
                <w:b/>
                <w:sz w:val="24"/>
                <w:szCs w:val="20"/>
              </w:rPr>
            </w:pPr>
            <w:r w:rsidRPr="005647DD">
              <w:rPr>
                <w:rFonts w:ascii="Times New Roman" w:hAnsi="Times New Roman"/>
                <w:b/>
                <w:sz w:val="24"/>
                <w:szCs w:val="20"/>
              </w:rPr>
              <w:t>Begroting 2015</w:t>
            </w:r>
          </w:p>
          <w:p w:rsidRPr="005647DD" w:rsidR="005647DD" w:rsidP="005647DD" w:rsidRDefault="005647DD">
            <w:pPr>
              <w:tabs>
                <w:tab w:val="left" w:pos="284"/>
                <w:tab w:val="left" w:pos="567"/>
                <w:tab w:val="left" w:pos="851"/>
                <w:tab w:val="left" w:pos="9070"/>
              </w:tabs>
              <w:ind w:right="-2"/>
              <w:rPr>
                <w:rFonts w:ascii="Times New Roman" w:hAnsi="Times New Roman"/>
                <w:b/>
                <w:sz w:val="24"/>
                <w:szCs w:val="20"/>
              </w:rPr>
            </w:pPr>
            <w:r w:rsidRPr="005647DD">
              <w:rPr>
                <w:rFonts w:ascii="Times New Roman" w:hAnsi="Times New Roman"/>
                <w:b/>
                <w:sz w:val="24"/>
                <w:szCs w:val="20"/>
              </w:rPr>
              <w:t>Ministerie van Infrastructuur en Milieu</w:t>
            </w:r>
          </w:p>
          <w:p w:rsidRPr="005647DD" w:rsidR="005647DD" w:rsidP="005647DD" w:rsidRDefault="005647DD">
            <w:pPr>
              <w:tabs>
                <w:tab w:val="left" w:pos="284"/>
                <w:tab w:val="left" w:pos="567"/>
                <w:tab w:val="left" w:pos="851"/>
                <w:tab w:val="left" w:pos="9070"/>
              </w:tabs>
              <w:ind w:right="-2"/>
              <w:rPr>
                <w:rFonts w:ascii="Times New Roman" w:hAnsi="Times New Roman"/>
                <w:b/>
                <w:sz w:val="24"/>
                <w:szCs w:val="20"/>
              </w:rPr>
            </w:pPr>
            <w:r w:rsidRPr="005647DD">
              <w:rPr>
                <w:rFonts w:ascii="Times New Roman" w:hAnsi="Times New Roman"/>
                <w:b/>
                <w:sz w:val="24"/>
                <w:szCs w:val="20"/>
              </w:rPr>
              <w:t>Bedragen x € 1.000</w:t>
            </w:r>
          </w:p>
        </w:tc>
      </w:tr>
      <w:tr w:rsidRPr="005647DD" w:rsidR="005647DD" w:rsidTr="005647DD">
        <w:trPr>
          <w:tblHeader/>
        </w:trPr>
        <w:tc>
          <w:tcPr>
            <w:tcW w:w="0" w:type="auto"/>
            <w:tcBorders>
              <w:top w:val="single" w:color="000000" w:sz="4" w:space="0"/>
            </w:tcBorders>
            <w:tcMar>
              <w:top w:w="45"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Artikel</w:t>
            </w:r>
          </w:p>
        </w:tc>
        <w:tc>
          <w:tcPr>
            <w:tcW w:w="0" w:type="auto"/>
            <w:tcBorders>
              <w:top w:val="single" w:color="000000" w:sz="4" w:space="0"/>
            </w:tcBorders>
            <w:tcMar>
              <w:top w:w="45" w:type="dxa"/>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Oorspronkelijk vastgestelde begroting</w:t>
            </w:r>
          </w:p>
        </w:tc>
      </w:tr>
      <w:tr w:rsidRPr="005647DD" w:rsidR="005647DD" w:rsidTr="005647DD">
        <w:trPr>
          <w:tblHeader/>
        </w:trPr>
        <w:tc>
          <w:tcPr>
            <w:tcW w:w="0" w:type="auto"/>
            <w:tcBorders>
              <w:bottom w:val="single" w:color="000000" w:sz="4" w:space="0"/>
            </w:tcBorders>
            <w:tcMar>
              <w:bottom w:w="45"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Verplichting</w:t>
            </w:r>
          </w:p>
        </w:tc>
        <w:tc>
          <w:tcPr>
            <w:tcW w:w="0" w:type="auto"/>
            <w:tcBorders>
              <w:bottom w:val="single" w:color="000000" w:sz="4" w:space="0"/>
            </w:tcBorders>
            <w:tcMar>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Ontvangsten</w:t>
            </w:r>
          </w:p>
        </w:tc>
      </w:tr>
      <w:tr w:rsidRPr="005647DD" w:rsidR="005647DD" w:rsidTr="005647DD">
        <w:tc>
          <w:tcPr>
            <w:tcW w:w="0" w:type="auto"/>
            <w:tcMar>
              <w:top w:w="45"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b/>
                <w:sz w:val="24"/>
                <w:szCs w:val="20"/>
              </w:rPr>
              <w:t>TOTAAL</w:t>
            </w:r>
          </w:p>
        </w:tc>
        <w:tc>
          <w:tcPr>
            <w:tcW w:w="0" w:type="auto"/>
            <w:tcMar>
              <w:top w:w="45" w:type="dxa"/>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top w:w="45" w:type="dxa"/>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b/>
                <w:sz w:val="24"/>
                <w:szCs w:val="20"/>
              </w:rPr>
              <w:t>9.235.473</w:t>
            </w:r>
          </w:p>
        </w:tc>
        <w:tc>
          <w:tcPr>
            <w:tcW w:w="0" w:type="auto"/>
            <w:tcMar>
              <w:top w:w="45" w:type="dxa"/>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b/>
                <w:sz w:val="24"/>
                <w:szCs w:val="20"/>
              </w:rPr>
              <w:t>241.151</w:t>
            </w: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b/>
                <w:sz w:val="24"/>
                <w:szCs w:val="20"/>
              </w:rPr>
              <w:t>Beleidsartikelen</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11</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Waterkwantiteit</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30.634</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37.847</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23.800</w:t>
            </w: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12</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Waterkwaliteit</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4.564</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6.225</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13</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Ruimtelijke ontwikkeling</w:t>
            </w:r>
          </w:p>
        </w:tc>
        <w:tc>
          <w:tcPr>
            <w:tcW w:w="0" w:type="auto"/>
            <w:tcMar>
              <w:left w:w="57" w:type="dxa"/>
              <w:right w:w="57" w:type="dxa"/>
            </w:tcMar>
          </w:tcPr>
          <w:p w:rsidRPr="005647DD" w:rsidR="005647DD" w:rsidP="00A007D2"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172.</w:t>
            </w:r>
            <w:r w:rsidR="00A007D2">
              <w:rPr>
                <w:rFonts w:ascii="Times New Roman" w:hAnsi="Times New Roman"/>
                <w:sz w:val="24"/>
                <w:szCs w:val="20"/>
              </w:rPr>
              <w:t>3</w:t>
            </w:r>
            <w:r w:rsidRPr="005647DD">
              <w:rPr>
                <w:rFonts w:ascii="Times New Roman" w:hAnsi="Times New Roman"/>
                <w:sz w:val="24"/>
                <w:szCs w:val="20"/>
              </w:rPr>
              <w:t>02</w:t>
            </w:r>
          </w:p>
        </w:tc>
        <w:tc>
          <w:tcPr>
            <w:tcW w:w="0" w:type="auto"/>
            <w:tcMar>
              <w:left w:w="57" w:type="dxa"/>
              <w:right w:w="57" w:type="dxa"/>
            </w:tcMar>
          </w:tcPr>
          <w:p w:rsidRPr="005647DD" w:rsidR="005647DD" w:rsidP="00A007D2"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194.</w:t>
            </w:r>
            <w:r w:rsidR="00A007D2">
              <w:rPr>
                <w:rFonts w:ascii="Times New Roman" w:hAnsi="Times New Roman"/>
                <w:sz w:val="24"/>
                <w:szCs w:val="20"/>
              </w:rPr>
              <w:t>2</w:t>
            </w:r>
            <w:r w:rsidRPr="005647DD">
              <w:rPr>
                <w:rFonts w:ascii="Times New Roman" w:hAnsi="Times New Roman"/>
                <w:sz w:val="24"/>
                <w:szCs w:val="20"/>
              </w:rPr>
              <w:t>36</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934</w:t>
            </w: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14</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Wegen en verkeersveiligheid</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30.322</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32.043</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6.782</w:t>
            </w: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15</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OV-keten</w:t>
            </w:r>
          </w:p>
        </w:tc>
        <w:tc>
          <w:tcPr>
            <w:tcW w:w="0" w:type="auto"/>
            <w:tcMar>
              <w:left w:w="57" w:type="dxa"/>
              <w:right w:w="57" w:type="dxa"/>
            </w:tcMar>
          </w:tcPr>
          <w:p w:rsidRPr="005647DD" w:rsidR="005647DD" w:rsidP="00A007D2"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6.</w:t>
            </w:r>
            <w:r w:rsidR="00A007D2">
              <w:rPr>
                <w:rFonts w:ascii="Times New Roman" w:hAnsi="Times New Roman"/>
                <w:sz w:val="24"/>
                <w:szCs w:val="20"/>
              </w:rPr>
              <w:t>5</w:t>
            </w:r>
            <w:r w:rsidRPr="005647DD">
              <w:rPr>
                <w:rFonts w:ascii="Times New Roman" w:hAnsi="Times New Roman"/>
                <w:sz w:val="24"/>
                <w:szCs w:val="20"/>
              </w:rPr>
              <w:t>21</w:t>
            </w:r>
          </w:p>
        </w:tc>
        <w:tc>
          <w:tcPr>
            <w:tcW w:w="0" w:type="auto"/>
            <w:tcMar>
              <w:left w:w="57" w:type="dxa"/>
              <w:right w:w="57" w:type="dxa"/>
            </w:tcMar>
          </w:tcPr>
          <w:p w:rsidRPr="005647DD" w:rsidR="005647DD" w:rsidP="00A007D2"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6.</w:t>
            </w:r>
            <w:r w:rsidR="00A007D2">
              <w:rPr>
                <w:rFonts w:ascii="Times New Roman" w:hAnsi="Times New Roman"/>
                <w:sz w:val="24"/>
                <w:szCs w:val="20"/>
              </w:rPr>
              <w:t>5</w:t>
            </w:r>
            <w:r w:rsidRPr="005647DD">
              <w:rPr>
                <w:rFonts w:ascii="Times New Roman" w:hAnsi="Times New Roman"/>
                <w:sz w:val="24"/>
                <w:szCs w:val="20"/>
              </w:rPr>
              <w:t>21</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16</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Spoor</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19.709</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28.785</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17</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Luchtvaart</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20.617</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23.759</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33.109</w:t>
            </w: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18</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Scheepvaart en Havens</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4.707</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4.732</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19</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Klimaat</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55.891</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59.915</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168.000</w:t>
            </w: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20</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Lucht en Geluid</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25.638</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36.450</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21</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Duurzaamheid</w:t>
            </w:r>
          </w:p>
        </w:tc>
        <w:tc>
          <w:tcPr>
            <w:tcW w:w="0" w:type="auto"/>
            <w:tcMar>
              <w:left w:w="57" w:type="dxa"/>
              <w:right w:w="57" w:type="dxa"/>
            </w:tcMar>
          </w:tcPr>
          <w:p w:rsidRPr="005647DD" w:rsidR="005647DD" w:rsidP="005647DD" w:rsidRDefault="00CD71FA">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20</w:t>
            </w:r>
            <w:r w:rsidRPr="005647DD" w:rsidR="005647DD">
              <w:rPr>
                <w:rFonts w:ascii="Times New Roman" w:hAnsi="Times New Roman"/>
                <w:sz w:val="24"/>
                <w:szCs w:val="20"/>
              </w:rPr>
              <w:t>.262</w:t>
            </w:r>
          </w:p>
        </w:tc>
        <w:tc>
          <w:tcPr>
            <w:tcW w:w="0" w:type="auto"/>
            <w:tcMar>
              <w:left w:w="57" w:type="dxa"/>
              <w:right w:w="57" w:type="dxa"/>
            </w:tcMar>
          </w:tcPr>
          <w:p w:rsidRPr="005647DD" w:rsidR="005647DD" w:rsidP="00CD71FA"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w:t>
            </w:r>
            <w:r w:rsidR="00CD71FA">
              <w:rPr>
                <w:rFonts w:ascii="Times New Roman" w:hAnsi="Times New Roman"/>
                <w:sz w:val="24"/>
                <w:szCs w:val="20"/>
              </w:rPr>
              <w:t>1</w:t>
            </w:r>
            <w:r w:rsidRPr="005647DD">
              <w:rPr>
                <w:rFonts w:ascii="Times New Roman" w:hAnsi="Times New Roman"/>
                <w:sz w:val="24"/>
                <w:szCs w:val="20"/>
              </w:rPr>
              <w:t>.493</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22</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Externe veiligheid en risico's</w:t>
            </w:r>
          </w:p>
        </w:tc>
        <w:tc>
          <w:tcPr>
            <w:tcW w:w="0" w:type="auto"/>
            <w:tcMar>
              <w:left w:w="57" w:type="dxa"/>
              <w:right w:w="57" w:type="dxa"/>
            </w:tcMar>
          </w:tcPr>
          <w:p w:rsidRPr="005647DD" w:rsidR="005647DD" w:rsidP="00CD71FA"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4</w:t>
            </w:r>
            <w:r w:rsidR="00CD71FA">
              <w:rPr>
                <w:rFonts w:ascii="Times New Roman" w:hAnsi="Times New Roman"/>
                <w:sz w:val="24"/>
                <w:szCs w:val="20"/>
              </w:rPr>
              <w:t>1</w:t>
            </w:r>
            <w:r w:rsidRPr="005647DD">
              <w:rPr>
                <w:rFonts w:ascii="Times New Roman" w:hAnsi="Times New Roman"/>
                <w:sz w:val="24"/>
                <w:szCs w:val="20"/>
              </w:rPr>
              <w:t>.203</w:t>
            </w:r>
          </w:p>
        </w:tc>
        <w:tc>
          <w:tcPr>
            <w:tcW w:w="0" w:type="auto"/>
            <w:tcMar>
              <w:left w:w="57" w:type="dxa"/>
              <w:right w:w="57" w:type="dxa"/>
            </w:tcMar>
          </w:tcPr>
          <w:p w:rsidRPr="005647DD" w:rsidR="005647DD" w:rsidP="00CD71FA"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4</w:t>
            </w:r>
            <w:r w:rsidR="00CD71FA">
              <w:rPr>
                <w:rFonts w:ascii="Times New Roman" w:hAnsi="Times New Roman"/>
                <w:sz w:val="24"/>
                <w:szCs w:val="20"/>
              </w:rPr>
              <w:t>2</w:t>
            </w:r>
            <w:r w:rsidRPr="005647DD">
              <w:rPr>
                <w:rFonts w:ascii="Times New Roman" w:hAnsi="Times New Roman"/>
                <w:sz w:val="24"/>
                <w:szCs w:val="20"/>
              </w:rPr>
              <w:t>.846</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2.719</w:t>
            </w: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23</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Meteorologie, seismologie en aardobservatie</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40.781</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39.914</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24</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Handhaving en toezicht</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110.047</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110.047</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25</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Brede doeluitkering</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1.807.451</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1.782.405</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26</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Bijdrage Investeringsfondsen</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6.453.944</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6.453.944</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b/>
                <w:sz w:val="24"/>
                <w:szCs w:val="20"/>
              </w:rPr>
              <w:t>Niet-beleidsartikelen</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97</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Algemeen departement</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45.168</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45.445</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3.373</w:t>
            </w: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98</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Apparaat van het kerndepartement</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296.110</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300.273</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2.434</w:t>
            </w:r>
          </w:p>
        </w:tc>
      </w:tr>
      <w:tr w:rsidRPr="005647DD" w:rsidR="005647DD" w:rsidTr="005647DD">
        <w:tc>
          <w:tcPr>
            <w:tcW w:w="0" w:type="auto"/>
            <w:tcBorders>
              <w:bottom w:val="single" w:color="000000" w:sz="4" w:space="0"/>
            </w:tcBorders>
            <w:tcMar>
              <w:bottom w:w="45"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99</w:t>
            </w:r>
          </w:p>
        </w:tc>
        <w:tc>
          <w:tcPr>
            <w:tcW w:w="0" w:type="auto"/>
            <w:tcBorders>
              <w:bottom w:val="single" w:color="000000" w:sz="4" w:space="0"/>
            </w:tcBorders>
            <w:tcMar>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Nominaal en onvoorzien</w:t>
            </w:r>
          </w:p>
        </w:tc>
        <w:tc>
          <w:tcPr>
            <w:tcW w:w="0" w:type="auto"/>
            <w:tcBorders>
              <w:bottom w:val="single" w:color="000000" w:sz="4" w:space="0"/>
            </w:tcBorders>
            <w:tcMar>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8.593</w:t>
            </w:r>
          </w:p>
        </w:tc>
        <w:tc>
          <w:tcPr>
            <w:tcW w:w="0" w:type="auto"/>
            <w:tcBorders>
              <w:bottom w:val="single" w:color="000000" w:sz="4" w:space="0"/>
            </w:tcBorders>
            <w:tcMar>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8.593</w:t>
            </w:r>
          </w:p>
        </w:tc>
        <w:tc>
          <w:tcPr>
            <w:tcW w:w="0" w:type="auto"/>
            <w:tcBorders>
              <w:bottom w:val="single" w:color="000000" w:sz="4" w:space="0"/>
            </w:tcBorders>
            <w:tcMar>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r>
    </w:tbl>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p w:rsidR="005647DD" w:rsidP="005647DD" w:rsidRDefault="005647DD">
      <w:pPr>
        <w:tabs>
          <w:tab w:val="left" w:pos="284"/>
          <w:tab w:val="left" w:pos="567"/>
          <w:tab w:val="left" w:pos="851"/>
          <w:tab w:val="left" w:pos="9070"/>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4306"/>
        <w:gridCol w:w="126"/>
        <w:gridCol w:w="1512"/>
        <w:gridCol w:w="734"/>
        <w:gridCol w:w="536"/>
        <w:gridCol w:w="2480"/>
      </w:tblGrid>
      <w:tr w:rsidRPr="005647DD" w:rsidR="005647DD" w:rsidTr="005647DD">
        <w:trPr>
          <w:tblHeader/>
        </w:trPr>
        <w:tc>
          <w:tcPr>
            <w:tcW w:w="0" w:type="auto"/>
            <w:gridSpan w:val="6"/>
          </w:tcPr>
          <w:p w:rsidRPr="005647DD" w:rsidR="005647DD" w:rsidP="005647DD" w:rsidRDefault="005647DD">
            <w:pPr>
              <w:tabs>
                <w:tab w:val="left" w:pos="284"/>
                <w:tab w:val="left" w:pos="567"/>
                <w:tab w:val="left" w:pos="851"/>
                <w:tab w:val="left" w:pos="9070"/>
              </w:tabs>
              <w:ind w:right="-2"/>
              <w:rPr>
                <w:rFonts w:ascii="Times New Roman" w:hAnsi="Times New Roman"/>
                <w:b/>
                <w:sz w:val="24"/>
                <w:szCs w:val="20"/>
              </w:rPr>
            </w:pPr>
            <w:r w:rsidRPr="005647DD">
              <w:rPr>
                <w:rFonts w:ascii="Times New Roman" w:hAnsi="Times New Roman"/>
                <w:b/>
                <w:sz w:val="24"/>
                <w:szCs w:val="20"/>
              </w:rPr>
              <w:lastRenderedPageBreak/>
              <w:t xml:space="preserve">Begrotingsstaat </w:t>
            </w:r>
            <w:proofErr w:type="gramStart"/>
            <w:r w:rsidRPr="005647DD">
              <w:rPr>
                <w:rFonts w:ascii="Times New Roman" w:hAnsi="Times New Roman"/>
                <w:b/>
                <w:sz w:val="24"/>
                <w:szCs w:val="20"/>
              </w:rPr>
              <w:t>inzake</w:t>
            </w:r>
            <w:proofErr w:type="gramEnd"/>
            <w:r w:rsidRPr="005647DD">
              <w:rPr>
                <w:rFonts w:ascii="Times New Roman" w:hAnsi="Times New Roman"/>
                <w:b/>
                <w:sz w:val="24"/>
                <w:szCs w:val="20"/>
              </w:rPr>
              <w:t xml:space="preserve"> de agentschappen behorende bij de Wet van .......... 2015, Stb. ...</w:t>
            </w:r>
          </w:p>
          <w:p w:rsidRPr="005647DD" w:rsidR="005647DD" w:rsidP="005647DD" w:rsidRDefault="005647DD">
            <w:pPr>
              <w:tabs>
                <w:tab w:val="left" w:pos="284"/>
                <w:tab w:val="left" w:pos="567"/>
                <w:tab w:val="left" w:pos="851"/>
                <w:tab w:val="left" w:pos="9070"/>
              </w:tabs>
              <w:ind w:right="-2"/>
              <w:rPr>
                <w:rFonts w:ascii="Times New Roman" w:hAnsi="Times New Roman"/>
                <w:b/>
                <w:sz w:val="24"/>
                <w:szCs w:val="20"/>
              </w:rPr>
            </w:pPr>
            <w:r w:rsidRPr="005647DD">
              <w:rPr>
                <w:rFonts w:ascii="Times New Roman" w:hAnsi="Times New Roman"/>
                <w:b/>
                <w:sz w:val="24"/>
                <w:szCs w:val="20"/>
              </w:rPr>
              <w:t>Begroting 2015</w:t>
            </w:r>
          </w:p>
          <w:p w:rsidRPr="005647DD" w:rsidR="005647DD" w:rsidP="005647DD" w:rsidRDefault="005647DD">
            <w:pPr>
              <w:tabs>
                <w:tab w:val="left" w:pos="284"/>
                <w:tab w:val="left" w:pos="567"/>
                <w:tab w:val="left" w:pos="851"/>
                <w:tab w:val="left" w:pos="9070"/>
              </w:tabs>
              <w:ind w:right="-2"/>
              <w:rPr>
                <w:rFonts w:ascii="Times New Roman" w:hAnsi="Times New Roman"/>
                <w:b/>
                <w:sz w:val="24"/>
                <w:szCs w:val="20"/>
              </w:rPr>
            </w:pPr>
            <w:r w:rsidRPr="005647DD">
              <w:rPr>
                <w:rFonts w:ascii="Times New Roman" w:hAnsi="Times New Roman"/>
                <w:b/>
                <w:sz w:val="24"/>
                <w:szCs w:val="20"/>
              </w:rPr>
              <w:t>Ministerie van Infrastructuur en Milieu</w:t>
            </w:r>
          </w:p>
          <w:p w:rsidRPr="005647DD" w:rsidR="005647DD" w:rsidP="005647DD" w:rsidRDefault="005647DD">
            <w:pPr>
              <w:tabs>
                <w:tab w:val="left" w:pos="284"/>
                <w:tab w:val="left" w:pos="567"/>
                <w:tab w:val="left" w:pos="851"/>
                <w:tab w:val="left" w:pos="9070"/>
              </w:tabs>
              <w:ind w:right="-2"/>
              <w:rPr>
                <w:rFonts w:ascii="Times New Roman" w:hAnsi="Times New Roman"/>
                <w:b/>
                <w:sz w:val="24"/>
                <w:szCs w:val="20"/>
              </w:rPr>
            </w:pPr>
            <w:r w:rsidRPr="005647DD">
              <w:rPr>
                <w:rFonts w:ascii="Times New Roman" w:hAnsi="Times New Roman"/>
                <w:b/>
                <w:sz w:val="24"/>
                <w:szCs w:val="20"/>
              </w:rPr>
              <w:t>Bedragen x € 1.000</w:t>
            </w:r>
          </w:p>
        </w:tc>
      </w:tr>
      <w:tr w:rsidRPr="005647DD" w:rsidR="005647DD" w:rsidTr="005647DD">
        <w:trPr>
          <w:tblHeader/>
        </w:trPr>
        <w:tc>
          <w:tcPr>
            <w:tcW w:w="0" w:type="auto"/>
            <w:gridSpan w:val="2"/>
            <w:tcBorders>
              <w:top w:val="single" w:color="000000" w:sz="4" w:space="0"/>
              <w:bottom w:val="single" w:color="000000" w:sz="4" w:space="0"/>
            </w:tcBorders>
            <w:tcMar>
              <w:top w:w="45" w:type="dxa"/>
              <w:bottom w:w="45"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Naam</w:t>
            </w:r>
          </w:p>
        </w:tc>
        <w:tc>
          <w:tcPr>
            <w:tcW w:w="0" w:type="auto"/>
            <w:tcBorders>
              <w:top w:val="single" w:color="000000" w:sz="4" w:space="0"/>
              <w:bottom w:val="single" w:color="000000" w:sz="4" w:space="0"/>
            </w:tcBorders>
            <w:tcMar>
              <w:top w:w="45" w:type="dxa"/>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Baten</w:t>
            </w:r>
          </w:p>
        </w:tc>
        <w:tc>
          <w:tcPr>
            <w:tcW w:w="0" w:type="auto"/>
            <w:gridSpan w:val="2"/>
            <w:tcBorders>
              <w:top w:val="single" w:color="000000" w:sz="4" w:space="0"/>
              <w:bottom w:val="single" w:color="000000" w:sz="4" w:space="0"/>
            </w:tcBorders>
            <w:tcMar>
              <w:top w:w="45" w:type="dxa"/>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Saldo van baten en lasten</w:t>
            </w:r>
          </w:p>
        </w:tc>
      </w:tr>
      <w:tr w:rsidRPr="005647DD" w:rsidR="005647DD" w:rsidTr="005647DD">
        <w:tc>
          <w:tcPr>
            <w:tcW w:w="0" w:type="auto"/>
            <w:gridSpan w:val="2"/>
            <w:tcMar>
              <w:top w:w="45"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Rijkswaterstaat</w:t>
            </w:r>
          </w:p>
        </w:tc>
        <w:tc>
          <w:tcPr>
            <w:tcW w:w="0" w:type="auto"/>
            <w:tcMar>
              <w:top w:w="45" w:type="dxa"/>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2.297.240</w:t>
            </w:r>
          </w:p>
        </w:tc>
        <w:tc>
          <w:tcPr>
            <w:tcW w:w="0" w:type="auto"/>
            <w:gridSpan w:val="2"/>
            <w:tcMar>
              <w:top w:w="45" w:type="dxa"/>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2.288.240</w:t>
            </w:r>
          </w:p>
        </w:tc>
        <w:tc>
          <w:tcPr>
            <w:tcW w:w="0" w:type="auto"/>
            <w:tcMar>
              <w:top w:w="45" w:type="dxa"/>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9.000</w:t>
            </w:r>
          </w:p>
        </w:tc>
      </w:tr>
      <w:tr w:rsidRPr="005647DD" w:rsidR="005647DD" w:rsidTr="005647DD">
        <w:tc>
          <w:tcPr>
            <w:tcW w:w="0" w:type="auto"/>
            <w:gridSpan w:val="2"/>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Inspectie Leefomgeving en Transport</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140.208</w:t>
            </w:r>
          </w:p>
        </w:tc>
        <w:tc>
          <w:tcPr>
            <w:tcW w:w="0" w:type="auto"/>
            <w:gridSpan w:val="2"/>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140.208</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0</w:t>
            </w:r>
          </w:p>
        </w:tc>
      </w:tr>
      <w:tr w:rsidRPr="005647DD" w:rsidR="005647DD" w:rsidTr="005647DD">
        <w:tc>
          <w:tcPr>
            <w:tcW w:w="0" w:type="auto"/>
            <w:gridSpan w:val="2"/>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Koninklijk Nederlands Meteorologisch Instituut</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63.993</w:t>
            </w:r>
          </w:p>
        </w:tc>
        <w:tc>
          <w:tcPr>
            <w:tcW w:w="0" w:type="auto"/>
            <w:gridSpan w:val="2"/>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63.993</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0</w:t>
            </w:r>
          </w:p>
        </w:tc>
      </w:tr>
      <w:tr w:rsidRPr="005647DD" w:rsidR="005647DD" w:rsidTr="005647DD">
        <w:tc>
          <w:tcPr>
            <w:tcW w:w="0" w:type="auto"/>
            <w:gridSpan w:val="2"/>
            <w:tcBorders>
              <w:bottom w:val="single" w:color="000000" w:sz="4" w:space="0"/>
            </w:tcBorders>
            <w:tcMar>
              <w:bottom w:w="45"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Nederlandse Emissieautoriteit</w:t>
            </w:r>
          </w:p>
        </w:tc>
        <w:tc>
          <w:tcPr>
            <w:tcW w:w="0" w:type="auto"/>
            <w:tcBorders>
              <w:bottom w:val="single" w:color="000000" w:sz="4" w:space="0"/>
            </w:tcBorders>
            <w:tcMar>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7.233</w:t>
            </w:r>
          </w:p>
        </w:tc>
        <w:tc>
          <w:tcPr>
            <w:tcW w:w="0" w:type="auto"/>
            <w:gridSpan w:val="2"/>
            <w:tcBorders>
              <w:bottom w:val="single" w:color="000000" w:sz="4" w:space="0"/>
            </w:tcBorders>
            <w:tcMar>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7.233</w:t>
            </w:r>
          </w:p>
        </w:tc>
        <w:tc>
          <w:tcPr>
            <w:tcW w:w="0" w:type="auto"/>
            <w:tcBorders>
              <w:bottom w:val="single" w:color="000000" w:sz="4" w:space="0"/>
            </w:tcBorders>
            <w:tcMar>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0</w:t>
            </w:r>
          </w:p>
        </w:tc>
      </w:tr>
      <w:tr w:rsidRPr="005647DD" w:rsidR="005647DD" w:rsidTr="005647DD">
        <w:trPr>
          <w:tblHeader/>
        </w:trPr>
        <w:tc>
          <w:tcPr>
            <w:tcW w:w="0" w:type="auto"/>
            <w:tcBorders>
              <w:top w:val="single" w:color="000000" w:sz="4" w:space="0"/>
              <w:bottom w:val="single" w:color="000000" w:sz="4" w:space="0"/>
            </w:tcBorders>
            <w:tcMar>
              <w:top w:w="45" w:type="dxa"/>
              <w:bottom w:w="45"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Naam</w:t>
            </w:r>
          </w:p>
        </w:tc>
        <w:tc>
          <w:tcPr>
            <w:tcW w:w="0" w:type="auto"/>
            <w:tcBorders>
              <w:top w:val="single" w:color="000000" w:sz="4" w:space="0"/>
              <w:bottom w:val="single" w:color="000000" w:sz="4" w:space="0"/>
            </w:tcBorders>
            <w:tcMar>
              <w:top w:w="45" w:type="dxa"/>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gridSpan w:val="2"/>
            <w:tcBorders>
              <w:top w:val="single" w:color="000000" w:sz="4" w:space="0"/>
              <w:bottom w:val="single" w:color="000000" w:sz="4" w:space="0"/>
            </w:tcBorders>
            <w:tcMar>
              <w:top w:w="45" w:type="dxa"/>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roofErr w:type="gramStart"/>
            <w:r w:rsidRPr="005647DD">
              <w:rPr>
                <w:rFonts w:ascii="Times New Roman" w:hAnsi="Times New Roman"/>
                <w:sz w:val="24"/>
                <w:szCs w:val="20"/>
              </w:rPr>
              <w:t>Totaal</w:t>
            </w:r>
            <w:proofErr w:type="gramEnd"/>
            <w:r w:rsidRPr="005647DD">
              <w:rPr>
                <w:rFonts w:ascii="Times New Roman" w:hAnsi="Times New Roman"/>
                <w:sz w:val="24"/>
                <w:szCs w:val="20"/>
              </w:rPr>
              <w:t xml:space="preserve"> kapitaaluitgaven</w:t>
            </w:r>
          </w:p>
        </w:tc>
        <w:tc>
          <w:tcPr>
            <w:tcW w:w="0" w:type="auto"/>
            <w:gridSpan w:val="2"/>
            <w:tcBorders>
              <w:top w:val="single" w:color="000000" w:sz="4" w:space="0"/>
              <w:bottom w:val="single" w:color="000000" w:sz="4" w:space="0"/>
            </w:tcBorders>
            <w:tcMar>
              <w:top w:w="45" w:type="dxa"/>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roofErr w:type="gramStart"/>
            <w:r w:rsidRPr="005647DD">
              <w:rPr>
                <w:rFonts w:ascii="Times New Roman" w:hAnsi="Times New Roman"/>
                <w:sz w:val="24"/>
                <w:szCs w:val="20"/>
              </w:rPr>
              <w:t>Totaal</w:t>
            </w:r>
            <w:proofErr w:type="gramEnd"/>
            <w:r w:rsidRPr="005647DD">
              <w:rPr>
                <w:rFonts w:ascii="Times New Roman" w:hAnsi="Times New Roman"/>
                <w:sz w:val="24"/>
                <w:szCs w:val="20"/>
              </w:rPr>
              <w:t xml:space="preserve"> kapitaalontvangsten</w:t>
            </w:r>
          </w:p>
        </w:tc>
      </w:tr>
      <w:tr w:rsidRPr="005647DD" w:rsidR="005647DD" w:rsidTr="005647DD">
        <w:tc>
          <w:tcPr>
            <w:tcW w:w="0" w:type="auto"/>
            <w:tcMar>
              <w:top w:w="45"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Rijkswaterstaat</w:t>
            </w:r>
          </w:p>
        </w:tc>
        <w:tc>
          <w:tcPr>
            <w:tcW w:w="0" w:type="auto"/>
            <w:tcMar>
              <w:top w:w="45" w:type="dxa"/>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gridSpan w:val="2"/>
            <w:tcMar>
              <w:top w:w="45" w:type="dxa"/>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90.500</w:t>
            </w:r>
          </w:p>
        </w:tc>
        <w:tc>
          <w:tcPr>
            <w:tcW w:w="0" w:type="auto"/>
            <w:gridSpan w:val="2"/>
            <w:tcMar>
              <w:top w:w="45" w:type="dxa"/>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57.800</w:t>
            </w: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Inspectie Leefomgeving en Transport</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gridSpan w:val="2"/>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2.000</w:t>
            </w:r>
          </w:p>
        </w:tc>
        <w:tc>
          <w:tcPr>
            <w:tcW w:w="0" w:type="auto"/>
            <w:gridSpan w:val="2"/>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0</w:t>
            </w:r>
          </w:p>
        </w:tc>
      </w:tr>
      <w:tr w:rsidRPr="005647DD" w:rsidR="005647DD" w:rsidTr="005647DD">
        <w:tc>
          <w:tcPr>
            <w:tcW w:w="0" w:type="auto"/>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Koninklijk Nederlands Meteorologisch Instituut</w:t>
            </w:r>
          </w:p>
        </w:tc>
        <w:tc>
          <w:tcPr>
            <w:tcW w:w="0" w:type="auto"/>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gridSpan w:val="2"/>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8.158</w:t>
            </w:r>
          </w:p>
        </w:tc>
        <w:tc>
          <w:tcPr>
            <w:tcW w:w="0" w:type="auto"/>
            <w:gridSpan w:val="2"/>
            <w:tcMar>
              <w:left w:w="57"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4.100</w:t>
            </w:r>
          </w:p>
        </w:tc>
      </w:tr>
      <w:tr w:rsidRPr="005647DD" w:rsidR="005647DD" w:rsidTr="005647DD">
        <w:tc>
          <w:tcPr>
            <w:tcW w:w="0" w:type="auto"/>
            <w:tcBorders>
              <w:bottom w:val="single" w:color="000000" w:sz="4" w:space="0"/>
            </w:tcBorders>
            <w:tcMar>
              <w:bottom w:w="45"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Nederlandse Emissieautoriteit</w:t>
            </w:r>
          </w:p>
        </w:tc>
        <w:tc>
          <w:tcPr>
            <w:tcW w:w="0" w:type="auto"/>
            <w:tcBorders>
              <w:bottom w:val="single" w:color="000000" w:sz="4" w:space="0"/>
            </w:tcBorders>
            <w:tcMar>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p>
        </w:tc>
        <w:tc>
          <w:tcPr>
            <w:tcW w:w="0" w:type="auto"/>
            <w:gridSpan w:val="2"/>
            <w:tcBorders>
              <w:bottom w:val="single" w:color="000000" w:sz="4" w:space="0"/>
            </w:tcBorders>
            <w:tcMar>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1.310</w:t>
            </w:r>
          </w:p>
        </w:tc>
        <w:tc>
          <w:tcPr>
            <w:tcW w:w="0" w:type="auto"/>
            <w:gridSpan w:val="2"/>
            <w:tcBorders>
              <w:bottom w:val="single" w:color="000000" w:sz="4" w:space="0"/>
            </w:tcBorders>
            <w:tcMar>
              <w:left w:w="57" w:type="dxa"/>
              <w:bottom w:w="45" w:type="dxa"/>
              <w:right w:w="57" w:type="dxa"/>
            </w:tcMar>
          </w:tcPr>
          <w:p w:rsidRPr="005647DD" w:rsidR="005647DD" w:rsidP="005647DD" w:rsidRDefault="005647DD">
            <w:pPr>
              <w:tabs>
                <w:tab w:val="left" w:pos="284"/>
                <w:tab w:val="left" w:pos="567"/>
                <w:tab w:val="left" w:pos="851"/>
                <w:tab w:val="left" w:pos="9070"/>
              </w:tabs>
              <w:ind w:right="-2"/>
              <w:rPr>
                <w:rFonts w:ascii="Times New Roman" w:hAnsi="Times New Roman"/>
                <w:sz w:val="24"/>
                <w:szCs w:val="20"/>
              </w:rPr>
            </w:pPr>
            <w:r w:rsidRPr="005647DD">
              <w:rPr>
                <w:rFonts w:ascii="Times New Roman" w:hAnsi="Times New Roman"/>
                <w:sz w:val="24"/>
                <w:szCs w:val="20"/>
              </w:rPr>
              <w:t>700</w:t>
            </w:r>
          </w:p>
        </w:tc>
      </w:tr>
    </w:tbl>
    <w:p w:rsidRPr="002168F4" w:rsidR="005647DD" w:rsidP="005647DD" w:rsidRDefault="005647DD">
      <w:pPr>
        <w:tabs>
          <w:tab w:val="left" w:pos="284"/>
          <w:tab w:val="left" w:pos="567"/>
          <w:tab w:val="left" w:pos="851"/>
          <w:tab w:val="left" w:pos="9070"/>
        </w:tabs>
        <w:ind w:right="-2"/>
        <w:rPr>
          <w:rFonts w:ascii="Times New Roman" w:hAnsi="Times New Roman"/>
          <w:sz w:val="24"/>
          <w:szCs w:val="20"/>
        </w:rPr>
      </w:pPr>
    </w:p>
    <w:sectPr w:rsidRPr="002168F4" w:rsidR="005647D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7DD" w:rsidRDefault="005647DD">
      <w:pPr>
        <w:spacing w:line="20" w:lineRule="exact"/>
      </w:pPr>
    </w:p>
  </w:endnote>
  <w:endnote w:type="continuationSeparator" w:id="0">
    <w:p w:rsidR="005647DD" w:rsidRDefault="005647DD">
      <w:pPr>
        <w:pStyle w:val="Amendement"/>
      </w:pPr>
      <w:r>
        <w:rPr>
          <w:b w:val="0"/>
          <w:bCs w:val="0"/>
        </w:rPr>
        <w:t xml:space="preserve"> </w:t>
      </w:r>
    </w:p>
  </w:endnote>
  <w:endnote w:type="continuationNotice" w:id="1">
    <w:p w:rsidR="005647DD" w:rsidRDefault="005647D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81305">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7DD" w:rsidRDefault="005647DD">
      <w:pPr>
        <w:pStyle w:val="Amendement"/>
      </w:pPr>
      <w:r>
        <w:rPr>
          <w:b w:val="0"/>
          <w:bCs w:val="0"/>
        </w:rPr>
        <w:separator/>
      </w:r>
    </w:p>
  </w:footnote>
  <w:footnote w:type="continuationSeparator" w:id="0">
    <w:p w:rsidR="005647DD" w:rsidRDefault="00564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DD"/>
    <w:rsid w:val="00012DBE"/>
    <w:rsid w:val="00022B25"/>
    <w:rsid w:val="000A1D81"/>
    <w:rsid w:val="00111ED3"/>
    <w:rsid w:val="001C190E"/>
    <w:rsid w:val="002168F4"/>
    <w:rsid w:val="002A727C"/>
    <w:rsid w:val="005647DD"/>
    <w:rsid w:val="005D2707"/>
    <w:rsid w:val="00606255"/>
    <w:rsid w:val="006B607A"/>
    <w:rsid w:val="007D451C"/>
    <w:rsid w:val="00826224"/>
    <w:rsid w:val="00930A23"/>
    <w:rsid w:val="009C7354"/>
    <w:rsid w:val="009E6D7F"/>
    <w:rsid w:val="00A007D2"/>
    <w:rsid w:val="00A11E73"/>
    <w:rsid w:val="00A2521E"/>
    <w:rsid w:val="00AE436A"/>
    <w:rsid w:val="00C115F1"/>
    <w:rsid w:val="00C135B1"/>
    <w:rsid w:val="00C92DF8"/>
    <w:rsid w:val="00CB3578"/>
    <w:rsid w:val="00CD71FA"/>
    <w:rsid w:val="00D20AFA"/>
    <w:rsid w:val="00D55648"/>
    <w:rsid w:val="00D81305"/>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022B25"/>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022B25"/>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539</ap:Words>
  <ap:Characters>3413</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2014-11-27T20:16:00.0000000Z</dcterms:created>
  <dcterms:modified xsi:type="dcterms:W3CDTF">2014-11-28T09:12:00.0000000Z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0x010100FA496CCA37F0CE47B420A95D3FEE7C50</vt:lpwstr>
  </property>
</Properties>
</file>