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472D0" w:rsidR="00380E3D" w:rsidP="00380E3D" w:rsidRDefault="00380E3D">
      <w:pPr>
        <w:pStyle w:val="Geenafstand"/>
        <w:ind w:firstLine="708"/>
        <w:rPr>
          <w:rFonts w:ascii="Verdana" w:hAnsi="Verdana"/>
          <w:b/>
          <w:sz w:val="20"/>
          <w:szCs w:val="20"/>
        </w:rPr>
      </w:pPr>
      <w:r w:rsidRPr="003472D0">
        <w:rPr>
          <w:rFonts w:ascii="Verdana" w:hAnsi="Verdana"/>
          <w:b/>
          <w:sz w:val="20"/>
          <w:szCs w:val="20"/>
        </w:rPr>
        <w:t>Geannoteerde agenda Sportraad 25 november 2014 te Brussel.</w:t>
      </w:r>
    </w:p>
    <w:p w:rsidRPr="003472D0" w:rsidR="00380E3D" w:rsidP="00380E3D" w:rsidRDefault="00380E3D">
      <w:pPr>
        <w:pStyle w:val="Geenafstand"/>
        <w:rPr>
          <w:rFonts w:ascii="Verdana" w:hAnsi="Verdana"/>
          <w:b/>
          <w:sz w:val="18"/>
          <w:szCs w:val="18"/>
        </w:rPr>
      </w:pPr>
    </w:p>
    <w:p w:rsidRPr="003472D0" w:rsidR="00380E3D" w:rsidP="003472D0" w:rsidRDefault="00380E3D">
      <w:pPr>
        <w:spacing w:line="240" w:lineRule="auto"/>
        <w:ind w:left="708"/>
        <w:rPr>
          <w:rFonts w:ascii="Verdana" w:hAnsi="Verdana"/>
          <w:sz w:val="18"/>
          <w:szCs w:val="18"/>
        </w:rPr>
      </w:pPr>
      <w:r w:rsidRPr="003472D0">
        <w:rPr>
          <w:rFonts w:ascii="Verdana" w:hAnsi="Verdana"/>
          <w:sz w:val="18"/>
          <w:szCs w:val="18"/>
        </w:rPr>
        <w:t>Hierbij vindt u de inzet v</w:t>
      </w:r>
      <w:r w:rsidR="004B263B">
        <w:rPr>
          <w:rFonts w:ascii="Verdana" w:hAnsi="Verdana"/>
          <w:sz w:val="18"/>
          <w:szCs w:val="18"/>
        </w:rPr>
        <w:t xml:space="preserve">an het kabinet op de </w:t>
      </w:r>
      <w:r w:rsidRPr="003472D0">
        <w:rPr>
          <w:rFonts w:ascii="Verdana" w:hAnsi="Verdana"/>
          <w:sz w:val="18"/>
          <w:szCs w:val="18"/>
        </w:rPr>
        <w:t>agendapunten:</w:t>
      </w:r>
    </w:p>
    <w:p w:rsidRPr="00380E3D" w:rsidR="00011CEE" w:rsidP="00380E3D" w:rsidRDefault="00011CEE">
      <w:pPr>
        <w:pStyle w:val="Lijstalinea"/>
        <w:numPr>
          <w:ilvl w:val="0"/>
          <w:numId w:val="3"/>
        </w:numPr>
        <w:jc w:val="both"/>
        <w:rPr>
          <w:b/>
          <w:sz w:val="20"/>
          <w:szCs w:val="20"/>
        </w:rPr>
      </w:pPr>
      <w:r w:rsidRPr="00380E3D">
        <w:rPr>
          <w:b/>
          <w:sz w:val="20"/>
          <w:szCs w:val="20"/>
        </w:rPr>
        <w:t>Raadsconclusies ‘sport en innovatie’</w:t>
      </w:r>
    </w:p>
    <w:p w:rsidR="00011CEE" w:rsidP="00011CEE" w:rsidRDefault="00011CEE">
      <w:pPr>
        <w:pStyle w:val="Lijstalinea"/>
        <w:rPr>
          <w:sz w:val="20"/>
          <w:szCs w:val="20"/>
          <w:u w:val="single"/>
        </w:rPr>
      </w:pPr>
    </w:p>
    <w:p w:rsidR="00011CEE" w:rsidP="00011CEE" w:rsidRDefault="00011CEE">
      <w:pPr>
        <w:pStyle w:val="Lijstalinea"/>
        <w:rPr>
          <w:sz w:val="20"/>
          <w:szCs w:val="20"/>
          <w:u w:val="single"/>
        </w:rPr>
      </w:pPr>
      <w:r>
        <w:rPr>
          <w:sz w:val="20"/>
          <w:szCs w:val="20"/>
          <w:u w:val="single"/>
        </w:rPr>
        <w:t>Achtergrond</w:t>
      </w:r>
    </w:p>
    <w:p w:rsidR="00A84DD9" w:rsidP="00011CEE" w:rsidRDefault="00A84DD9">
      <w:pPr>
        <w:pStyle w:val="Lijstalinea"/>
      </w:pPr>
    </w:p>
    <w:p w:rsidR="00521400" w:rsidP="00011CEE" w:rsidRDefault="00011CEE">
      <w:pPr>
        <w:pStyle w:val="Lijstalinea"/>
        <w:rPr>
          <w:sz w:val="20"/>
          <w:szCs w:val="20"/>
        </w:rPr>
      </w:pPr>
      <w:r>
        <w:t>De voorgestelde conclusies omvatten uiteenlopende stimulerende maatregelen met betrekking tot sport en innovatie</w:t>
      </w:r>
      <w:r>
        <w:rPr>
          <w:sz w:val="20"/>
          <w:szCs w:val="20"/>
        </w:rPr>
        <w:t xml:space="preserve"> </w:t>
      </w:r>
      <w:r w:rsidR="000E29C1">
        <w:rPr>
          <w:sz w:val="20"/>
          <w:szCs w:val="20"/>
        </w:rPr>
        <w:t xml:space="preserve">onder andere op </w:t>
      </w:r>
      <w:r w:rsidR="00521400">
        <w:rPr>
          <w:sz w:val="20"/>
          <w:szCs w:val="20"/>
        </w:rPr>
        <w:t>de volgende gebieden</w:t>
      </w:r>
      <w:r w:rsidR="0007347C">
        <w:rPr>
          <w:sz w:val="20"/>
          <w:szCs w:val="20"/>
        </w:rPr>
        <w:t>:</w:t>
      </w:r>
      <w:r>
        <w:rPr>
          <w:sz w:val="20"/>
          <w:szCs w:val="20"/>
        </w:rPr>
        <w:t xml:space="preserve"> </w:t>
      </w:r>
    </w:p>
    <w:p w:rsidR="00521400" w:rsidP="00011CEE" w:rsidRDefault="00521400">
      <w:pPr>
        <w:pStyle w:val="Lijstalinea"/>
      </w:pPr>
      <w:r>
        <w:rPr>
          <w:sz w:val="20"/>
          <w:szCs w:val="20"/>
        </w:rPr>
        <w:t xml:space="preserve">- </w:t>
      </w:r>
      <w:r w:rsidR="00011CEE">
        <w:rPr>
          <w:sz w:val="20"/>
          <w:szCs w:val="20"/>
        </w:rPr>
        <w:t>de ontwikkeling van intersectorale en grensoverschrijdende clusters</w:t>
      </w:r>
      <w:r w:rsidR="0007347C">
        <w:rPr>
          <w:sz w:val="20"/>
          <w:szCs w:val="20"/>
        </w:rPr>
        <w:t xml:space="preserve"> gericht op innovatie en economische groei</w:t>
      </w:r>
      <w:r w:rsidR="00197161">
        <w:rPr>
          <w:sz w:val="20"/>
          <w:szCs w:val="20"/>
        </w:rPr>
        <w:t xml:space="preserve"> </w:t>
      </w:r>
      <w:r w:rsidR="00197161">
        <w:t>(betrokken partijen</w:t>
      </w:r>
      <w:r>
        <w:t xml:space="preserve"> zijn onder meer </w:t>
      </w:r>
      <w:r w:rsidR="00197161">
        <w:t>universiteiten, onderzoekscentra, R&amp;D industrie en sportorganisaties)</w:t>
      </w:r>
      <w:r>
        <w:t>;</w:t>
      </w:r>
    </w:p>
    <w:p w:rsidR="00521400" w:rsidP="00011CEE" w:rsidRDefault="00521400">
      <w:pPr>
        <w:pStyle w:val="Lijstalinea"/>
        <w:rPr>
          <w:sz w:val="20"/>
          <w:szCs w:val="20"/>
        </w:rPr>
      </w:pPr>
      <w:r>
        <w:t>-</w:t>
      </w:r>
      <w:r w:rsidR="00011CEE">
        <w:rPr>
          <w:sz w:val="20"/>
          <w:szCs w:val="20"/>
        </w:rPr>
        <w:t>het</w:t>
      </w:r>
      <w:r w:rsidR="0007347C">
        <w:rPr>
          <w:sz w:val="20"/>
          <w:szCs w:val="20"/>
        </w:rPr>
        <w:t xml:space="preserve"> stimuleren van duurzame financiering op basis van zelfvoorziening </w:t>
      </w:r>
      <w:r w:rsidR="00197161">
        <w:rPr>
          <w:sz w:val="20"/>
          <w:szCs w:val="20"/>
        </w:rPr>
        <w:t>en</w:t>
      </w:r>
      <w:r w:rsidR="0007347C">
        <w:rPr>
          <w:sz w:val="20"/>
          <w:szCs w:val="20"/>
        </w:rPr>
        <w:t xml:space="preserve"> publiek-private samenwerking</w:t>
      </w:r>
      <w:r>
        <w:rPr>
          <w:sz w:val="20"/>
          <w:szCs w:val="20"/>
        </w:rPr>
        <w:t>;</w:t>
      </w:r>
      <w:r w:rsidR="0007347C">
        <w:rPr>
          <w:sz w:val="20"/>
          <w:szCs w:val="20"/>
        </w:rPr>
        <w:t xml:space="preserve"> </w:t>
      </w:r>
    </w:p>
    <w:p w:rsidR="00521400" w:rsidP="00011CEE" w:rsidRDefault="00521400">
      <w:pPr>
        <w:pStyle w:val="Lijstalinea"/>
        <w:rPr>
          <w:sz w:val="20"/>
          <w:szCs w:val="20"/>
        </w:rPr>
      </w:pPr>
      <w:r>
        <w:rPr>
          <w:sz w:val="20"/>
          <w:szCs w:val="20"/>
        </w:rPr>
        <w:t>-</w:t>
      </w:r>
      <w:r w:rsidR="0007347C">
        <w:rPr>
          <w:sz w:val="20"/>
          <w:szCs w:val="20"/>
        </w:rPr>
        <w:t>aandacht voor sport en innovatie</w:t>
      </w:r>
      <w:r w:rsidR="00197161">
        <w:rPr>
          <w:sz w:val="20"/>
          <w:szCs w:val="20"/>
        </w:rPr>
        <w:t xml:space="preserve"> i</w:t>
      </w:r>
      <w:r w:rsidR="0007347C">
        <w:rPr>
          <w:sz w:val="20"/>
          <w:szCs w:val="20"/>
        </w:rPr>
        <w:t xml:space="preserve">n </w:t>
      </w:r>
      <w:r w:rsidR="000E29C1">
        <w:rPr>
          <w:sz w:val="20"/>
          <w:szCs w:val="20"/>
        </w:rPr>
        <w:t xml:space="preserve">bestaande </w:t>
      </w:r>
      <w:r w:rsidR="0007347C">
        <w:rPr>
          <w:sz w:val="20"/>
          <w:szCs w:val="20"/>
        </w:rPr>
        <w:t>EU financieringsprogramma’s</w:t>
      </w:r>
      <w:r>
        <w:rPr>
          <w:sz w:val="20"/>
          <w:szCs w:val="20"/>
        </w:rPr>
        <w:t>;</w:t>
      </w:r>
    </w:p>
    <w:p w:rsidR="00521400" w:rsidP="00011CEE" w:rsidRDefault="00521400">
      <w:pPr>
        <w:pStyle w:val="Lijstalinea"/>
        <w:rPr>
          <w:sz w:val="20"/>
          <w:szCs w:val="20"/>
        </w:rPr>
      </w:pPr>
      <w:r>
        <w:rPr>
          <w:sz w:val="20"/>
          <w:szCs w:val="20"/>
        </w:rPr>
        <w:t>-</w:t>
      </w:r>
      <w:r w:rsidR="0007347C">
        <w:rPr>
          <w:sz w:val="20"/>
          <w:szCs w:val="20"/>
        </w:rPr>
        <w:t xml:space="preserve">uitwisseling ‘best practices’ </w:t>
      </w:r>
      <w:r w:rsidR="000E29C1">
        <w:rPr>
          <w:sz w:val="20"/>
          <w:szCs w:val="20"/>
        </w:rPr>
        <w:t>ten behoeve van strategische partnerships</w:t>
      </w:r>
      <w:r>
        <w:rPr>
          <w:sz w:val="20"/>
          <w:szCs w:val="20"/>
        </w:rPr>
        <w:t>,</w:t>
      </w:r>
      <w:r w:rsidR="000E29C1">
        <w:rPr>
          <w:sz w:val="20"/>
          <w:szCs w:val="20"/>
        </w:rPr>
        <w:t xml:space="preserve"> </w:t>
      </w:r>
      <w:r w:rsidR="0007347C">
        <w:rPr>
          <w:sz w:val="20"/>
          <w:szCs w:val="20"/>
        </w:rPr>
        <w:t xml:space="preserve">en </w:t>
      </w:r>
    </w:p>
    <w:p w:rsidR="0007347C" w:rsidP="00011CEE" w:rsidRDefault="00521400">
      <w:pPr>
        <w:pStyle w:val="Lijstalinea"/>
        <w:rPr>
          <w:sz w:val="20"/>
          <w:szCs w:val="20"/>
        </w:rPr>
      </w:pPr>
      <w:r>
        <w:rPr>
          <w:sz w:val="20"/>
          <w:szCs w:val="20"/>
        </w:rPr>
        <w:t>-</w:t>
      </w:r>
      <w:r w:rsidR="0007347C">
        <w:rPr>
          <w:sz w:val="20"/>
          <w:szCs w:val="20"/>
        </w:rPr>
        <w:t xml:space="preserve">aandacht voor de sport </w:t>
      </w:r>
      <w:r>
        <w:rPr>
          <w:sz w:val="20"/>
          <w:szCs w:val="20"/>
        </w:rPr>
        <w:t>- en innovatie industrie in het kader</w:t>
      </w:r>
      <w:r w:rsidR="0007347C">
        <w:rPr>
          <w:sz w:val="20"/>
          <w:szCs w:val="20"/>
        </w:rPr>
        <w:t xml:space="preserve"> bilaterale relaties van de EU met derde landen</w:t>
      </w:r>
      <w:r w:rsidR="00197161">
        <w:rPr>
          <w:sz w:val="20"/>
          <w:szCs w:val="20"/>
        </w:rPr>
        <w:t>.</w:t>
      </w:r>
    </w:p>
    <w:p w:rsidR="00521400" w:rsidP="00521400" w:rsidRDefault="00521400">
      <w:pPr>
        <w:pStyle w:val="Lijstalinea"/>
        <w:rPr>
          <w:rStyle w:val="Zwaar"/>
          <w:b w:val="0"/>
          <w:bCs w:val="0"/>
          <w:sz w:val="20"/>
          <w:szCs w:val="20"/>
        </w:rPr>
      </w:pPr>
    </w:p>
    <w:p w:rsidR="00B63337" w:rsidP="00B63337" w:rsidRDefault="00521400">
      <w:pPr>
        <w:pStyle w:val="Lijstalinea"/>
        <w:rPr>
          <w:rStyle w:val="Zwaar"/>
          <w:b w:val="0"/>
          <w:bCs w:val="0"/>
          <w:sz w:val="20"/>
          <w:szCs w:val="20"/>
        </w:rPr>
      </w:pPr>
      <w:r>
        <w:rPr>
          <w:rStyle w:val="Zwaar"/>
          <w:b w:val="0"/>
          <w:bCs w:val="0"/>
          <w:sz w:val="20"/>
          <w:szCs w:val="20"/>
        </w:rPr>
        <w:t xml:space="preserve">De Raadsconclusies kunnen worden gerelateerd aan de tweede pijler van het EU Werkplan Sport (2014-2017), </w:t>
      </w:r>
      <w:r w:rsidR="00B63337">
        <w:rPr>
          <w:rStyle w:val="Zwaar"/>
          <w:b w:val="0"/>
          <w:bCs w:val="0"/>
          <w:sz w:val="20"/>
          <w:szCs w:val="20"/>
        </w:rPr>
        <w:t>waarin</w:t>
      </w:r>
      <w:r>
        <w:rPr>
          <w:rStyle w:val="Zwaar"/>
          <w:b w:val="0"/>
          <w:bCs w:val="0"/>
          <w:sz w:val="20"/>
          <w:szCs w:val="20"/>
        </w:rPr>
        <w:t xml:space="preserve"> de economische dimensie van sport centraal staat.</w:t>
      </w:r>
      <w:r w:rsidRPr="00B63337" w:rsidR="00B63337">
        <w:rPr>
          <w:rStyle w:val="Zwaar"/>
          <w:b w:val="0"/>
          <w:bCs w:val="0"/>
          <w:sz w:val="20"/>
          <w:szCs w:val="20"/>
        </w:rPr>
        <w:t xml:space="preserve"> </w:t>
      </w:r>
      <w:r w:rsidR="00B63337">
        <w:rPr>
          <w:rStyle w:val="Zwaar"/>
          <w:b w:val="0"/>
          <w:bCs w:val="0"/>
          <w:sz w:val="20"/>
          <w:szCs w:val="20"/>
        </w:rPr>
        <w:t xml:space="preserve">De voorstellen in de Raadsconclusies zijn suggesties voor de lidstaten, zonder dwingende regelgevende maatregelen. Hierdoor blijft er veel ruimte over voor nationaal beleid. </w:t>
      </w:r>
    </w:p>
    <w:p w:rsidR="00521400" w:rsidP="00521400" w:rsidRDefault="00521400">
      <w:pPr>
        <w:pStyle w:val="Lijstalinea"/>
        <w:rPr>
          <w:rStyle w:val="Zwaar"/>
          <w:b w:val="0"/>
          <w:bCs w:val="0"/>
          <w:sz w:val="20"/>
          <w:szCs w:val="20"/>
        </w:rPr>
      </w:pPr>
    </w:p>
    <w:p w:rsidR="00011CEE" w:rsidP="00011CEE" w:rsidRDefault="00011CEE">
      <w:pPr>
        <w:pStyle w:val="Lijstalinea"/>
        <w:rPr>
          <w:rStyle w:val="Zwaar"/>
          <w:b w:val="0"/>
          <w:bCs w:val="0"/>
          <w:sz w:val="20"/>
          <w:szCs w:val="20"/>
        </w:rPr>
      </w:pPr>
      <w:r>
        <w:rPr>
          <w:rStyle w:val="Zwaar"/>
          <w:b w:val="0"/>
          <w:bCs w:val="0"/>
          <w:sz w:val="20"/>
          <w:szCs w:val="20"/>
        </w:rPr>
        <w:t>De concept</w:t>
      </w:r>
      <w:r w:rsidR="00521400">
        <w:rPr>
          <w:rStyle w:val="Zwaar"/>
          <w:b w:val="0"/>
          <w:bCs w:val="0"/>
          <w:sz w:val="20"/>
          <w:szCs w:val="20"/>
        </w:rPr>
        <w:t>-Raads</w:t>
      </w:r>
      <w:r>
        <w:rPr>
          <w:rStyle w:val="Zwaar"/>
          <w:b w:val="0"/>
          <w:bCs w:val="0"/>
          <w:sz w:val="20"/>
          <w:szCs w:val="20"/>
        </w:rPr>
        <w:t xml:space="preserve">conclusies zijn </w:t>
      </w:r>
      <w:r w:rsidR="00521400">
        <w:rPr>
          <w:rStyle w:val="Zwaar"/>
          <w:b w:val="0"/>
          <w:bCs w:val="0"/>
          <w:sz w:val="20"/>
          <w:szCs w:val="20"/>
        </w:rPr>
        <w:t xml:space="preserve">op nationaal niveau </w:t>
      </w:r>
      <w:r>
        <w:rPr>
          <w:rStyle w:val="Zwaar"/>
          <w:b w:val="0"/>
          <w:bCs w:val="0"/>
          <w:sz w:val="20"/>
          <w:szCs w:val="20"/>
        </w:rPr>
        <w:t xml:space="preserve">besproken met </w:t>
      </w:r>
      <w:r w:rsidR="00521400">
        <w:rPr>
          <w:rStyle w:val="Zwaar"/>
          <w:b w:val="0"/>
          <w:bCs w:val="0"/>
          <w:sz w:val="20"/>
          <w:szCs w:val="20"/>
        </w:rPr>
        <w:t>een aantal</w:t>
      </w:r>
      <w:r>
        <w:rPr>
          <w:rStyle w:val="Zwaar"/>
          <w:b w:val="0"/>
          <w:bCs w:val="0"/>
          <w:sz w:val="20"/>
          <w:szCs w:val="20"/>
        </w:rPr>
        <w:t xml:space="preserve"> betrokken partijen uit de sport</w:t>
      </w:r>
      <w:r w:rsidR="00521400">
        <w:rPr>
          <w:rStyle w:val="Zwaar"/>
          <w:b w:val="0"/>
          <w:bCs w:val="0"/>
          <w:sz w:val="20"/>
          <w:szCs w:val="20"/>
        </w:rPr>
        <w:t>-</w:t>
      </w:r>
      <w:r>
        <w:rPr>
          <w:rStyle w:val="Zwaar"/>
          <w:b w:val="0"/>
          <w:bCs w:val="0"/>
          <w:sz w:val="20"/>
          <w:szCs w:val="20"/>
        </w:rPr>
        <w:t xml:space="preserve"> en innovatiesector. </w:t>
      </w:r>
      <w:r w:rsidR="00521400">
        <w:rPr>
          <w:rStyle w:val="Zwaar"/>
          <w:b w:val="0"/>
          <w:bCs w:val="0"/>
          <w:sz w:val="20"/>
          <w:szCs w:val="20"/>
        </w:rPr>
        <w:t xml:space="preserve">Daaruit is samenvattend het volgende naar voren gekomen. </w:t>
      </w:r>
      <w:r>
        <w:rPr>
          <w:rStyle w:val="Zwaar"/>
          <w:b w:val="0"/>
          <w:bCs w:val="0"/>
          <w:sz w:val="20"/>
          <w:szCs w:val="20"/>
        </w:rPr>
        <w:t>Men was zeer positief dat de verbinding sport en innovatie in EU kader wordt geagendeerd en men ziet kansen in Europese samenwerking. Het kan de positie van de EU op mondiaal niveau verstevigen en de werkgelegenheid stimuleren. Vooral Europese samenwerking in de vorm van grensoverschrijdende intersectorale clusters vindt men wenselijk.</w:t>
      </w:r>
      <w:r>
        <w:t xml:space="preserve"> </w:t>
      </w:r>
      <w:r>
        <w:rPr>
          <w:rStyle w:val="Zwaar"/>
          <w:b w:val="0"/>
          <w:bCs w:val="0"/>
          <w:sz w:val="20"/>
          <w:szCs w:val="20"/>
        </w:rPr>
        <w:t>Om de belangen voor de maatschappij (waar</w:t>
      </w:r>
      <w:r w:rsidR="00BB45D7">
        <w:rPr>
          <w:rStyle w:val="Zwaar"/>
          <w:b w:val="0"/>
          <w:bCs w:val="0"/>
          <w:sz w:val="20"/>
          <w:szCs w:val="20"/>
        </w:rPr>
        <w:t>onder</w:t>
      </w:r>
      <w:r w:rsidR="00521400">
        <w:rPr>
          <w:rStyle w:val="Zwaar"/>
          <w:b w:val="0"/>
          <w:bCs w:val="0"/>
          <w:sz w:val="20"/>
          <w:szCs w:val="20"/>
        </w:rPr>
        <w:t xml:space="preserve"> op het terrein van </w:t>
      </w:r>
      <w:r w:rsidR="00BB45D7">
        <w:rPr>
          <w:rStyle w:val="Zwaar"/>
          <w:b w:val="0"/>
          <w:bCs w:val="0"/>
          <w:sz w:val="20"/>
          <w:szCs w:val="20"/>
        </w:rPr>
        <w:t>volksgezondheid</w:t>
      </w:r>
      <w:r>
        <w:rPr>
          <w:rStyle w:val="Zwaar"/>
          <w:b w:val="0"/>
          <w:bCs w:val="0"/>
          <w:sz w:val="20"/>
          <w:szCs w:val="20"/>
        </w:rPr>
        <w:t>), de sport en het bedrijfsleven te borgen wordt een strategische onderzoeksagenda van groot belang geacht, daar kan de Europese Commissie een rol kunnen spelen. Bij deze strategische agenda gaat het om de combinatie van maatschappelijke en economische belangen en kansen die rond sport, onderzoek en innovatie spelen.</w:t>
      </w:r>
    </w:p>
    <w:p w:rsidR="00011CEE" w:rsidP="00011CEE" w:rsidRDefault="00011CEE">
      <w:pPr>
        <w:pStyle w:val="Lijstalinea"/>
        <w:rPr>
          <w:rStyle w:val="Zwaar"/>
          <w:b w:val="0"/>
          <w:bCs w:val="0"/>
          <w:sz w:val="20"/>
          <w:szCs w:val="20"/>
        </w:rPr>
      </w:pPr>
    </w:p>
    <w:p w:rsidR="00011CEE" w:rsidP="00011CEE" w:rsidRDefault="00011CEE">
      <w:pPr>
        <w:pStyle w:val="Lijstalinea"/>
        <w:rPr>
          <w:u w:val="single"/>
        </w:rPr>
      </w:pPr>
      <w:r>
        <w:rPr>
          <w:sz w:val="20"/>
          <w:szCs w:val="20"/>
          <w:u w:val="single"/>
        </w:rPr>
        <w:t>Inzet Nederland</w:t>
      </w:r>
    </w:p>
    <w:p w:rsidR="00A84DD9" w:rsidP="00011CEE" w:rsidRDefault="00A84DD9">
      <w:pPr>
        <w:pStyle w:val="Lijstalinea"/>
        <w:rPr>
          <w:rStyle w:val="Zwaar"/>
          <w:b w:val="0"/>
          <w:bCs w:val="0"/>
          <w:sz w:val="20"/>
          <w:szCs w:val="20"/>
        </w:rPr>
      </w:pPr>
    </w:p>
    <w:p w:rsidR="00743B49" w:rsidP="00743B49" w:rsidRDefault="00743B49">
      <w:pPr>
        <w:pStyle w:val="Lijstalinea"/>
        <w:rPr>
          <w:sz w:val="20"/>
          <w:szCs w:val="20"/>
        </w:rPr>
      </w:pPr>
      <w:r>
        <w:t>N</w:t>
      </w:r>
      <w:r w:rsidR="004B263B">
        <w:t>ederland</w:t>
      </w:r>
      <w:r>
        <w:t xml:space="preserve"> kan zich goed vinden in de insteek dat sport niet alleen van grote maatschappelijke waarde is maar ook een belangrijke economische waarde heeft</w:t>
      </w:r>
      <w:r w:rsidR="00E22902">
        <w:t>. S</w:t>
      </w:r>
      <w:r>
        <w:t>port kan dienen als aanjager van productinnovatie</w:t>
      </w:r>
      <w:r w:rsidR="00E22902">
        <w:t>,</w:t>
      </w:r>
      <w:r>
        <w:t xml:space="preserve"> zowel in de eigen sector als in aanpalende sectoren. </w:t>
      </w:r>
      <w:r>
        <w:rPr>
          <w:sz w:val="20"/>
          <w:szCs w:val="20"/>
        </w:rPr>
        <w:t>In de conclusies wordt daarom een verbinding gelegd met groei en werkgelegenheid in de EU.</w:t>
      </w:r>
    </w:p>
    <w:p w:rsidR="00743B49" w:rsidP="00011CEE" w:rsidRDefault="00743B49">
      <w:pPr>
        <w:pStyle w:val="Lijstalinea"/>
        <w:rPr>
          <w:rStyle w:val="Zwaar"/>
          <w:b w:val="0"/>
          <w:bCs w:val="0"/>
          <w:sz w:val="20"/>
          <w:szCs w:val="20"/>
        </w:rPr>
      </w:pPr>
    </w:p>
    <w:p w:rsidR="00314E78" w:rsidP="00011CEE" w:rsidRDefault="00011CEE">
      <w:pPr>
        <w:pStyle w:val="Lijstalinea"/>
        <w:rPr>
          <w:rStyle w:val="Zwaar"/>
          <w:b w:val="0"/>
          <w:bCs w:val="0"/>
          <w:sz w:val="20"/>
          <w:szCs w:val="20"/>
        </w:rPr>
      </w:pPr>
      <w:r>
        <w:rPr>
          <w:rStyle w:val="Zwaar"/>
          <w:b w:val="0"/>
          <w:bCs w:val="0"/>
          <w:sz w:val="20"/>
          <w:szCs w:val="20"/>
        </w:rPr>
        <w:t xml:space="preserve">Tijdens de </w:t>
      </w:r>
      <w:r w:rsidR="00BB45D7">
        <w:rPr>
          <w:rStyle w:val="Zwaar"/>
          <w:b w:val="0"/>
          <w:bCs w:val="0"/>
          <w:sz w:val="20"/>
          <w:szCs w:val="20"/>
        </w:rPr>
        <w:t xml:space="preserve">behandeling van het document in </w:t>
      </w:r>
      <w:r w:rsidR="00743B49">
        <w:rPr>
          <w:rStyle w:val="Zwaar"/>
          <w:b w:val="0"/>
          <w:bCs w:val="0"/>
          <w:sz w:val="20"/>
          <w:szCs w:val="20"/>
        </w:rPr>
        <w:t>de r</w:t>
      </w:r>
      <w:r>
        <w:rPr>
          <w:rStyle w:val="Zwaar"/>
          <w:b w:val="0"/>
          <w:bCs w:val="0"/>
          <w:sz w:val="20"/>
          <w:szCs w:val="20"/>
        </w:rPr>
        <w:t>aadswerkgroepen</w:t>
      </w:r>
      <w:r w:rsidR="00743B49">
        <w:rPr>
          <w:rStyle w:val="Zwaar"/>
          <w:b w:val="0"/>
          <w:bCs w:val="0"/>
          <w:sz w:val="20"/>
          <w:szCs w:val="20"/>
        </w:rPr>
        <w:t xml:space="preserve"> Sport</w:t>
      </w:r>
      <w:r w:rsidR="004B263B">
        <w:rPr>
          <w:rStyle w:val="Zwaar"/>
          <w:b w:val="0"/>
          <w:bCs w:val="0"/>
          <w:sz w:val="20"/>
          <w:szCs w:val="20"/>
        </w:rPr>
        <w:t xml:space="preserve"> is door Nederland</w:t>
      </w:r>
      <w:r w:rsidR="007C3FD2">
        <w:rPr>
          <w:rStyle w:val="Zwaar"/>
          <w:b w:val="0"/>
          <w:bCs w:val="0"/>
          <w:sz w:val="20"/>
          <w:szCs w:val="20"/>
        </w:rPr>
        <w:t>,</w:t>
      </w:r>
      <w:r>
        <w:rPr>
          <w:rStyle w:val="Zwaar"/>
          <w:b w:val="0"/>
          <w:bCs w:val="0"/>
          <w:sz w:val="20"/>
          <w:szCs w:val="20"/>
        </w:rPr>
        <w:t xml:space="preserve"> </w:t>
      </w:r>
      <w:r w:rsidR="007C3FD2">
        <w:rPr>
          <w:rStyle w:val="Zwaar"/>
          <w:b w:val="0"/>
          <w:bCs w:val="0"/>
          <w:sz w:val="20"/>
          <w:szCs w:val="20"/>
        </w:rPr>
        <w:t xml:space="preserve">in het kader van het kabinetsbeleid op dit punt, </w:t>
      </w:r>
      <w:r w:rsidR="00E22902">
        <w:rPr>
          <w:rStyle w:val="Zwaar"/>
          <w:b w:val="0"/>
          <w:bCs w:val="0"/>
          <w:sz w:val="20"/>
          <w:szCs w:val="20"/>
        </w:rPr>
        <w:t xml:space="preserve">wel </w:t>
      </w:r>
      <w:r>
        <w:rPr>
          <w:rStyle w:val="Zwaar"/>
          <w:b w:val="0"/>
          <w:bCs w:val="0"/>
          <w:sz w:val="20"/>
          <w:szCs w:val="20"/>
        </w:rPr>
        <w:t>goed ge</w:t>
      </w:r>
      <w:r w:rsidR="00BB45D7">
        <w:rPr>
          <w:rStyle w:val="Zwaar"/>
          <w:b w:val="0"/>
          <w:bCs w:val="0"/>
          <w:sz w:val="20"/>
          <w:szCs w:val="20"/>
        </w:rPr>
        <w:t xml:space="preserve">let op de </w:t>
      </w:r>
      <w:r>
        <w:rPr>
          <w:rStyle w:val="Zwaar"/>
          <w:b w:val="0"/>
          <w:bCs w:val="0"/>
          <w:sz w:val="20"/>
          <w:szCs w:val="20"/>
        </w:rPr>
        <w:t>subsidiariteit</w:t>
      </w:r>
      <w:r w:rsidR="00743B49">
        <w:rPr>
          <w:rStyle w:val="Zwaar"/>
          <w:b w:val="0"/>
          <w:bCs w:val="0"/>
          <w:sz w:val="20"/>
          <w:szCs w:val="20"/>
        </w:rPr>
        <w:t>. Hier</w:t>
      </w:r>
      <w:r>
        <w:rPr>
          <w:rStyle w:val="Zwaar"/>
          <w:b w:val="0"/>
          <w:bCs w:val="0"/>
          <w:sz w:val="20"/>
          <w:szCs w:val="20"/>
        </w:rPr>
        <w:t>bij</w:t>
      </w:r>
      <w:r w:rsidR="00743B49">
        <w:rPr>
          <w:rStyle w:val="Zwaar"/>
          <w:b w:val="0"/>
          <w:bCs w:val="0"/>
          <w:sz w:val="20"/>
          <w:szCs w:val="20"/>
        </w:rPr>
        <w:t xml:space="preserve"> was</w:t>
      </w:r>
      <w:r>
        <w:rPr>
          <w:rStyle w:val="Zwaar"/>
          <w:b w:val="0"/>
          <w:bCs w:val="0"/>
          <w:sz w:val="20"/>
          <w:szCs w:val="20"/>
        </w:rPr>
        <w:t xml:space="preserve"> de inzet gericht op stimulerende maatregelen met grensoverschrijdende werking</w:t>
      </w:r>
      <w:r w:rsidR="00743B49">
        <w:rPr>
          <w:rStyle w:val="Zwaar"/>
          <w:b w:val="0"/>
          <w:bCs w:val="0"/>
          <w:sz w:val="20"/>
          <w:szCs w:val="20"/>
        </w:rPr>
        <w:t>,</w:t>
      </w:r>
      <w:r>
        <w:rPr>
          <w:rStyle w:val="Zwaar"/>
          <w:b w:val="0"/>
          <w:bCs w:val="0"/>
          <w:sz w:val="20"/>
          <w:szCs w:val="20"/>
        </w:rPr>
        <w:t xml:space="preserve"> waarbij EU samenwerking meerwaarde biedt boven nationaal beleid. Die samenwerking is vooral van belang in het kader van grensoverschrijdende en intersectorale clusters ter versterking van de Europese sport </w:t>
      </w:r>
      <w:r w:rsidR="00F32B06">
        <w:rPr>
          <w:rStyle w:val="Zwaar"/>
          <w:b w:val="0"/>
          <w:bCs w:val="0"/>
          <w:sz w:val="20"/>
          <w:szCs w:val="20"/>
        </w:rPr>
        <w:t xml:space="preserve">- </w:t>
      </w:r>
      <w:r>
        <w:rPr>
          <w:rStyle w:val="Zwaar"/>
          <w:b w:val="0"/>
          <w:bCs w:val="0"/>
          <w:sz w:val="20"/>
          <w:szCs w:val="20"/>
        </w:rPr>
        <w:t>en innovatie industrie.</w:t>
      </w:r>
      <w:r w:rsidR="00BB45D7">
        <w:rPr>
          <w:rStyle w:val="Zwaar"/>
          <w:b w:val="0"/>
          <w:bCs w:val="0"/>
          <w:sz w:val="20"/>
          <w:szCs w:val="20"/>
        </w:rPr>
        <w:t xml:space="preserve"> </w:t>
      </w:r>
    </w:p>
    <w:p w:rsidR="00314E78" w:rsidP="00011CEE" w:rsidRDefault="00314E78">
      <w:pPr>
        <w:pStyle w:val="Lijstalinea"/>
        <w:rPr>
          <w:rStyle w:val="Zwaar"/>
          <w:b w:val="0"/>
          <w:bCs w:val="0"/>
          <w:sz w:val="20"/>
          <w:szCs w:val="20"/>
        </w:rPr>
      </w:pPr>
    </w:p>
    <w:p w:rsidR="00011CEE" w:rsidP="00011CEE" w:rsidRDefault="00011CEE">
      <w:pPr>
        <w:pStyle w:val="Lijstalinea"/>
        <w:rPr>
          <w:sz w:val="20"/>
          <w:szCs w:val="20"/>
        </w:rPr>
      </w:pPr>
      <w:r>
        <w:rPr>
          <w:rStyle w:val="Zwaar"/>
          <w:b w:val="0"/>
          <w:bCs w:val="0"/>
        </w:rPr>
        <w:t>N</w:t>
      </w:r>
      <w:r w:rsidR="004B263B">
        <w:rPr>
          <w:rStyle w:val="Zwaar"/>
          <w:b w:val="0"/>
          <w:bCs w:val="0"/>
        </w:rPr>
        <w:t>ederland</w:t>
      </w:r>
      <w:r>
        <w:rPr>
          <w:rStyle w:val="Zwaar"/>
          <w:b w:val="0"/>
          <w:bCs w:val="0"/>
        </w:rPr>
        <w:t xml:space="preserve"> is van mening dat de conclusies evenwichtig zijn in het licht van de subsidiariteit en staat positief tegenover de meerwaarde die Europese samenwerking kan hebben in het kader van de voorgestelde stimuleringsmaatregelen. De punten sluiten ook goed aan bij het nationale beleid op het gebied van sport en innovatie. </w:t>
      </w:r>
      <w:r>
        <w:rPr>
          <w:sz w:val="20"/>
          <w:szCs w:val="20"/>
        </w:rPr>
        <w:t xml:space="preserve">Dit overwegende zal Nederland instemmen met de Raadsconclusies. </w:t>
      </w:r>
    </w:p>
    <w:p w:rsidR="00743B49" w:rsidP="00011CEE" w:rsidRDefault="00743B49">
      <w:pPr>
        <w:pStyle w:val="Lijstalinea"/>
        <w:rPr>
          <w:sz w:val="20"/>
          <w:szCs w:val="20"/>
        </w:rPr>
      </w:pPr>
    </w:p>
    <w:p w:rsidRPr="00A84DD9" w:rsidR="006022DF" w:rsidP="00A84DD9" w:rsidRDefault="00011CEE">
      <w:pPr>
        <w:pStyle w:val="Lijstalinea"/>
        <w:numPr>
          <w:ilvl w:val="0"/>
          <w:numId w:val="3"/>
        </w:numPr>
        <w:jc w:val="both"/>
        <w:rPr>
          <w:rStyle w:val="Zwaar"/>
          <w:b w:val="0"/>
          <w:u w:val="single"/>
        </w:rPr>
      </w:pPr>
      <w:r w:rsidRPr="00A84DD9">
        <w:rPr>
          <w:b/>
          <w:sz w:val="20"/>
          <w:szCs w:val="20"/>
        </w:rPr>
        <w:t xml:space="preserve">Beleidsdebat </w:t>
      </w:r>
      <w:r w:rsidRPr="00A84DD9" w:rsidR="006022DF">
        <w:rPr>
          <w:sz w:val="20"/>
          <w:szCs w:val="20"/>
        </w:rPr>
        <w:t>‘</w:t>
      </w:r>
      <w:r w:rsidRPr="00A84DD9" w:rsidR="006022DF">
        <w:rPr>
          <w:rStyle w:val="Zwaar"/>
          <w:bCs w:val="0"/>
        </w:rPr>
        <w:t>Sport en lichaamsbeweging in de schoolgaande leeftijd’</w:t>
      </w:r>
      <w:r w:rsidRPr="00A84DD9" w:rsidR="006022DF">
        <w:rPr>
          <w:rStyle w:val="Zwaar"/>
          <w:b w:val="0"/>
          <w:bCs w:val="0"/>
        </w:rPr>
        <w:t xml:space="preserve"> </w:t>
      </w:r>
    </w:p>
    <w:p w:rsidR="006022DF" w:rsidP="006022DF" w:rsidRDefault="006022DF">
      <w:pPr>
        <w:pStyle w:val="Lijstalinea"/>
        <w:ind w:left="1068"/>
        <w:jc w:val="both"/>
        <w:rPr>
          <w:rStyle w:val="Zwaar"/>
          <w:b w:val="0"/>
          <w:u w:val="single"/>
        </w:rPr>
      </w:pPr>
    </w:p>
    <w:p w:rsidRPr="006022DF" w:rsidR="006022DF" w:rsidP="006022DF" w:rsidRDefault="006022DF">
      <w:pPr>
        <w:pStyle w:val="Lijstalinea"/>
        <w:rPr>
          <w:rStyle w:val="Zwaar"/>
          <w:b w:val="0"/>
          <w:bCs w:val="0"/>
          <w:sz w:val="20"/>
          <w:szCs w:val="20"/>
          <w:u w:val="single"/>
        </w:rPr>
      </w:pPr>
      <w:r w:rsidRPr="006022DF">
        <w:rPr>
          <w:rStyle w:val="Zwaar"/>
          <w:b w:val="0"/>
          <w:bCs w:val="0"/>
          <w:sz w:val="20"/>
          <w:szCs w:val="20"/>
          <w:u w:val="single"/>
        </w:rPr>
        <w:t>Achtergrond</w:t>
      </w:r>
    </w:p>
    <w:p w:rsidR="006022DF" w:rsidP="006022DF" w:rsidRDefault="006022DF">
      <w:pPr>
        <w:pStyle w:val="Lijstalinea"/>
        <w:rPr>
          <w:rStyle w:val="Zwaar"/>
          <w:b w:val="0"/>
          <w:bCs w:val="0"/>
          <w:sz w:val="20"/>
          <w:szCs w:val="20"/>
        </w:rPr>
      </w:pPr>
    </w:p>
    <w:p w:rsidRPr="006022DF" w:rsidR="006022DF" w:rsidP="006022DF" w:rsidRDefault="006022DF">
      <w:pPr>
        <w:pStyle w:val="Lijstalinea"/>
        <w:rPr>
          <w:rStyle w:val="Zwaar"/>
          <w:b w:val="0"/>
          <w:bCs w:val="0"/>
          <w:sz w:val="20"/>
          <w:szCs w:val="20"/>
        </w:rPr>
      </w:pPr>
      <w:r w:rsidRPr="006022DF">
        <w:rPr>
          <w:rStyle w:val="Zwaar"/>
          <w:b w:val="0"/>
          <w:bCs w:val="0"/>
          <w:sz w:val="20"/>
          <w:szCs w:val="20"/>
        </w:rPr>
        <w:t>Het voorzitt</w:t>
      </w:r>
      <w:r>
        <w:rPr>
          <w:rStyle w:val="Zwaar"/>
          <w:b w:val="0"/>
          <w:bCs w:val="0"/>
          <w:sz w:val="20"/>
          <w:szCs w:val="20"/>
        </w:rPr>
        <w:t xml:space="preserve">erschap heeft een </w:t>
      </w:r>
      <w:r w:rsidRPr="006022DF">
        <w:rPr>
          <w:rStyle w:val="Zwaar"/>
          <w:b w:val="0"/>
          <w:bCs w:val="0"/>
          <w:sz w:val="20"/>
          <w:szCs w:val="20"/>
        </w:rPr>
        <w:t>gastspreker uitgenodigd om het debat in te leiden en zijn ideeën en kijk op deze problematiek met de ministers te delen: de heer Giovanni MALAGÒ (voorzitter van het Italiaans Nationaal Olympisch Comité - CONI).</w:t>
      </w:r>
      <w:r w:rsidR="00F40FD8">
        <w:rPr>
          <w:rStyle w:val="Zwaar"/>
          <w:b w:val="0"/>
          <w:bCs w:val="0"/>
          <w:sz w:val="20"/>
          <w:szCs w:val="20"/>
        </w:rPr>
        <w:t xml:space="preserve"> </w:t>
      </w:r>
      <w:r w:rsidR="00C60280">
        <w:rPr>
          <w:rStyle w:val="Zwaar"/>
          <w:b w:val="0"/>
          <w:bCs w:val="0"/>
          <w:sz w:val="20"/>
          <w:szCs w:val="20"/>
        </w:rPr>
        <w:t>Daarnaast heeft het voorzitterschap ten beh</w:t>
      </w:r>
      <w:r>
        <w:rPr>
          <w:rStyle w:val="Zwaar"/>
          <w:b w:val="0"/>
          <w:bCs w:val="0"/>
          <w:sz w:val="20"/>
          <w:szCs w:val="20"/>
        </w:rPr>
        <w:t xml:space="preserve">oeve van </w:t>
      </w:r>
      <w:r w:rsidR="00C60280">
        <w:rPr>
          <w:rStyle w:val="Zwaar"/>
          <w:b w:val="0"/>
          <w:bCs w:val="0"/>
          <w:sz w:val="20"/>
          <w:szCs w:val="20"/>
        </w:rPr>
        <w:t>dit</w:t>
      </w:r>
      <w:r>
        <w:rPr>
          <w:rStyle w:val="Zwaar"/>
          <w:b w:val="0"/>
          <w:bCs w:val="0"/>
          <w:sz w:val="20"/>
          <w:szCs w:val="20"/>
        </w:rPr>
        <w:t xml:space="preserve"> agendapunt een discussiedocument opgesteld waarin is aangegeven </w:t>
      </w:r>
      <w:r w:rsidRPr="006022DF">
        <w:rPr>
          <w:rStyle w:val="Zwaar"/>
          <w:b w:val="0"/>
          <w:bCs w:val="0"/>
          <w:sz w:val="20"/>
          <w:szCs w:val="20"/>
        </w:rPr>
        <w:t>dat de ministers</w:t>
      </w:r>
      <w:r>
        <w:rPr>
          <w:rStyle w:val="Zwaar"/>
          <w:b w:val="0"/>
          <w:bCs w:val="0"/>
          <w:sz w:val="20"/>
          <w:szCs w:val="20"/>
        </w:rPr>
        <w:t xml:space="preserve"> tijdens het debat</w:t>
      </w:r>
      <w:r w:rsidRPr="006022DF">
        <w:rPr>
          <w:rStyle w:val="Zwaar"/>
          <w:b w:val="0"/>
          <w:bCs w:val="0"/>
          <w:sz w:val="20"/>
          <w:szCs w:val="20"/>
        </w:rPr>
        <w:t xml:space="preserve"> zullen worden verzocht de volgende vragen te beantwoorden:</w:t>
      </w:r>
    </w:p>
    <w:p w:rsidRPr="006022DF" w:rsidR="006022DF" w:rsidP="006022DF" w:rsidRDefault="006022DF">
      <w:pPr>
        <w:pStyle w:val="Lijstalinea"/>
        <w:rPr>
          <w:rStyle w:val="Zwaar"/>
          <w:b w:val="0"/>
          <w:bCs w:val="0"/>
          <w:sz w:val="20"/>
          <w:szCs w:val="20"/>
        </w:rPr>
      </w:pPr>
    </w:p>
    <w:p w:rsidRPr="006022DF" w:rsidR="006022DF" w:rsidP="006022DF" w:rsidRDefault="00E253B0">
      <w:pPr>
        <w:pStyle w:val="Lijstalinea"/>
        <w:rPr>
          <w:rStyle w:val="Zwaar"/>
          <w:b w:val="0"/>
          <w:bCs w:val="0"/>
          <w:i/>
          <w:sz w:val="20"/>
          <w:szCs w:val="20"/>
        </w:rPr>
      </w:pPr>
      <w:r>
        <w:rPr>
          <w:rStyle w:val="Zwaar"/>
          <w:b w:val="0"/>
          <w:bCs w:val="0"/>
          <w:i/>
          <w:sz w:val="20"/>
          <w:szCs w:val="20"/>
        </w:rPr>
        <w:t xml:space="preserve">1. </w:t>
      </w:r>
      <w:r w:rsidRPr="006022DF" w:rsidR="006022DF">
        <w:rPr>
          <w:rStyle w:val="Zwaar"/>
          <w:b w:val="0"/>
          <w:bCs w:val="0"/>
          <w:i/>
          <w:sz w:val="20"/>
          <w:szCs w:val="20"/>
        </w:rPr>
        <w:t>Wat zijn de oorzaken van de achteruitlopende sportbeoefening en lichaamsbeweging onder kinderen in de schoolgaande leeftijd?</w:t>
      </w:r>
    </w:p>
    <w:p w:rsidRPr="006022DF" w:rsidR="006022DF" w:rsidP="006022DF" w:rsidRDefault="006022DF">
      <w:pPr>
        <w:pStyle w:val="Lijstalinea"/>
        <w:rPr>
          <w:rStyle w:val="Zwaar"/>
          <w:b w:val="0"/>
          <w:bCs w:val="0"/>
          <w:i/>
          <w:sz w:val="20"/>
          <w:szCs w:val="20"/>
        </w:rPr>
      </w:pPr>
      <w:r w:rsidRPr="006022DF">
        <w:rPr>
          <w:rStyle w:val="Zwaar"/>
          <w:b w:val="0"/>
          <w:bCs w:val="0"/>
          <w:i/>
          <w:sz w:val="20"/>
          <w:szCs w:val="20"/>
        </w:rPr>
        <w:t>2.</w:t>
      </w:r>
      <w:r w:rsidR="00E253B0">
        <w:rPr>
          <w:rStyle w:val="Zwaar"/>
          <w:b w:val="0"/>
          <w:bCs w:val="0"/>
          <w:i/>
          <w:sz w:val="20"/>
          <w:szCs w:val="20"/>
        </w:rPr>
        <w:t xml:space="preserve"> </w:t>
      </w:r>
      <w:r w:rsidRPr="006022DF">
        <w:rPr>
          <w:rStyle w:val="Zwaar"/>
          <w:b w:val="0"/>
          <w:bCs w:val="0"/>
          <w:i/>
          <w:sz w:val="20"/>
          <w:szCs w:val="20"/>
        </w:rPr>
        <w:t>Wat kunnen regeringen en overheden - rekening houdend met de huidige beperkingen in de overheidsuitgaven - doen om de huidige trend om te keren en sportbeoefening en lichaamsbeweging voor deze leeftijdscategorie te stimuleren?</w:t>
      </w:r>
    </w:p>
    <w:p w:rsidRPr="006022DF" w:rsidR="006022DF" w:rsidP="006022DF" w:rsidRDefault="006022DF">
      <w:pPr>
        <w:pStyle w:val="Lijstalinea"/>
        <w:rPr>
          <w:rStyle w:val="Zwaar"/>
          <w:b w:val="0"/>
          <w:bCs w:val="0"/>
          <w:sz w:val="20"/>
          <w:szCs w:val="20"/>
        </w:rPr>
      </w:pPr>
    </w:p>
    <w:p w:rsidRPr="006022DF" w:rsidR="003E01F8" w:rsidP="003E01F8" w:rsidRDefault="003E01F8">
      <w:pPr>
        <w:pStyle w:val="Lijstalinea"/>
        <w:rPr>
          <w:rStyle w:val="Zwaar"/>
          <w:b w:val="0"/>
          <w:bCs w:val="0"/>
          <w:sz w:val="20"/>
          <w:szCs w:val="20"/>
        </w:rPr>
      </w:pPr>
      <w:r w:rsidRPr="006022DF">
        <w:rPr>
          <w:rStyle w:val="Zwaar"/>
          <w:b w:val="0"/>
          <w:bCs w:val="0"/>
          <w:sz w:val="20"/>
          <w:szCs w:val="20"/>
        </w:rPr>
        <w:t>Om alle ministers de kans te geven het woord te voeren, wordt de spreektijd beperkt tot maximaal twee/drie minuten.</w:t>
      </w:r>
    </w:p>
    <w:p w:rsidR="003E01F8" w:rsidP="006022DF" w:rsidRDefault="003E01F8">
      <w:pPr>
        <w:pStyle w:val="Lijstalinea"/>
        <w:rPr>
          <w:rStyle w:val="Zwaar"/>
          <w:b w:val="0"/>
          <w:bCs w:val="0"/>
          <w:sz w:val="20"/>
          <w:szCs w:val="20"/>
          <w:u w:val="single"/>
        </w:rPr>
      </w:pPr>
    </w:p>
    <w:p w:rsidRPr="006022DF" w:rsidR="006022DF" w:rsidP="006022DF" w:rsidRDefault="006022DF">
      <w:pPr>
        <w:pStyle w:val="Lijstalinea"/>
        <w:rPr>
          <w:rStyle w:val="Zwaar"/>
          <w:b w:val="0"/>
          <w:bCs w:val="0"/>
          <w:sz w:val="20"/>
          <w:szCs w:val="20"/>
          <w:u w:val="single"/>
        </w:rPr>
      </w:pPr>
      <w:r w:rsidRPr="006022DF">
        <w:rPr>
          <w:rStyle w:val="Zwaar"/>
          <w:b w:val="0"/>
          <w:bCs w:val="0"/>
          <w:sz w:val="20"/>
          <w:szCs w:val="20"/>
          <w:u w:val="single"/>
        </w:rPr>
        <w:t>Inzet Nederland</w:t>
      </w:r>
    </w:p>
    <w:p w:rsidRPr="003E01F8" w:rsidR="006022DF" w:rsidP="003E01F8" w:rsidRDefault="006022DF">
      <w:pPr>
        <w:pStyle w:val="Lijstalinea"/>
        <w:rPr>
          <w:rStyle w:val="Zwaar"/>
          <w:b w:val="0"/>
          <w:bCs w:val="0"/>
          <w:sz w:val="20"/>
          <w:szCs w:val="20"/>
        </w:rPr>
      </w:pPr>
      <w:r w:rsidRPr="006022DF">
        <w:rPr>
          <w:rStyle w:val="Zwaar"/>
          <w:b w:val="0"/>
          <w:bCs w:val="0"/>
          <w:sz w:val="20"/>
          <w:szCs w:val="20"/>
        </w:rPr>
        <w:t xml:space="preserve">Het onderwerp sport en school is een belangrijk nationaal beleidsthema maar </w:t>
      </w:r>
      <w:r w:rsidR="002F6F42">
        <w:rPr>
          <w:rStyle w:val="Zwaar"/>
          <w:b w:val="0"/>
          <w:bCs w:val="0"/>
          <w:sz w:val="20"/>
          <w:szCs w:val="20"/>
        </w:rPr>
        <w:t xml:space="preserve">NL </w:t>
      </w:r>
      <w:r w:rsidRPr="006022DF">
        <w:rPr>
          <w:rStyle w:val="Zwaar"/>
          <w:b w:val="0"/>
          <w:bCs w:val="0"/>
          <w:sz w:val="20"/>
          <w:szCs w:val="20"/>
        </w:rPr>
        <w:t xml:space="preserve">zal </w:t>
      </w:r>
      <w:r>
        <w:rPr>
          <w:rStyle w:val="Zwaar"/>
          <w:b w:val="0"/>
          <w:bCs w:val="0"/>
          <w:sz w:val="20"/>
          <w:szCs w:val="20"/>
        </w:rPr>
        <w:t xml:space="preserve">eerst opmerken </w:t>
      </w:r>
      <w:r w:rsidRPr="006022DF">
        <w:rPr>
          <w:rStyle w:val="Zwaar"/>
          <w:b w:val="0"/>
          <w:bCs w:val="0"/>
          <w:sz w:val="20"/>
          <w:szCs w:val="20"/>
        </w:rPr>
        <w:t>dat het, in het licht van subsidiariteit (Europees wat kan, nationaal wat moet) vindt dat de focus van de EU op sportterrein niet zou moeten liggen bij dit onderwerp.</w:t>
      </w:r>
      <w:r w:rsidR="003E01F8">
        <w:rPr>
          <w:rStyle w:val="Zwaar"/>
          <w:b w:val="0"/>
          <w:bCs w:val="0"/>
          <w:sz w:val="20"/>
          <w:szCs w:val="20"/>
        </w:rPr>
        <w:t xml:space="preserve"> </w:t>
      </w:r>
      <w:r w:rsidRPr="003E01F8">
        <w:rPr>
          <w:rStyle w:val="Zwaar"/>
          <w:b w:val="0"/>
          <w:bCs w:val="0"/>
          <w:sz w:val="20"/>
          <w:szCs w:val="20"/>
        </w:rPr>
        <w:t>N</w:t>
      </w:r>
      <w:r w:rsidR="002F6F42">
        <w:rPr>
          <w:rStyle w:val="Zwaar"/>
          <w:b w:val="0"/>
          <w:bCs w:val="0"/>
          <w:sz w:val="20"/>
          <w:szCs w:val="20"/>
        </w:rPr>
        <w:t>L</w:t>
      </w:r>
      <w:r w:rsidRPr="003E01F8">
        <w:rPr>
          <w:rStyle w:val="Zwaar"/>
          <w:b w:val="0"/>
          <w:bCs w:val="0"/>
          <w:sz w:val="20"/>
          <w:szCs w:val="20"/>
        </w:rPr>
        <w:t xml:space="preserve"> is uiteraard wel bereid om in de Raad goede voorbeelden te delen om op die manier van elkaar te leren.</w:t>
      </w:r>
    </w:p>
    <w:p w:rsidR="006022DF" w:rsidP="006022DF" w:rsidRDefault="006022DF">
      <w:pPr>
        <w:pStyle w:val="Lijstalinea"/>
        <w:rPr>
          <w:rStyle w:val="Zwaar"/>
          <w:b w:val="0"/>
          <w:bCs w:val="0"/>
          <w:sz w:val="20"/>
          <w:szCs w:val="20"/>
        </w:rPr>
      </w:pPr>
    </w:p>
    <w:p w:rsidRPr="003E01F8" w:rsidR="006022DF" w:rsidP="003E01F8" w:rsidRDefault="003E01F8">
      <w:pPr>
        <w:pStyle w:val="Lijstalinea"/>
        <w:rPr>
          <w:rStyle w:val="Zwaar"/>
          <w:b w:val="0"/>
          <w:bCs w:val="0"/>
          <w:sz w:val="20"/>
          <w:szCs w:val="20"/>
        </w:rPr>
      </w:pPr>
      <w:r>
        <w:rPr>
          <w:rStyle w:val="Zwaar"/>
          <w:b w:val="0"/>
          <w:bCs w:val="0"/>
          <w:sz w:val="20"/>
          <w:szCs w:val="20"/>
        </w:rPr>
        <w:t>Ten aanzien van de eerste vraag zal NL opmerken dat d</w:t>
      </w:r>
      <w:r w:rsidRPr="003E01F8" w:rsidR="006022DF">
        <w:rPr>
          <w:rStyle w:val="Zwaar"/>
          <w:b w:val="0"/>
          <w:bCs w:val="0"/>
          <w:sz w:val="20"/>
          <w:szCs w:val="20"/>
        </w:rPr>
        <w:t xml:space="preserve">e sportdeelname van schoolkinderen in Nederland </w:t>
      </w:r>
      <w:r w:rsidRPr="003E01F8">
        <w:rPr>
          <w:rStyle w:val="Zwaar"/>
          <w:b w:val="0"/>
          <w:bCs w:val="0"/>
          <w:sz w:val="20"/>
          <w:szCs w:val="20"/>
        </w:rPr>
        <w:t xml:space="preserve">juist </w:t>
      </w:r>
      <w:r w:rsidRPr="003E01F8" w:rsidR="006022DF">
        <w:rPr>
          <w:rStyle w:val="Zwaar"/>
          <w:b w:val="0"/>
          <w:bCs w:val="0"/>
          <w:sz w:val="20"/>
          <w:szCs w:val="20"/>
        </w:rPr>
        <w:t>een lichte stijging</w:t>
      </w:r>
      <w:r w:rsidRPr="003E01F8">
        <w:rPr>
          <w:rStyle w:val="Zwaar"/>
          <w:b w:val="0"/>
          <w:bCs w:val="0"/>
          <w:sz w:val="20"/>
          <w:szCs w:val="20"/>
        </w:rPr>
        <w:t xml:space="preserve"> vertoont</w:t>
      </w:r>
      <w:r w:rsidR="00DC3E18">
        <w:rPr>
          <w:rStyle w:val="Zwaar"/>
          <w:b w:val="0"/>
          <w:bCs w:val="0"/>
          <w:sz w:val="20"/>
          <w:szCs w:val="20"/>
        </w:rPr>
        <w:t xml:space="preserve"> voor de</w:t>
      </w:r>
      <w:r w:rsidRPr="003E01F8" w:rsidR="006022DF">
        <w:rPr>
          <w:rStyle w:val="Zwaar"/>
          <w:b w:val="0"/>
          <w:bCs w:val="0"/>
          <w:sz w:val="20"/>
          <w:szCs w:val="20"/>
        </w:rPr>
        <w:t xml:space="preserve"> </w:t>
      </w:r>
      <w:r w:rsidRPr="00DC3E18" w:rsidR="006022DF">
        <w:rPr>
          <w:rStyle w:val="Zwaar"/>
          <w:b w:val="0"/>
          <w:bCs w:val="0"/>
          <w:i/>
          <w:sz w:val="20"/>
          <w:szCs w:val="20"/>
        </w:rPr>
        <w:t>buitenschoolse</w:t>
      </w:r>
      <w:r w:rsidRPr="003E01F8" w:rsidR="006022DF">
        <w:rPr>
          <w:rStyle w:val="Zwaar"/>
          <w:b w:val="0"/>
          <w:bCs w:val="0"/>
          <w:sz w:val="20"/>
          <w:szCs w:val="20"/>
        </w:rPr>
        <w:t xml:space="preserve"> sportdeelname. Als de groep jeugd wordt uitgesplitst in de leeftijdsgroepen 6 tot en met 11 jaar en 12 tot en met 17 jaar is er met name een stijging in de </w:t>
      </w:r>
      <w:r w:rsidR="00DC3E18">
        <w:rPr>
          <w:rStyle w:val="Zwaar"/>
          <w:b w:val="0"/>
          <w:bCs w:val="0"/>
          <w:sz w:val="20"/>
          <w:szCs w:val="20"/>
        </w:rPr>
        <w:t xml:space="preserve">buitenschoolse </w:t>
      </w:r>
      <w:r w:rsidRPr="003E01F8" w:rsidR="006022DF">
        <w:rPr>
          <w:rStyle w:val="Zwaar"/>
          <w:b w:val="0"/>
          <w:bCs w:val="0"/>
          <w:sz w:val="20"/>
          <w:szCs w:val="20"/>
        </w:rPr>
        <w:t xml:space="preserve">sportdeelname van kinderen </w:t>
      </w:r>
      <w:r w:rsidR="00DC3E18">
        <w:rPr>
          <w:rStyle w:val="Zwaar"/>
          <w:b w:val="0"/>
          <w:bCs w:val="0"/>
          <w:sz w:val="20"/>
          <w:szCs w:val="20"/>
        </w:rPr>
        <w:t xml:space="preserve">in de leeftijd van </w:t>
      </w:r>
      <w:r w:rsidRPr="003E01F8" w:rsidR="006022DF">
        <w:rPr>
          <w:rStyle w:val="Zwaar"/>
          <w:b w:val="0"/>
          <w:bCs w:val="0"/>
          <w:sz w:val="20"/>
          <w:szCs w:val="20"/>
        </w:rPr>
        <w:t>de basisschool te zien (85% in 2006, 88% in 2011 en 91% in 2013).</w:t>
      </w:r>
      <w:r>
        <w:rPr>
          <w:rStyle w:val="Voetnootmarkering"/>
          <w:sz w:val="20"/>
          <w:szCs w:val="20"/>
        </w:rPr>
        <w:footnoteReference w:id="1"/>
      </w:r>
      <w:r w:rsidRPr="003E01F8" w:rsidR="006022DF">
        <w:rPr>
          <w:rStyle w:val="Zwaar"/>
          <w:b w:val="0"/>
          <w:bCs w:val="0"/>
          <w:sz w:val="20"/>
          <w:szCs w:val="20"/>
        </w:rPr>
        <w:t xml:space="preserve">  </w:t>
      </w:r>
      <w:r>
        <w:rPr>
          <w:rStyle w:val="Zwaar"/>
          <w:b w:val="0"/>
          <w:bCs w:val="0"/>
          <w:sz w:val="20"/>
          <w:szCs w:val="20"/>
        </w:rPr>
        <w:t>Hiernaast zal worden aangegeven dat k</w:t>
      </w:r>
      <w:r w:rsidRPr="003E01F8" w:rsidR="006022DF">
        <w:rPr>
          <w:rStyle w:val="Zwaar"/>
          <w:b w:val="0"/>
          <w:bCs w:val="0"/>
          <w:sz w:val="20"/>
          <w:szCs w:val="20"/>
        </w:rPr>
        <w:t>inderen niet alleen buitenschools</w:t>
      </w:r>
      <w:r>
        <w:rPr>
          <w:rStyle w:val="Zwaar"/>
          <w:b w:val="0"/>
          <w:bCs w:val="0"/>
          <w:sz w:val="20"/>
          <w:szCs w:val="20"/>
        </w:rPr>
        <w:t xml:space="preserve"> sporten m</w:t>
      </w:r>
      <w:r w:rsidRPr="003E01F8" w:rsidR="006022DF">
        <w:rPr>
          <w:rStyle w:val="Zwaar"/>
          <w:b w:val="0"/>
          <w:bCs w:val="0"/>
          <w:sz w:val="20"/>
          <w:szCs w:val="20"/>
        </w:rPr>
        <w:t xml:space="preserve">aar ook </w:t>
      </w:r>
      <w:r w:rsidRPr="00DC3E18" w:rsidR="006022DF">
        <w:rPr>
          <w:rStyle w:val="Zwaar"/>
          <w:b w:val="0"/>
          <w:bCs w:val="0"/>
          <w:i/>
          <w:sz w:val="20"/>
          <w:szCs w:val="20"/>
        </w:rPr>
        <w:t>tijdens</w:t>
      </w:r>
      <w:r w:rsidRPr="003E01F8" w:rsidR="006022DF">
        <w:rPr>
          <w:rStyle w:val="Zwaar"/>
          <w:b w:val="0"/>
          <w:bCs w:val="0"/>
          <w:sz w:val="20"/>
          <w:szCs w:val="20"/>
        </w:rPr>
        <w:t xml:space="preserve"> schooluren. De lestijd voor bewegingsonderwijs in het primair onderwijs is al jaren stabiel. </w:t>
      </w:r>
      <w:r w:rsidR="00AF32B1">
        <w:rPr>
          <w:rStyle w:val="Zwaar"/>
          <w:b w:val="0"/>
          <w:bCs w:val="0"/>
          <w:sz w:val="20"/>
          <w:szCs w:val="20"/>
        </w:rPr>
        <w:t xml:space="preserve">Ook in het </w:t>
      </w:r>
      <w:r w:rsidRPr="003E01F8" w:rsidR="006022DF">
        <w:rPr>
          <w:rStyle w:val="Zwaar"/>
          <w:b w:val="0"/>
          <w:bCs w:val="0"/>
          <w:sz w:val="20"/>
          <w:szCs w:val="20"/>
        </w:rPr>
        <w:t>voortgezet onderwijs</w:t>
      </w:r>
      <w:r w:rsidR="00AF32B1">
        <w:rPr>
          <w:rStyle w:val="Zwaar"/>
          <w:b w:val="0"/>
          <w:bCs w:val="0"/>
          <w:sz w:val="20"/>
          <w:szCs w:val="20"/>
        </w:rPr>
        <w:t xml:space="preserve"> is het aantal uren bewegingsonderwijs stabiel. I</w:t>
      </w:r>
      <w:r w:rsidR="00DC3E18">
        <w:rPr>
          <w:rStyle w:val="Zwaar"/>
          <w:b w:val="0"/>
          <w:bCs w:val="0"/>
          <w:sz w:val="20"/>
          <w:szCs w:val="20"/>
        </w:rPr>
        <w:t xml:space="preserve">n het eerste leerjaar </w:t>
      </w:r>
      <w:r w:rsidR="00AF32B1">
        <w:rPr>
          <w:rStyle w:val="Zwaar"/>
          <w:b w:val="0"/>
          <w:bCs w:val="0"/>
          <w:sz w:val="20"/>
          <w:szCs w:val="20"/>
        </w:rPr>
        <w:t xml:space="preserve">wordt </w:t>
      </w:r>
      <w:r w:rsidR="00DC3E18">
        <w:rPr>
          <w:rStyle w:val="Zwaar"/>
          <w:b w:val="0"/>
          <w:bCs w:val="0"/>
          <w:sz w:val="20"/>
          <w:szCs w:val="20"/>
        </w:rPr>
        <w:t>het meeste bewegingsonderwijs gegeven en</w:t>
      </w:r>
      <w:r w:rsidRPr="003E01F8" w:rsidR="006022DF">
        <w:rPr>
          <w:rStyle w:val="Zwaar"/>
          <w:b w:val="0"/>
          <w:bCs w:val="0"/>
          <w:sz w:val="20"/>
          <w:szCs w:val="20"/>
        </w:rPr>
        <w:t xml:space="preserve"> gedurende de </w:t>
      </w:r>
      <w:r w:rsidR="00DC3E18">
        <w:rPr>
          <w:rStyle w:val="Zwaar"/>
          <w:b w:val="0"/>
          <w:bCs w:val="0"/>
          <w:sz w:val="20"/>
          <w:szCs w:val="20"/>
        </w:rPr>
        <w:t xml:space="preserve">verdere </w:t>
      </w:r>
      <w:r w:rsidRPr="003E01F8" w:rsidR="006022DF">
        <w:rPr>
          <w:rStyle w:val="Zwaar"/>
          <w:b w:val="0"/>
          <w:bCs w:val="0"/>
          <w:sz w:val="20"/>
          <w:szCs w:val="20"/>
        </w:rPr>
        <w:t xml:space="preserve">schooltijd loopt </w:t>
      </w:r>
      <w:r w:rsidR="00DC3E18">
        <w:rPr>
          <w:rStyle w:val="Zwaar"/>
          <w:b w:val="0"/>
          <w:bCs w:val="0"/>
          <w:sz w:val="20"/>
          <w:szCs w:val="20"/>
        </w:rPr>
        <w:t>het</w:t>
      </w:r>
      <w:r w:rsidRPr="003E01F8" w:rsidR="006022DF">
        <w:rPr>
          <w:rStyle w:val="Zwaar"/>
          <w:b w:val="0"/>
          <w:bCs w:val="0"/>
          <w:sz w:val="20"/>
          <w:szCs w:val="20"/>
        </w:rPr>
        <w:t xml:space="preserve"> sterk af</w:t>
      </w:r>
      <w:r w:rsidR="00AF32B1">
        <w:rPr>
          <w:rStyle w:val="Zwaar"/>
          <w:b w:val="0"/>
          <w:bCs w:val="0"/>
          <w:sz w:val="20"/>
          <w:szCs w:val="20"/>
        </w:rPr>
        <w:t xml:space="preserve">. Grootste belemmering voor het aanbieden van meer uren bewegingsonderwijs zowel in PO als VO is het tekort </w:t>
      </w:r>
      <w:r w:rsidRPr="003E01F8" w:rsidR="006022DF">
        <w:rPr>
          <w:rStyle w:val="Zwaar"/>
          <w:b w:val="0"/>
          <w:bCs w:val="0"/>
          <w:sz w:val="20"/>
          <w:szCs w:val="20"/>
        </w:rPr>
        <w:t>aan accommodaties.</w:t>
      </w:r>
    </w:p>
    <w:p w:rsidRPr="003E01F8" w:rsidR="006022DF" w:rsidP="003E01F8" w:rsidRDefault="006022DF">
      <w:pPr>
        <w:pStyle w:val="Lijstalinea"/>
        <w:rPr>
          <w:rStyle w:val="Zwaar"/>
          <w:b w:val="0"/>
          <w:bCs w:val="0"/>
          <w:sz w:val="20"/>
          <w:szCs w:val="20"/>
        </w:rPr>
      </w:pPr>
      <w:r w:rsidRPr="003E01F8">
        <w:rPr>
          <w:rStyle w:val="Zwaar"/>
          <w:b w:val="0"/>
          <w:bCs w:val="0"/>
          <w:sz w:val="20"/>
          <w:szCs w:val="20"/>
        </w:rPr>
        <w:t xml:space="preserve"> </w:t>
      </w:r>
    </w:p>
    <w:p w:rsidRPr="002F6F42" w:rsidR="006022DF" w:rsidP="002F6F42" w:rsidRDefault="009C0FBE">
      <w:pPr>
        <w:pStyle w:val="Lijstalinea"/>
        <w:rPr>
          <w:rStyle w:val="Zwaar"/>
          <w:b w:val="0"/>
          <w:bCs w:val="0"/>
          <w:sz w:val="20"/>
          <w:szCs w:val="20"/>
        </w:rPr>
      </w:pPr>
      <w:r w:rsidRPr="002F6F42">
        <w:rPr>
          <w:rStyle w:val="Zwaar"/>
          <w:b w:val="0"/>
          <w:bCs w:val="0"/>
          <w:sz w:val="20"/>
          <w:szCs w:val="20"/>
        </w:rPr>
        <w:t>Ten aanzien van de tweede vraag zal opgesomd worden wat in N</w:t>
      </w:r>
      <w:r w:rsidR="004B263B">
        <w:rPr>
          <w:rStyle w:val="Zwaar"/>
          <w:b w:val="0"/>
          <w:bCs w:val="0"/>
          <w:sz w:val="20"/>
          <w:szCs w:val="20"/>
        </w:rPr>
        <w:t>ederland</w:t>
      </w:r>
      <w:r w:rsidRPr="002F6F42">
        <w:rPr>
          <w:rStyle w:val="Zwaar"/>
          <w:b w:val="0"/>
          <w:bCs w:val="0"/>
          <w:sz w:val="20"/>
          <w:szCs w:val="20"/>
        </w:rPr>
        <w:t xml:space="preserve"> wordt gedaan om sport en beweging te stimuleren:</w:t>
      </w:r>
    </w:p>
    <w:p w:rsidRPr="00687A3C" w:rsidR="006022DF" w:rsidP="002F6F42" w:rsidRDefault="009C0FBE">
      <w:pPr>
        <w:pStyle w:val="Lijstalinea"/>
        <w:rPr>
          <w:rStyle w:val="Zwaar"/>
          <w:b w:val="0"/>
          <w:bCs w:val="0"/>
          <w:sz w:val="20"/>
          <w:szCs w:val="20"/>
        </w:rPr>
      </w:pPr>
      <w:r w:rsidRPr="002F6F42">
        <w:rPr>
          <w:rStyle w:val="Zwaar"/>
          <w:b w:val="0"/>
          <w:bCs w:val="0"/>
          <w:sz w:val="20"/>
          <w:szCs w:val="20"/>
        </w:rPr>
        <w:t xml:space="preserve">• </w:t>
      </w:r>
      <w:r w:rsidRPr="002F6F42" w:rsidR="006022DF">
        <w:rPr>
          <w:rStyle w:val="Zwaar"/>
          <w:b w:val="0"/>
          <w:bCs w:val="0"/>
          <w:sz w:val="20"/>
          <w:szCs w:val="20"/>
        </w:rPr>
        <w:t xml:space="preserve">De ministeries van VWS en OCW ondersteunen de onderwijsraden (po, vo en mbo) bij de uitvoering van de </w:t>
      </w:r>
      <w:r w:rsidRPr="00687A3C" w:rsidR="006022DF">
        <w:rPr>
          <w:rStyle w:val="Zwaar"/>
          <w:b w:val="0"/>
          <w:bCs w:val="0"/>
          <w:sz w:val="20"/>
          <w:szCs w:val="20"/>
        </w:rPr>
        <w:t xml:space="preserve">Onderwijsagenda Sport, Bewegen en een Gezonde Leefstijl (SBGL). </w:t>
      </w:r>
    </w:p>
    <w:p w:rsidRPr="002F6F42" w:rsidR="006022DF" w:rsidP="002F6F42" w:rsidRDefault="009C0FBE">
      <w:pPr>
        <w:pStyle w:val="Lijstalinea"/>
        <w:rPr>
          <w:rStyle w:val="Zwaar"/>
          <w:b w:val="0"/>
          <w:bCs w:val="0"/>
          <w:sz w:val="20"/>
          <w:szCs w:val="20"/>
        </w:rPr>
      </w:pPr>
      <w:r w:rsidRPr="002F6F42">
        <w:rPr>
          <w:rStyle w:val="Zwaar"/>
          <w:b w:val="0"/>
          <w:bCs w:val="0"/>
          <w:sz w:val="20"/>
          <w:szCs w:val="20"/>
        </w:rPr>
        <w:t xml:space="preserve">- </w:t>
      </w:r>
      <w:r w:rsidRPr="002F6F42" w:rsidR="006022DF">
        <w:rPr>
          <w:rStyle w:val="Zwaar"/>
          <w:b w:val="0"/>
          <w:bCs w:val="0"/>
          <w:sz w:val="20"/>
          <w:szCs w:val="20"/>
        </w:rPr>
        <w:t xml:space="preserve">Het doel van de Onderwijsagenda SBGL is om te komen tot een kwantitatieve en kwalitatieve toename van sport, bewegen en een gezond leefstijlaanbod in en rondom de school. </w:t>
      </w:r>
    </w:p>
    <w:p w:rsidRPr="002F6F42" w:rsidR="006022DF" w:rsidP="002F6F42" w:rsidRDefault="009C0FBE">
      <w:pPr>
        <w:pStyle w:val="Lijstalinea"/>
        <w:rPr>
          <w:rStyle w:val="Zwaar"/>
          <w:b w:val="0"/>
          <w:bCs w:val="0"/>
          <w:sz w:val="20"/>
          <w:szCs w:val="20"/>
        </w:rPr>
      </w:pPr>
      <w:r w:rsidRPr="002F6F42">
        <w:rPr>
          <w:rStyle w:val="Zwaar"/>
          <w:b w:val="0"/>
          <w:bCs w:val="0"/>
          <w:sz w:val="20"/>
          <w:szCs w:val="20"/>
        </w:rPr>
        <w:t xml:space="preserve">- </w:t>
      </w:r>
      <w:r w:rsidRPr="002F6F42" w:rsidR="006022DF">
        <w:rPr>
          <w:rStyle w:val="Zwaar"/>
          <w:b w:val="0"/>
          <w:bCs w:val="0"/>
          <w:sz w:val="20"/>
          <w:szCs w:val="20"/>
        </w:rPr>
        <w:t xml:space="preserve">De ambitie van het Nederlands kabinet en de PO-raad is dat vanaf 2017 iedere basisschoolleerling twee uur bewegingsonderwijs door een bevoegd docent krijgt. Waar mogelijk wordt gestreefd naar drie uur. </w:t>
      </w:r>
    </w:p>
    <w:p w:rsidRPr="002F6F42" w:rsidR="006022DF" w:rsidP="002F6F42" w:rsidRDefault="009C0FBE">
      <w:pPr>
        <w:pStyle w:val="Lijstalinea"/>
        <w:rPr>
          <w:rStyle w:val="Zwaar"/>
          <w:b w:val="0"/>
          <w:bCs w:val="0"/>
          <w:sz w:val="20"/>
          <w:szCs w:val="20"/>
        </w:rPr>
      </w:pPr>
      <w:r w:rsidRPr="002F6F42">
        <w:rPr>
          <w:rStyle w:val="Zwaar"/>
          <w:b w:val="0"/>
          <w:bCs w:val="0"/>
          <w:sz w:val="20"/>
          <w:szCs w:val="20"/>
        </w:rPr>
        <w:t xml:space="preserve">• </w:t>
      </w:r>
      <w:r w:rsidRPr="002F6F42" w:rsidR="006022DF">
        <w:rPr>
          <w:rStyle w:val="Zwaar"/>
          <w:b w:val="0"/>
          <w:bCs w:val="0"/>
          <w:sz w:val="20"/>
          <w:szCs w:val="20"/>
        </w:rPr>
        <w:t>Een uitdagend schoolplein</w:t>
      </w:r>
      <w:r w:rsidR="00C22B35">
        <w:rPr>
          <w:rStyle w:val="Zwaar"/>
          <w:b w:val="0"/>
          <w:bCs w:val="0"/>
          <w:sz w:val="20"/>
          <w:szCs w:val="20"/>
        </w:rPr>
        <w:t xml:space="preserve"> </w:t>
      </w:r>
      <w:r w:rsidRPr="002F6F42" w:rsidR="006022DF">
        <w:rPr>
          <w:rStyle w:val="Zwaar"/>
          <w:b w:val="0"/>
          <w:bCs w:val="0"/>
          <w:sz w:val="20"/>
          <w:szCs w:val="20"/>
        </w:rPr>
        <w:t xml:space="preserve">nodigt kinderen uit spelenderwijs meer te bewegen en sporten. </w:t>
      </w:r>
    </w:p>
    <w:p w:rsidRPr="002F6F42" w:rsidR="006022DF" w:rsidP="002F6F42" w:rsidRDefault="009C0FBE">
      <w:pPr>
        <w:pStyle w:val="Lijstalinea"/>
        <w:rPr>
          <w:rStyle w:val="Zwaar"/>
          <w:b w:val="0"/>
          <w:bCs w:val="0"/>
          <w:sz w:val="20"/>
          <w:szCs w:val="20"/>
        </w:rPr>
      </w:pPr>
      <w:r w:rsidRPr="002F6F42">
        <w:rPr>
          <w:rStyle w:val="Zwaar"/>
          <w:b w:val="0"/>
          <w:bCs w:val="0"/>
          <w:sz w:val="20"/>
          <w:szCs w:val="20"/>
        </w:rPr>
        <w:t xml:space="preserve">• </w:t>
      </w:r>
      <w:r w:rsidRPr="002F6F42" w:rsidR="006022DF">
        <w:rPr>
          <w:rStyle w:val="Zwaar"/>
          <w:b w:val="0"/>
          <w:bCs w:val="0"/>
          <w:sz w:val="20"/>
          <w:szCs w:val="20"/>
        </w:rPr>
        <w:t>Daarnaast worden buurtsportcoaches ingezet</w:t>
      </w:r>
      <w:r w:rsidR="00953A1F">
        <w:rPr>
          <w:rStyle w:val="Zwaar"/>
          <w:b w:val="0"/>
          <w:bCs w:val="0"/>
          <w:sz w:val="20"/>
          <w:szCs w:val="20"/>
        </w:rPr>
        <w:t xml:space="preserve"> (</w:t>
      </w:r>
      <w:r w:rsidRPr="002F6F42" w:rsidR="006022DF">
        <w:rPr>
          <w:rStyle w:val="Zwaar"/>
          <w:b w:val="0"/>
          <w:bCs w:val="0"/>
          <w:sz w:val="20"/>
          <w:szCs w:val="20"/>
        </w:rPr>
        <w:t>gefinancierd vanuit de ministeries van VWS, OCW en de gemeenten</w:t>
      </w:r>
      <w:r w:rsidR="00953A1F">
        <w:rPr>
          <w:rStyle w:val="Zwaar"/>
          <w:b w:val="0"/>
          <w:bCs w:val="0"/>
          <w:sz w:val="20"/>
          <w:szCs w:val="20"/>
        </w:rPr>
        <w:t>)</w:t>
      </w:r>
      <w:r w:rsidRPr="002F6F42" w:rsidR="006022DF">
        <w:rPr>
          <w:rStyle w:val="Zwaar"/>
          <w:b w:val="0"/>
          <w:bCs w:val="0"/>
          <w:sz w:val="20"/>
          <w:szCs w:val="20"/>
        </w:rPr>
        <w:t>. Vanaf 2014 is vanuit VWS en OCW structurele financiering beschikbaar voor 2.900 buurtsportcoaches. Met de inzet van buurtsportcoaches wordt bereikt dat:</w:t>
      </w:r>
      <w:r w:rsidR="007B730A">
        <w:rPr>
          <w:rStyle w:val="Zwaar"/>
          <w:b w:val="0"/>
          <w:bCs w:val="0"/>
          <w:sz w:val="20"/>
          <w:szCs w:val="20"/>
        </w:rPr>
        <w:t xml:space="preserve"> </w:t>
      </w:r>
      <w:r w:rsidRPr="002F6F42" w:rsidR="006022DF">
        <w:rPr>
          <w:rStyle w:val="Zwaar"/>
          <w:b w:val="0"/>
          <w:bCs w:val="0"/>
          <w:sz w:val="20"/>
          <w:szCs w:val="20"/>
        </w:rPr>
        <w:t>meer mensen kunnen sporten en bewegen in de buurt</w:t>
      </w:r>
      <w:r w:rsidR="00953A1F">
        <w:rPr>
          <w:rStyle w:val="Zwaar"/>
          <w:b w:val="0"/>
          <w:bCs w:val="0"/>
          <w:sz w:val="20"/>
          <w:szCs w:val="20"/>
        </w:rPr>
        <w:t xml:space="preserve">, </w:t>
      </w:r>
      <w:r w:rsidRPr="002F6F42" w:rsidR="006022DF">
        <w:rPr>
          <w:rStyle w:val="Zwaar"/>
          <w:b w:val="0"/>
          <w:bCs w:val="0"/>
          <w:sz w:val="20"/>
          <w:szCs w:val="20"/>
        </w:rPr>
        <w:t>sportverenigingen worden versterkt</w:t>
      </w:r>
      <w:r w:rsidR="00953A1F">
        <w:rPr>
          <w:rStyle w:val="Zwaar"/>
          <w:b w:val="0"/>
          <w:bCs w:val="0"/>
          <w:sz w:val="20"/>
          <w:szCs w:val="20"/>
        </w:rPr>
        <w:t xml:space="preserve">, </w:t>
      </w:r>
      <w:r w:rsidRPr="002F6F42" w:rsidR="006022DF">
        <w:rPr>
          <w:rStyle w:val="Zwaar"/>
          <w:b w:val="0"/>
          <w:bCs w:val="0"/>
          <w:sz w:val="20"/>
          <w:szCs w:val="20"/>
        </w:rPr>
        <w:t xml:space="preserve">verbinding wordt gelegd tussen de sportsector en </w:t>
      </w:r>
      <w:r w:rsidR="00D349E2">
        <w:rPr>
          <w:rStyle w:val="Zwaar"/>
          <w:b w:val="0"/>
          <w:bCs w:val="0"/>
          <w:sz w:val="20"/>
          <w:szCs w:val="20"/>
        </w:rPr>
        <w:t xml:space="preserve">andere </w:t>
      </w:r>
      <w:r w:rsidRPr="002F6F42" w:rsidR="006022DF">
        <w:rPr>
          <w:rStyle w:val="Zwaar"/>
          <w:b w:val="0"/>
          <w:bCs w:val="0"/>
          <w:sz w:val="20"/>
          <w:szCs w:val="20"/>
        </w:rPr>
        <w:t xml:space="preserve">sectoren </w:t>
      </w:r>
      <w:r w:rsidR="00B84E0F">
        <w:rPr>
          <w:rStyle w:val="Zwaar"/>
          <w:b w:val="0"/>
          <w:bCs w:val="0"/>
          <w:sz w:val="20"/>
          <w:szCs w:val="20"/>
        </w:rPr>
        <w:t>(</w:t>
      </w:r>
      <w:r w:rsidRPr="002F6F42" w:rsidR="006022DF">
        <w:rPr>
          <w:rStyle w:val="Zwaar"/>
          <w:b w:val="0"/>
          <w:bCs w:val="0"/>
          <w:sz w:val="20"/>
          <w:szCs w:val="20"/>
        </w:rPr>
        <w:t>zoals onderwijs, welzijn, kinderopvang, zorg</w:t>
      </w:r>
      <w:r w:rsidR="00B84E0F">
        <w:rPr>
          <w:rStyle w:val="Zwaar"/>
          <w:b w:val="0"/>
          <w:bCs w:val="0"/>
          <w:sz w:val="20"/>
          <w:szCs w:val="20"/>
        </w:rPr>
        <w:t>)</w:t>
      </w:r>
      <w:r w:rsidR="00953A1F">
        <w:rPr>
          <w:rStyle w:val="Zwaar"/>
          <w:b w:val="0"/>
          <w:bCs w:val="0"/>
          <w:sz w:val="20"/>
          <w:szCs w:val="20"/>
        </w:rPr>
        <w:t>, en</w:t>
      </w:r>
      <w:r w:rsidR="00A23234">
        <w:rPr>
          <w:rStyle w:val="Zwaar"/>
          <w:b w:val="0"/>
          <w:bCs w:val="0"/>
          <w:sz w:val="20"/>
          <w:szCs w:val="20"/>
        </w:rPr>
        <w:t xml:space="preserve"> </w:t>
      </w:r>
      <w:r w:rsidRPr="002F6F42" w:rsidR="006022DF">
        <w:rPr>
          <w:rStyle w:val="Zwaar"/>
          <w:b w:val="0"/>
          <w:bCs w:val="0"/>
          <w:sz w:val="20"/>
          <w:szCs w:val="20"/>
        </w:rPr>
        <w:t>sport als middel kan worden ingezet voor andere doelen zoals het bevorderen van leefstijl, leefbaarheid, weerbaarheid en participatie.</w:t>
      </w:r>
    </w:p>
    <w:p w:rsidRPr="002F6F42" w:rsidR="006022DF" w:rsidP="002F6F42" w:rsidRDefault="009C0FBE">
      <w:pPr>
        <w:pStyle w:val="Lijstalinea"/>
        <w:rPr>
          <w:rStyle w:val="Zwaar"/>
          <w:b w:val="0"/>
          <w:bCs w:val="0"/>
          <w:sz w:val="20"/>
          <w:szCs w:val="20"/>
        </w:rPr>
      </w:pPr>
      <w:r w:rsidRPr="002F6F42">
        <w:rPr>
          <w:rStyle w:val="Zwaar"/>
          <w:b w:val="0"/>
          <w:bCs w:val="0"/>
          <w:sz w:val="20"/>
          <w:szCs w:val="20"/>
        </w:rPr>
        <w:t xml:space="preserve">• </w:t>
      </w:r>
      <w:r w:rsidRPr="002F6F42" w:rsidR="006022DF">
        <w:rPr>
          <w:rStyle w:val="Zwaar"/>
          <w:b w:val="0"/>
          <w:bCs w:val="0"/>
          <w:sz w:val="20"/>
          <w:szCs w:val="20"/>
        </w:rPr>
        <w:t>Tenslotte heeft het ministerie van VWS een subsidieregeling beschikbaar voor lokale initiatieven (de Sportimpuls</w:t>
      </w:r>
      <w:r w:rsidR="00DC3E18">
        <w:rPr>
          <w:rStyle w:val="Zwaar"/>
          <w:b w:val="0"/>
          <w:bCs w:val="0"/>
          <w:sz w:val="20"/>
          <w:szCs w:val="20"/>
        </w:rPr>
        <w:t xml:space="preserve"> die vanaf 2012 van start is gegaan</w:t>
      </w:r>
      <w:r w:rsidRPr="002F6F42" w:rsidR="006022DF">
        <w:rPr>
          <w:rStyle w:val="Zwaar"/>
          <w:b w:val="0"/>
          <w:bCs w:val="0"/>
          <w:sz w:val="20"/>
          <w:szCs w:val="20"/>
        </w:rPr>
        <w:t>). De Sportimpuls ondersteunt lokale sport- en beweegaanbieders bij het opstarten en uitvoeren van nieuwe activiteiten in de buurt, met name waar achterstanden worden geconstateerd. De inzet is dat de projecten na een projectperiode van twee jaar zelfstandig kunnen worden voortgezet. Er zijn drie verschillende Sportimpuls regelingen”: één gericht op alle doelgroepen, één gericht op kinderen (‘kinderen sportief op gewicht’) en één gericht op jeugd in lage i</w:t>
      </w:r>
      <w:r w:rsidR="00DC3E18">
        <w:rPr>
          <w:rStyle w:val="Zwaar"/>
          <w:b w:val="0"/>
          <w:bCs w:val="0"/>
          <w:sz w:val="20"/>
          <w:szCs w:val="20"/>
        </w:rPr>
        <w:t>nkomensbuurten</w:t>
      </w:r>
      <w:r w:rsidRPr="002F6F42" w:rsidR="006022DF">
        <w:rPr>
          <w:rStyle w:val="Zwaar"/>
          <w:b w:val="0"/>
          <w:bCs w:val="0"/>
          <w:sz w:val="20"/>
          <w:szCs w:val="20"/>
        </w:rPr>
        <w:t>. Inmiddels zijn in totaal bijna 550 lokale Sportimpuls projecten van start gegaan, hiervan worden eind 2014 de eerste 175 projecten afgerond.</w:t>
      </w:r>
    </w:p>
    <w:p w:rsidR="006022DF" w:rsidP="00011CEE" w:rsidRDefault="006022DF">
      <w:pPr>
        <w:pStyle w:val="Lijstalinea"/>
        <w:spacing w:line="240" w:lineRule="auto"/>
        <w:rPr>
          <w:rStyle w:val="Zwaar"/>
          <w:b w:val="0"/>
          <w:bCs w:val="0"/>
        </w:rPr>
      </w:pPr>
    </w:p>
    <w:p w:rsidR="006022DF" w:rsidP="00011CEE" w:rsidRDefault="006022DF">
      <w:pPr>
        <w:pStyle w:val="Lijstalinea"/>
        <w:spacing w:line="240" w:lineRule="auto"/>
        <w:rPr>
          <w:rStyle w:val="Zwaar"/>
          <w:b w:val="0"/>
          <w:bCs w:val="0"/>
        </w:rPr>
      </w:pPr>
    </w:p>
    <w:p w:rsidRPr="003472D0" w:rsidR="00980811" w:rsidP="00011CEE" w:rsidRDefault="00980811">
      <w:pPr>
        <w:pStyle w:val="Lijstalinea"/>
        <w:spacing w:line="240" w:lineRule="auto"/>
        <w:rPr>
          <w:rStyle w:val="Zwaar"/>
          <w:b w:val="0"/>
          <w:bCs w:val="0"/>
          <w:i/>
        </w:rPr>
      </w:pPr>
      <w:r w:rsidRPr="003472D0">
        <w:rPr>
          <w:rStyle w:val="Zwaar"/>
          <w:b w:val="0"/>
          <w:bCs w:val="0"/>
          <w:i/>
        </w:rPr>
        <w:t>Onder overige punten:</w:t>
      </w:r>
    </w:p>
    <w:p w:rsidRPr="00980811" w:rsidR="00980811" w:rsidP="00980811" w:rsidRDefault="00980811">
      <w:pPr>
        <w:pStyle w:val="Lijstalinea"/>
        <w:tabs>
          <w:tab w:val="left" w:pos="567"/>
          <w:tab w:val="left" w:pos="1134"/>
          <w:tab w:val="left" w:pos="1701"/>
        </w:tabs>
        <w:spacing w:line="240" w:lineRule="auto"/>
        <w:ind w:left="1068"/>
        <w:rPr>
          <w:rFonts w:eastAsia="Times New Roman"/>
          <w:bCs/>
          <w:szCs w:val="24"/>
          <w:lang w:val="en-US"/>
        </w:rPr>
      </w:pPr>
    </w:p>
    <w:p w:rsidRPr="00980811" w:rsidR="00980811" w:rsidP="00980811" w:rsidRDefault="00980811">
      <w:pPr>
        <w:pStyle w:val="Lijstalinea"/>
        <w:numPr>
          <w:ilvl w:val="0"/>
          <w:numId w:val="3"/>
        </w:numPr>
        <w:tabs>
          <w:tab w:val="left" w:pos="567"/>
          <w:tab w:val="left" w:pos="1134"/>
          <w:tab w:val="left" w:pos="1701"/>
        </w:tabs>
        <w:spacing w:line="240" w:lineRule="auto"/>
        <w:rPr>
          <w:rFonts w:eastAsia="Times New Roman"/>
          <w:b/>
          <w:bCs/>
          <w:szCs w:val="24"/>
          <w:lang w:val="en-US"/>
        </w:rPr>
      </w:pPr>
      <w:r w:rsidRPr="00980811">
        <w:rPr>
          <w:rFonts w:eastAsia="Times New Roman"/>
          <w:b/>
          <w:bCs/>
          <w:szCs w:val="24"/>
          <w:lang w:val="en-US"/>
        </w:rPr>
        <w:t>World Anti-Doping Agency (WADA)</w:t>
      </w:r>
      <w:r>
        <w:rPr>
          <w:rFonts w:eastAsia="Times New Roman"/>
          <w:b/>
          <w:bCs/>
          <w:szCs w:val="24"/>
          <w:lang w:val="en-US"/>
        </w:rPr>
        <w:t xml:space="preserve"> bijeenkomst op 15-16 november 2014</w:t>
      </w:r>
      <w:r w:rsidRPr="00980811">
        <w:rPr>
          <w:rFonts w:eastAsia="Times New Roman"/>
          <w:b/>
          <w:bCs/>
          <w:szCs w:val="24"/>
          <w:lang w:val="en-US"/>
        </w:rPr>
        <w:t xml:space="preserve"> </w:t>
      </w:r>
    </w:p>
    <w:p w:rsidR="00980811" w:rsidP="00015936" w:rsidRDefault="00980811">
      <w:pPr>
        <w:pStyle w:val="Geenafstand"/>
        <w:ind w:left="1068"/>
        <w:rPr>
          <w:rFonts w:ascii="Verdana" w:hAnsi="Verdana"/>
          <w:sz w:val="20"/>
          <w:szCs w:val="20"/>
        </w:rPr>
      </w:pPr>
    </w:p>
    <w:p w:rsidRPr="00F5441E" w:rsidR="00F5441E" w:rsidP="003C6C60" w:rsidRDefault="003C6C60">
      <w:pPr>
        <w:pStyle w:val="Geenafstand"/>
        <w:ind w:left="708"/>
        <w:rPr>
          <w:rFonts w:ascii="Verdana" w:hAnsi="Verdana"/>
          <w:sz w:val="20"/>
          <w:szCs w:val="20"/>
        </w:rPr>
      </w:pPr>
      <w:r>
        <w:rPr>
          <w:rFonts w:ascii="Verdana" w:hAnsi="Verdana"/>
          <w:sz w:val="20"/>
          <w:szCs w:val="20"/>
        </w:rPr>
        <w:t xml:space="preserve">Er zal </w:t>
      </w:r>
      <w:r w:rsidR="00473A27">
        <w:rPr>
          <w:rFonts w:ascii="Verdana" w:hAnsi="Verdana"/>
          <w:sz w:val="20"/>
          <w:szCs w:val="20"/>
        </w:rPr>
        <w:t xml:space="preserve">door </w:t>
      </w:r>
      <w:r w:rsidR="003E28D1">
        <w:rPr>
          <w:rFonts w:ascii="Verdana" w:hAnsi="Verdana"/>
          <w:sz w:val="20"/>
          <w:szCs w:val="20"/>
        </w:rPr>
        <w:t>één van de EU vertegenwoordigende lidstaten</w:t>
      </w:r>
      <w:r w:rsidR="003818E9">
        <w:rPr>
          <w:rFonts w:ascii="Verdana" w:hAnsi="Verdana"/>
          <w:sz w:val="20"/>
          <w:szCs w:val="20"/>
        </w:rPr>
        <w:t xml:space="preserve"> </w:t>
      </w:r>
      <w:r>
        <w:rPr>
          <w:rFonts w:ascii="Verdana" w:hAnsi="Verdana"/>
          <w:sz w:val="20"/>
          <w:szCs w:val="20"/>
        </w:rPr>
        <w:t xml:space="preserve">een </w:t>
      </w:r>
      <w:r w:rsidR="00F5441E">
        <w:rPr>
          <w:rFonts w:ascii="Verdana" w:hAnsi="Verdana"/>
          <w:sz w:val="20"/>
          <w:szCs w:val="20"/>
        </w:rPr>
        <w:t>terugkoppeling</w:t>
      </w:r>
      <w:r>
        <w:rPr>
          <w:rFonts w:ascii="Verdana" w:hAnsi="Verdana"/>
          <w:sz w:val="20"/>
          <w:szCs w:val="20"/>
        </w:rPr>
        <w:t xml:space="preserve"> worden ge</w:t>
      </w:r>
      <w:r w:rsidR="00473A27">
        <w:rPr>
          <w:rFonts w:ascii="Verdana" w:hAnsi="Verdana"/>
          <w:sz w:val="20"/>
          <w:szCs w:val="20"/>
        </w:rPr>
        <w:t xml:space="preserve">geven van de </w:t>
      </w:r>
      <w:r>
        <w:rPr>
          <w:rFonts w:ascii="Verdana" w:hAnsi="Verdana"/>
          <w:sz w:val="20"/>
          <w:szCs w:val="20"/>
        </w:rPr>
        <w:t>WADA bijeenkomsten op 15 en 16 november jl. in Parijs.</w:t>
      </w:r>
    </w:p>
    <w:p w:rsidR="00F5441E" w:rsidP="00980811" w:rsidRDefault="00F5441E">
      <w:pPr>
        <w:pStyle w:val="Geenafstand"/>
        <w:ind w:firstLine="708"/>
        <w:rPr>
          <w:rFonts w:ascii="Verdana" w:hAnsi="Verdana"/>
          <w:sz w:val="20"/>
          <w:szCs w:val="20"/>
          <w:u w:val="single"/>
        </w:rPr>
      </w:pPr>
    </w:p>
    <w:p w:rsidRPr="00980811" w:rsidR="00980811" w:rsidP="00980811" w:rsidRDefault="00980811">
      <w:pPr>
        <w:pStyle w:val="Geenafstand"/>
        <w:ind w:firstLine="708"/>
        <w:rPr>
          <w:rFonts w:ascii="Verdana" w:hAnsi="Verdana"/>
          <w:sz w:val="20"/>
          <w:szCs w:val="20"/>
          <w:u w:val="single"/>
        </w:rPr>
      </w:pPr>
      <w:r w:rsidRPr="00980811">
        <w:rPr>
          <w:rFonts w:ascii="Verdana" w:hAnsi="Verdana"/>
          <w:sz w:val="20"/>
          <w:szCs w:val="20"/>
          <w:u w:val="single"/>
        </w:rPr>
        <w:t xml:space="preserve">Inzet </w:t>
      </w:r>
      <w:r w:rsidRPr="00980811" w:rsidR="00015936">
        <w:rPr>
          <w:rFonts w:ascii="Verdana" w:hAnsi="Verdana"/>
          <w:sz w:val="20"/>
          <w:szCs w:val="20"/>
          <w:u w:val="single"/>
        </w:rPr>
        <w:t>Nederland</w:t>
      </w:r>
    </w:p>
    <w:p w:rsidR="00015936" w:rsidP="00980811" w:rsidRDefault="00980811">
      <w:pPr>
        <w:pStyle w:val="Geenafstand"/>
        <w:ind w:firstLine="708"/>
        <w:rPr>
          <w:rFonts w:ascii="Verdana" w:hAnsi="Verdana"/>
          <w:sz w:val="20"/>
          <w:szCs w:val="20"/>
        </w:rPr>
      </w:pPr>
      <w:r>
        <w:rPr>
          <w:rFonts w:ascii="Verdana" w:hAnsi="Verdana"/>
          <w:sz w:val="20"/>
          <w:szCs w:val="20"/>
        </w:rPr>
        <w:t xml:space="preserve">Nederland </w:t>
      </w:r>
      <w:r w:rsidRPr="00C95C5E" w:rsidR="00015936">
        <w:rPr>
          <w:rFonts w:ascii="Verdana" w:hAnsi="Verdana"/>
          <w:sz w:val="20"/>
          <w:szCs w:val="20"/>
        </w:rPr>
        <w:t>k</w:t>
      </w:r>
      <w:r w:rsidR="00015936">
        <w:rPr>
          <w:rFonts w:ascii="Verdana" w:hAnsi="Verdana"/>
          <w:sz w:val="20"/>
          <w:szCs w:val="20"/>
        </w:rPr>
        <w:t xml:space="preserve">an </w:t>
      </w:r>
      <w:r>
        <w:rPr>
          <w:rFonts w:ascii="Verdana" w:hAnsi="Verdana"/>
          <w:sz w:val="20"/>
          <w:szCs w:val="20"/>
        </w:rPr>
        <w:t xml:space="preserve">op dit punt </w:t>
      </w:r>
      <w:r w:rsidR="00015936">
        <w:rPr>
          <w:rFonts w:ascii="Verdana" w:hAnsi="Verdana"/>
          <w:sz w:val="20"/>
          <w:szCs w:val="20"/>
        </w:rPr>
        <w:t>aanhoren.</w:t>
      </w:r>
    </w:p>
    <w:p w:rsidR="00980811" w:rsidP="00980811" w:rsidRDefault="00980811">
      <w:pPr>
        <w:pStyle w:val="Geenafstand"/>
        <w:ind w:firstLine="708"/>
        <w:rPr>
          <w:rFonts w:ascii="Verdana" w:hAnsi="Verdana"/>
          <w:sz w:val="20"/>
          <w:szCs w:val="20"/>
        </w:rPr>
      </w:pPr>
    </w:p>
    <w:p w:rsidR="00015936" w:rsidP="00015936" w:rsidRDefault="00015936">
      <w:pPr>
        <w:spacing w:line="240" w:lineRule="auto"/>
        <w:rPr>
          <w:rStyle w:val="Zwaar"/>
          <w:b w:val="0"/>
          <w:bCs w:val="0"/>
        </w:rPr>
      </w:pPr>
    </w:p>
    <w:p w:rsidRPr="00015936" w:rsidR="00015936" w:rsidP="00015936" w:rsidRDefault="00015936">
      <w:pPr>
        <w:spacing w:line="240" w:lineRule="auto"/>
        <w:ind w:left="708"/>
        <w:rPr>
          <w:rStyle w:val="Zwaar"/>
          <w:b w:val="0"/>
          <w:bCs w:val="0"/>
        </w:rPr>
      </w:pPr>
    </w:p>
    <w:p w:rsidR="00380E3D" w:rsidP="00011CEE" w:rsidRDefault="00380E3D">
      <w:pPr>
        <w:pStyle w:val="Lijstalinea"/>
        <w:spacing w:line="240" w:lineRule="auto"/>
        <w:rPr>
          <w:rStyle w:val="Zwaar"/>
          <w:b w:val="0"/>
          <w:bCs w:val="0"/>
        </w:rPr>
      </w:pPr>
    </w:p>
    <w:p w:rsidR="00380E3D" w:rsidP="00011CEE" w:rsidRDefault="00380E3D">
      <w:pPr>
        <w:pStyle w:val="Lijstalinea"/>
        <w:spacing w:line="240" w:lineRule="auto"/>
        <w:rPr>
          <w:sz w:val="20"/>
          <w:szCs w:val="20"/>
        </w:rPr>
      </w:pPr>
    </w:p>
    <w:p w:rsidRPr="00F22CDC" w:rsidR="00011CEE" w:rsidRDefault="00011CEE">
      <w:pPr>
        <w:rPr>
          <w:rFonts w:ascii="Verdana" w:hAnsi="Verdana"/>
          <w:sz w:val="18"/>
          <w:szCs w:val="18"/>
        </w:rPr>
      </w:pPr>
    </w:p>
    <w:sectPr w:rsidRPr="00F22CDC" w:rsidR="00011CE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B49" w:rsidRDefault="00743B49" w:rsidP="003E01F8">
      <w:pPr>
        <w:spacing w:after="0" w:line="240" w:lineRule="auto"/>
      </w:pPr>
      <w:r>
        <w:separator/>
      </w:r>
    </w:p>
  </w:endnote>
  <w:endnote w:type="continuationSeparator" w:id="0">
    <w:p w:rsidR="00743B49" w:rsidRDefault="00743B49" w:rsidP="003E0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B49" w:rsidRDefault="00743B49" w:rsidP="003E01F8">
      <w:pPr>
        <w:spacing w:after="0" w:line="240" w:lineRule="auto"/>
      </w:pPr>
      <w:r>
        <w:separator/>
      </w:r>
    </w:p>
  </w:footnote>
  <w:footnote w:type="continuationSeparator" w:id="0">
    <w:p w:rsidR="00743B49" w:rsidRDefault="00743B49" w:rsidP="003E01F8">
      <w:pPr>
        <w:spacing w:after="0" w:line="240" w:lineRule="auto"/>
      </w:pPr>
      <w:r>
        <w:continuationSeparator/>
      </w:r>
    </w:p>
  </w:footnote>
  <w:footnote w:id="1">
    <w:p w:rsidR="00743B49" w:rsidRDefault="00743B49" w:rsidP="003E01F8">
      <w:pPr>
        <w:pStyle w:val="Voetnoottekst"/>
      </w:pPr>
      <w:r>
        <w:rPr>
          <w:rStyle w:val="Voetnootmarkering"/>
        </w:rPr>
        <w:footnoteRef/>
      </w:r>
      <w:r>
        <w:t xml:space="preserve"> </w:t>
      </w:r>
      <w:r>
        <w:rPr>
          <w:rStyle w:val="Voetnootmarkering"/>
        </w:rPr>
        <w:footnoteRef/>
      </w:r>
      <w:r>
        <w:t xml:space="preserve"> Ongevallen en Bewegen in Nederland (Obin), 2013, zie:</w:t>
      </w:r>
      <w:r w:rsidRPr="00FE120B">
        <w:t xml:space="preserve"> </w:t>
      </w:r>
      <w:hyperlink r:id="rId1" w:history="1">
        <w:r w:rsidRPr="00850C5A">
          <w:rPr>
            <w:rStyle w:val="Hyperlink"/>
          </w:rPr>
          <w:t>http://beheer.nisb.nl/cogito/modules/uploads/docs/31511397570657.pdf</w:t>
        </w:r>
      </w:hyperlink>
    </w:p>
    <w:p w:rsidR="00743B49" w:rsidRDefault="00743B49">
      <w:pPr>
        <w:pStyle w:val="Voetnoot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363"/>
    <w:multiLevelType w:val="hybridMultilevel"/>
    <w:tmpl w:val="C41024AC"/>
    <w:lvl w:ilvl="0" w:tplc="16E24770">
      <w:start w:val="1"/>
      <w:numFmt w:val="decimal"/>
      <w:lvlText w:val="%1."/>
      <w:lvlJc w:val="left"/>
      <w:pPr>
        <w:ind w:left="720" w:hanging="360"/>
      </w:pPr>
      <w:rPr>
        <w:b/>
      </w:rPr>
    </w:lvl>
    <w:lvl w:ilvl="1" w:tplc="203E45E8">
      <w:start w:val="1"/>
      <w:numFmt w:val="decimal"/>
      <w:lvlText w:val="%2."/>
      <w:lvlJc w:val="left"/>
      <w:pPr>
        <w:tabs>
          <w:tab w:val="num" w:pos="1440"/>
        </w:tabs>
        <w:ind w:left="1440" w:hanging="360"/>
      </w:pPr>
    </w:lvl>
    <w:lvl w:ilvl="2" w:tplc="2140D77C">
      <w:start w:val="1"/>
      <w:numFmt w:val="decimal"/>
      <w:lvlText w:val="%3."/>
      <w:lvlJc w:val="left"/>
      <w:pPr>
        <w:tabs>
          <w:tab w:val="num" w:pos="2160"/>
        </w:tabs>
        <w:ind w:left="2160" w:hanging="360"/>
      </w:pPr>
    </w:lvl>
    <w:lvl w:ilvl="3" w:tplc="502064A2">
      <w:start w:val="1"/>
      <w:numFmt w:val="decimal"/>
      <w:lvlText w:val="%4."/>
      <w:lvlJc w:val="left"/>
      <w:pPr>
        <w:tabs>
          <w:tab w:val="num" w:pos="2880"/>
        </w:tabs>
        <w:ind w:left="2880" w:hanging="360"/>
      </w:pPr>
    </w:lvl>
    <w:lvl w:ilvl="4" w:tplc="F70649E6">
      <w:start w:val="1"/>
      <w:numFmt w:val="decimal"/>
      <w:lvlText w:val="%5."/>
      <w:lvlJc w:val="left"/>
      <w:pPr>
        <w:tabs>
          <w:tab w:val="num" w:pos="3600"/>
        </w:tabs>
        <w:ind w:left="3600" w:hanging="360"/>
      </w:pPr>
    </w:lvl>
    <w:lvl w:ilvl="5" w:tplc="767E302A">
      <w:start w:val="1"/>
      <w:numFmt w:val="decimal"/>
      <w:lvlText w:val="%6."/>
      <w:lvlJc w:val="left"/>
      <w:pPr>
        <w:tabs>
          <w:tab w:val="num" w:pos="4320"/>
        </w:tabs>
        <w:ind w:left="4320" w:hanging="360"/>
      </w:pPr>
    </w:lvl>
    <w:lvl w:ilvl="6" w:tplc="29B0A6BC">
      <w:start w:val="1"/>
      <w:numFmt w:val="decimal"/>
      <w:lvlText w:val="%7."/>
      <w:lvlJc w:val="left"/>
      <w:pPr>
        <w:tabs>
          <w:tab w:val="num" w:pos="5040"/>
        </w:tabs>
        <w:ind w:left="5040" w:hanging="360"/>
      </w:pPr>
    </w:lvl>
    <w:lvl w:ilvl="7" w:tplc="0CBCF1B4">
      <w:start w:val="1"/>
      <w:numFmt w:val="decimal"/>
      <w:lvlText w:val="%8."/>
      <w:lvlJc w:val="left"/>
      <w:pPr>
        <w:tabs>
          <w:tab w:val="num" w:pos="5760"/>
        </w:tabs>
        <w:ind w:left="5760" w:hanging="360"/>
      </w:pPr>
    </w:lvl>
    <w:lvl w:ilvl="8" w:tplc="3C9C88B6">
      <w:start w:val="1"/>
      <w:numFmt w:val="decimal"/>
      <w:lvlText w:val="%9."/>
      <w:lvlJc w:val="left"/>
      <w:pPr>
        <w:tabs>
          <w:tab w:val="num" w:pos="6480"/>
        </w:tabs>
        <w:ind w:left="6480" w:hanging="360"/>
      </w:pPr>
    </w:lvl>
  </w:abstractNum>
  <w:abstractNum w:abstractNumId="1">
    <w:nsid w:val="70A37B9A"/>
    <w:multiLevelType w:val="hybridMultilevel"/>
    <w:tmpl w:val="73920F66"/>
    <w:lvl w:ilvl="0" w:tplc="7D524D14">
      <w:start w:val="1"/>
      <w:numFmt w:val="decimal"/>
      <w:lvlText w:val="%1."/>
      <w:lvlJc w:val="left"/>
      <w:pPr>
        <w:ind w:left="108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nsid w:val="74900297"/>
    <w:multiLevelType w:val="hybridMultilevel"/>
    <w:tmpl w:val="C3004AF8"/>
    <w:lvl w:ilvl="0" w:tplc="9AE822E0">
      <w:start w:val="1"/>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11CEE"/>
    <w:rsid w:val="00011CEE"/>
    <w:rsid w:val="00015936"/>
    <w:rsid w:val="0007347C"/>
    <w:rsid w:val="000E27C6"/>
    <w:rsid w:val="000E29C1"/>
    <w:rsid w:val="00197161"/>
    <w:rsid w:val="002F6F42"/>
    <w:rsid w:val="00314E78"/>
    <w:rsid w:val="003472D0"/>
    <w:rsid w:val="00380E3D"/>
    <w:rsid w:val="003818E9"/>
    <w:rsid w:val="003C6C60"/>
    <w:rsid w:val="003E01F8"/>
    <w:rsid w:val="003E28D1"/>
    <w:rsid w:val="00473A27"/>
    <w:rsid w:val="00481278"/>
    <w:rsid w:val="004B263B"/>
    <w:rsid w:val="004B2CEA"/>
    <w:rsid w:val="00521400"/>
    <w:rsid w:val="005366DC"/>
    <w:rsid w:val="006022DF"/>
    <w:rsid w:val="00625D68"/>
    <w:rsid w:val="00687A3C"/>
    <w:rsid w:val="00743B49"/>
    <w:rsid w:val="0079726F"/>
    <w:rsid w:val="007B730A"/>
    <w:rsid w:val="007C3FD2"/>
    <w:rsid w:val="009325FA"/>
    <w:rsid w:val="00953A1F"/>
    <w:rsid w:val="00980811"/>
    <w:rsid w:val="009B0A40"/>
    <w:rsid w:val="009C0FBE"/>
    <w:rsid w:val="009E777A"/>
    <w:rsid w:val="00A17C6E"/>
    <w:rsid w:val="00A23234"/>
    <w:rsid w:val="00A45704"/>
    <w:rsid w:val="00A84DD9"/>
    <w:rsid w:val="00AE6F5F"/>
    <w:rsid w:val="00AF32B1"/>
    <w:rsid w:val="00B63337"/>
    <w:rsid w:val="00B84E0F"/>
    <w:rsid w:val="00BB45D7"/>
    <w:rsid w:val="00C22B35"/>
    <w:rsid w:val="00C60280"/>
    <w:rsid w:val="00C77858"/>
    <w:rsid w:val="00CF6A43"/>
    <w:rsid w:val="00D349E2"/>
    <w:rsid w:val="00DC3E18"/>
    <w:rsid w:val="00E01211"/>
    <w:rsid w:val="00E22902"/>
    <w:rsid w:val="00E253B0"/>
    <w:rsid w:val="00E64013"/>
    <w:rsid w:val="00E8656C"/>
    <w:rsid w:val="00F224B6"/>
    <w:rsid w:val="00F22CDC"/>
    <w:rsid w:val="00F32B06"/>
    <w:rsid w:val="00F40FD8"/>
    <w:rsid w:val="00F544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1CEE"/>
    <w:pPr>
      <w:spacing w:after="0" w:line="240" w:lineRule="atLeast"/>
      <w:ind w:left="720"/>
    </w:pPr>
    <w:rPr>
      <w:rFonts w:ascii="Verdana" w:hAnsi="Verdana" w:cs="Times New Roman"/>
      <w:sz w:val="18"/>
      <w:szCs w:val="18"/>
      <w:lang w:eastAsia="nl-NL"/>
    </w:rPr>
  </w:style>
  <w:style w:type="character" w:styleId="Zwaar">
    <w:name w:val="Strong"/>
    <w:basedOn w:val="Standaardalinea-lettertype"/>
    <w:uiPriority w:val="22"/>
    <w:qFormat/>
    <w:rsid w:val="00011CEE"/>
    <w:rPr>
      <w:b/>
      <w:bCs/>
    </w:rPr>
  </w:style>
  <w:style w:type="paragraph" w:styleId="Geenafstand">
    <w:name w:val="No Spacing"/>
    <w:uiPriority w:val="1"/>
    <w:qFormat/>
    <w:rsid w:val="00380E3D"/>
    <w:pPr>
      <w:spacing w:after="0" w:line="240" w:lineRule="auto"/>
    </w:pPr>
  </w:style>
  <w:style w:type="paragraph" w:customStyle="1" w:styleId="EntEmet">
    <w:name w:val="EntEmet"/>
    <w:basedOn w:val="Standaard"/>
    <w:rsid w:val="00015936"/>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4"/>
      <w:lang w:val="en-GB" w:eastAsia="en-GB"/>
    </w:rPr>
  </w:style>
  <w:style w:type="paragraph" w:styleId="Voetnoottekst">
    <w:name w:val="footnote text"/>
    <w:basedOn w:val="Standaard"/>
    <w:link w:val="VoetnoottekstChar"/>
    <w:uiPriority w:val="99"/>
    <w:semiHidden/>
    <w:unhideWhenUsed/>
    <w:rsid w:val="003E01F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E01F8"/>
    <w:rPr>
      <w:sz w:val="20"/>
      <w:szCs w:val="20"/>
    </w:rPr>
  </w:style>
  <w:style w:type="character" w:styleId="Voetnootmarkering">
    <w:name w:val="footnote reference"/>
    <w:basedOn w:val="Standaardalinea-lettertype"/>
    <w:uiPriority w:val="99"/>
    <w:semiHidden/>
    <w:unhideWhenUsed/>
    <w:rsid w:val="003E01F8"/>
    <w:rPr>
      <w:vertAlign w:val="superscript"/>
    </w:rPr>
  </w:style>
  <w:style w:type="character" w:styleId="Hyperlink">
    <w:name w:val="Hyperlink"/>
    <w:basedOn w:val="Standaardalinea-lettertype"/>
    <w:uiPriority w:val="99"/>
    <w:unhideWhenUsed/>
    <w:rsid w:val="003E01F8"/>
    <w:rPr>
      <w:color w:val="0000FF"/>
      <w:u w:val="single"/>
    </w:rPr>
  </w:style>
</w:styles>
</file>

<file path=word/webSettings.xml><?xml version="1.0" encoding="utf-8"?>
<w:webSettings xmlns:r="http://schemas.openxmlformats.org/officeDocument/2006/relationships" xmlns:w="http://schemas.openxmlformats.org/wordprocessingml/2006/main">
  <w:divs>
    <w:div w:id="4959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beheer.nisb.nl/cogito/modules/uploads/docs/31511397570657.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1266</ap:Words>
  <ap:Characters>6966</ap:Characters>
  <ap:DocSecurity>4</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2014-11-18T13:39:00.0000000Z</dcterms:created>
  <dcterms:modified xsi:type="dcterms:W3CDTF">2014-11-18T13:39:00.0000000Z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0x0101007E4DFC70271738418C18FBF75B4F3CEB</vt:lpwstr>
  </property>
</Properties>
</file>