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D0" w:rsidRDefault="00FC319C">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Voorzitters</w:t>
      </w:r>
      <w:r w:rsidR="00B40FB5">
        <w:t xml:space="preserve"> van vaste en algemene commissies</w:t>
      </w:r>
    </w:p>
    <w:p w:rsidR="00786BD0" w:rsidP="00B40FB5" w:rsidRDefault="00786BD0">
      <w:pPr>
        <w:framePr w:w="5948" w:h="1741" w:hSpace="181" w:wrap="around" w:hAnchor="page" w:vAnchor="page" w:x="1078" w:y="3341" w:hRule="exact"/>
        <w:shd w:val="solid" w:color="FFFFFF" w:fill="FFFFFF"/>
        <w:tabs>
          <w:tab w:val="left" w:pos="1148"/>
        </w:tabs>
        <w:spacing w:line="284" w:lineRule="exact"/>
        <w:rPr>
          <w:szCs w:val="18"/>
        </w:rPr>
      </w:pPr>
    </w:p>
    <w:p w:rsidR="00786BD0" w:rsidP="00B40FB5" w:rsidRDefault="00786BD0">
      <w:pPr>
        <w:framePr w:w="5948" w:h="1741" w:hSpace="181" w:wrap="around" w:hAnchor="page" w:vAnchor="page" w:x="1078" w:y="3341" w:hRule="exact"/>
        <w:shd w:val="solid" w:color="FFFFFF" w:fill="FFFFFF"/>
        <w:tabs>
          <w:tab w:val="left" w:pos="1148"/>
        </w:tabs>
        <w:spacing w:line="284" w:lineRule="exact"/>
        <w:rPr>
          <w:szCs w:val="18"/>
        </w:rPr>
      </w:pPr>
    </w:p>
    <w:p w:rsidR="00786BD0" w:rsidRDefault="00FC319C">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p>
    <w:p w:rsidR="00786BD0" w:rsidRDefault="00AB68C6">
      <w:pPr>
        <w:pStyle w:val="PlatteTekst"/>
        <w:sectPr w:rsidR="00786BD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59264" behindDoc="0" locked="0" layoutInCell="1" allowOverlap="1" wp14:editId="417463B9" wp14:anchorId="29912CE7">
                <wp:simplePos x="0" y="0"/>
                <wp:positionH relativeFrom="page">
                  <wp:posOffset>4381500</wp:posOffset>
                </wp:positionH>
                <wp:positionV relativeFrom="page">
                  <wp:posOffset>666750</wp:posOffset>
                </wp:positionV>
                <wp:extent cx="2463800" cy="857250"/>
                <wp:effectExtent l="0" t="0" r="12700" b="0"/>
                <wp:wrapTopAndBottom/>
                <wp:docPr id="9" name="Tekstvak 9"/>
                <wp:cNvGraphicFramePr/>
                <a:graphic xmlns:a="http://schemas.openxmlformats.org/drawingml/2006/main">
                  <a:graphicData uri="http://schemas.microsoft.com/office/word/2010/wordprocessingShape">
                    <wps:wsp>
                      <wps:cNvSpPr txBox="1"/>
                      <wps:spPr>
                        <a:xfrm>
                          <a:off x="0" y="0"/>
                          <a:ext cx="246380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D39" w:rsidP="00B40FB5" w:rsidRDefault="00873D39">
                            <w:pPr>
                              <w:pStyle w:val="Huisstijl-Afzendgegevens"/>
                              <w:jc w:val="center"/>
                              <w:rPr>
                                <w:szCs w:val="13"/>
                              </w:rPr>
                            </w:pPr>
                            <w:r>
                              <w:rPr>
                                <w:szCs w:val="13"/>
                              </w:rPr>
                              <w:t xml:space="preserve">  </w:t>
                            </w:r>
                          </w:p>
                          <w:p w:rsidR="00873D39" w:rsidRDefault="00873D39">
                            <w:pPr>
                              <w:pStyle w:val="Huisstijl-AfzendgegevensW1vet"/>
                              <w:rPr>
                                <w:szCs w:val="13"/>
                              </w:rPr>
                            </w:pPr>
                          </w:p>
                          <w:p w:rsidR="00873D39" w:rsidRDefault="00873D39">
                            <w:pPr>
                              <w:pStyle w:val="Huisstijl-AfzendgegevensW1vet"/>
                              <w:rPr>
                                <w:szCs w:val="13"/>
                              </w:rPr>
                            </w:pPr>
                          </w:p>
                          <w:p w:rsidRPr="00AB68C6" w:rsidR="00873D39" w:rsidP="00B40FB5" w:rsidRDefault="00873D39">
                            <w:pPr>
                              <w:pStyle w:val="Huisstijl-Afzendgegevens"/>
                              <w:rPr>
                                <w:b/>
                                <w:sz w:val="18"/>
                                <w:szCs w:val="18"/>
                              </w:rPr>
                            </w:pPr>
                            <w:r>
                              <w:rPr>
                                <w:b/>
                                <w:sz w:val="18"/>
                                <w:szCs w:val="18"/>
                              </w:rPr>
                              <w:t>c</w:t>
                            </w:r>
                            <w:r w:rsidRPr="00AB68C6">
                              <w:rPr>
                                <w:b/>
                                <w:sz w:val="18"/>
                                <w:szCs w:val="18"/>
                              </w:rPr>
                              <w:t>ommissie voor de Rijksuitgaven</w:t>
                            </w:r>
                          </w:p>
                          <w:p w:rsidR="00873D39" w:rsidRDefault="00873D39">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45pt;margin-top:52.5pt;width:194pt;height: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">
                <v:textbox inset="0,0,0,0">
                  <w:txbxContent>
                    <w:p w:rsidR="00B855B1" w:rsidP="00B40FB5" w:rsidRDefault="00B855B1">
                      <w:pPr>
                        <w:pStyle w:val="Huisstijl-Afzendgegevens"/>
                        <w:jc w:val="center"/>
                        <w:rPr>
                          <w:szCs w:val="13"/>
                        </w:rPr>
                      </w:pPr>
                      <w:r>
                        <w:rPr>
                          <w:szCs w:val="13"/>
                        </w:rPr>
                        <w:t xml:space="preserve">  </w:t>
                      </w:r>
                    </w:p>
                    <w:p w:rsidR="00B855B1" w:rsidRDefault="00B855B1">
                      <w:pPr>
                        <w:pStyle w:val="Huisstijl-AfzendgegevensW1vet"/>
                        <w:rPr>
                          <w:szCs w:val="13"/>
                        </w:rPr>
                      </w:pPr>
                    </w:p>
                    <w:p w:rsidR="00B855B1" w:rsidRDefault="00B855B1">
                      <w:pPr>
                        <w:pStyle w:val="Huisstijl-AfzendgegevensW1vet"/>
                        <w:rPr>
                          <w:szCs w:val="13"/>
                        </w:rPr>
                      </w:pPr>
                    </w:p>
                    <w:p w:rsidRPr="00AB68C6" w:rsidR="00B855B1" w:rsidP="00B40FB5" w:rsidRDefault="003B21B4">
                      <w:pPr>
                        <w:pStyle w:val="Huisstijl-Afzendgegevens"/>
                        <w:rPr>
                          <w:b/>
                          <w:sz w:val="18"/>
                          <w:szCs w:val="18"/>
                        </w:rPr>
                      </w:pPr>
                      <w:r>
                        <w:rPr>
                          <w:b/>
                          <w:sz w:val="18"/>
                          <w:szCs w:val="18"/>
                        </w:rPr>
                        <w:t>c</w:t>
                      </w:r>
                      <w:r w:rsidRPr="00AB68C6" w:rsidR="00B855B1">
                        <w:rPr>
                          <w:b/>
                          <w:sz w:val="18"/>
                          <w:szCs w:val="18"/>
                        </w:rPr>
                        <w:t>ommissie voor de Rijksuitgaven</w:t>
                      </w:r>
                    </w:p>
                    <w:p w:rsidR="00B855B1" w:rsidRDefault="00B855B1">
                      <w:pPr>
                        <w:pStyle w:val="Huisstijl-Afzendgegevens"/>
                        <w:rPr>
                          <w:szCs w:val="13"/>
                        </w:rPr>
                      </w:pP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14:editId="7224D7AA" wp14:anchorId="0B024BDB">
                <wp:simplePos x="0" y="0"/>
                <wp:positionH relativeFrom="column">
                  <wp:posOffset>3738880</wp:posOffset>
                </wp:positionH>
                <wp:positionV relativeFrom="page">
                  <wp:posOffset>1847850</wp:posOffset>
                </wp:positionV>
                <wp:extent cx="2047875" cy="190500"/>
                <wp:effectExtent l="0" t="0" r="9525" b="0"/>
                <wp:wrapNone/>
                <wp:docPr id="13" name="Tekstvak 13"/>
                <wp:cNvGraphicFramePr/>
                <a:graphic xmlns:a="http://schemas.openxmlformats.org/drawingml/2006/main">
                  <a:graphicData uri="http://schemas.microsoft.com/office/word/2010/wordprocessingShape">
                    <wps:wsp>
                      <wps:cNvSpPr txBox="1"/>
                      <wps:spPr>
                        <a:xfrm>
                          <a:off x="0" y="0"/>
                          <a:ext cx="20478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D39" w:rsidRDefault="00873D3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">
                <v:textbox inset="0,0,0,0">
                  <w:txbxContent>
                    <w:p w:rsidR="00B855B1" w:rsidRDefault="00B855B1"/>
                  </w:txbxContent>
                </v:textbox>
                <w10:wrap anchory="page"/>
              </v:shape>
            </w:pict>
          </mc:Fallback>
        </mc:AlternateContent>
      </w:r>
      <w:r w:rsidRPr="00B40FB5">
        <w:rPr>
          <w:noProof/>
          <w:lang w:eastAsia="nl-NL"/>
        </w:rPr>
        <mc:AlternateContent>
          <mc:Choice Requires="wps">
            <w:drawing>
              <wp:anchor distT="0" distB="0" distL="114300" distR="114300" simplePos="0" relativeHeight="251665408" behindDoc="0" locked="0" layoutInCell="1" allowOverlap="1" wp14:editId="65347C4B" wp14:anchorId="0A727D10">
                <wp:simplePos x="0" y="0"/>
                <wp:positionH relativeFrom="column">
                  <wp:posOffset>3586480</wp:posOffset>
                </wp:positionH>
                <wp:positionV relativeFrom="page">
                  <wp:posOffset>2286000</wp:posOffset>
                </wp:positionV>
                <wp:extent cx="2048510" cy="590550"/>
                <wp:effectExtent l="0" t="0" r="889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048510" cy="590550"/>
                        </a:xfrm>
                        <a:prstGeom prst="rect">
                          <a:avLst/>
                        </a:prstGeom>
                        <a:noFill/>
                        <a:ln w="6350">
                          <a:noFill/>
                        </a:ln>
                        <a:effectLst/>
                      </wps:spPr>
                      <wps:txbx>
                        <w:txbxContent>
                          <w:p w:rsidR="00873D39" w:rsidP="00AB68C6" w:rsidRDefault="00873D39">
                            <w:pPr>
                              <w:pStyle w:val="Huisstijl-Markering"/>
                              <w:ind w:right="533"/>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1" style="position:absolute;margin-left:282.4pt;margin-top:180pt;width:161.3pt;height:4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">
                <v:path arrowok="t"/>
                <v:textbox inset="0,0,0,0">
                  <w:txbxContent>
                    <w:p w:rsidR="00B855B1" w:rsidP="00AB68C6" w:rsidRDefault="00B855B1">
                      <w:pPr>
                        <w:pStyle w:val="Huisstijl-Markering"/>
                        <w:ind w:right="533"/>
                        <w:jc w:val="left"/>
                      </w:pPr>
                    </w:p>
                  </w:txbxContent>
                </v:textbox>
                <w10:wrap anchory="page"/>
              </v:shape>
            </w:pict>
          </mc:Fallback>
        </mc:AlternateContent>
      </w:r>
      <w:r w:rsidR="00FC319C">
        <w:rPr>
          <w:noProof/>
          <w:lang w:eastAsia="nl-NL"/>
        </w:rPr>
        <mc:AlternateContent>
          <mc:Choice Requires="wps">
            <w:drawing>
              <wp:anchor distT="0" distB="269875" distL="114300" distR="114300" simplePos="0" relativeHeight="251661312" behindDoc="0" locked="0" layoutInCell="1" allowOverlap="1" wp14:editId="7C7F1788" wp14:anchorId="34BE1D84">
                <wp:simplePos x="0" y="0"/>
                <wp:positionH relativeFrom="page">
                  <wp:posOffset>496570</wp:posOffset>
                </wp:positionH>
                <wp:positionV relativeFrom="page">
                  <wp:posOffset>3622675</wp:posOffset>
                </wp:positionV>
                <wp:extent cx="4150360" cy="775335"/>
                <wp:effectExtent l="0" t="0" r="2540" b="11430"/>
                <wp:wrapTopAndBottom/>
                <wp:docPr id="8" name="Tekstvak 8"/>
                <wp:cNvGraphicFramePr/>
                <a:graphic xmlns:a="http://schemas.openxmlformats.org/drawingml/2006/main">
                  <a:graphicData uri="http://schemas.microsoft.com/office/word/2010/wordprocessingShape">
                    <wps:wsp>
                      <wps:cNvSpPr txBox="1"/>
                      <wps:spPr>
                        <a:xfrm>
                          <a:off x="0" y="0"/>
                          <a:ext cx="415036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D39" w:rsidRDefault="00873D39">
                            <w:pPr>
                              <w:pStyle w:val="Huisstijl-AgendagegevensW1"/>
                            </w:pPr>
                            <w:r>
                              <w:tab/>
                              <w:t>datum</w:t>
                            </w:r>
                            <w:r>
                              <w:tab/>
                            </w:r>
                            <w:sdt>
                              <w:sdtPr>
                                <w:alias w:val="Memo Datum"/>
                                <w:tag w:val="Memo_Datum"/>
                                <w:id w:val="1614864439"/>
                                <w:dataBinding w:prefixMappings="xmlns:dg='http://docgen.org/date' " w:xpath="/dg:DocgenData[1]/dg:Memo_Datum[1]" w:storeItemID="{1DC06787-A76B-47EA-9955-AD87E820CE3D}"/>
                                <w:date w:fullDate="2014-08-27T00:00:00Z">
                                  <w:dateFormat w:val="d MMMM YYYY"/>
                                  <w:lid w:val="nl-NL"/>
                                  <w:storeMappedDataAs w:val="dateTime"/>
                                  <w:calendar w:val="gregorian"/>
                                </w:date>
                              </w:sdtPr>
                              <w:sdtEndPr/>
                              <w:sdtContent>
                                <w:r>
                                  <w:t>27 augustus 2014</w:t>
                                </w:r>
                              </w:sdtContent>
                            </w:sdt>
                          </w:p>
                          <w:p w:rsidR="00873D39" w:rsidRDefault="00873D39">
                            <w:pPr>
                              <w:pStyle w:val="Huisstijl-Agendagegevens"/>
                            </w:pPr>
                            <w:r>
                              <w:tab/>
                              <w:t>betreft</w:t>
                            </w:r>
                            <w:r>
                              <w:tab/>
                            </w:r>
                            <w:r w:rsidRPr="00B40FB5">
                              <w:rPr>
                                <w:sz w:val="18"/>
                                <w:szCs w:val="18"/>
                              </w:rPr>
                              <w:t>Behandeling rapporten Algemene Rekenkamer</w:t>
                            </w:r>
                            <w:r>
                              <w:rPr>
                                <w:sz w:val="18"/>
                                <w:szCs w:val="18"/>
                              </w:rPr>
                              <w:t xml:space="preserve"> 2</w:t>
                            </w:r>
                            <w:r w:rsidRPr="00454C13">
                              <w:rPr>
                                <w:sz w:val="18"/>
                                <w:szCs w:val="18"/>
                                <w:vertAlign w:val="superscript"/>
                              </w:rPr>
                              <w:t>e</w:t>
                            </w:r>
                            <w:r>
                              <w:rPr>
                                <w:sz w:val="18"/>
                                <w:szCs w:val="18"/>
                              </w:rPr>
                              <w:t xml:space="preserve"> helft 2014</w:t>
                            </w:r>
                          </w:p>
                          <w:p w:rsidR="00873D39" w:rsidRDefault="0077691A">
                            <w:pPr>
                              <w:pStyle w:val="Huisstijl-AgendagegevensW1"/>
                            </w:pPr>
                            <w:r>
                              <w:tab/>
                              <w:t>ons kenmerk</w:t>
                            </w:r>
                            <w:r>
                              <w:tab/>
                            </w:r>
                            <w:r>
                              <w:t>2014Z14485/2014D29179</w:t>
                            </w:r>
                            <w:bookmarkStart w:name="_GoBack" w:id="0"/>
                            <w:bookmarkEnd w:id="0"/>
                          </w:p>
                          <w:p w:rsidR="00873D39" w:rsidP="00A92228" w:rsidRDefault="00873D39">
                            <w:pPr>
                              <w:pStyle w:val="Huisstijl-Agendagegevens"/>
                            </w:pPr>
                            <w:r>
                              <w:tab/>
                            </w:r>
                          </w:p>
                          <w:p w:rsidR="00873D39" w:rsidRDefault="00873D39">
                            <w:pPr>
                              <w:pStyle w:val="Huisstijl-AgendagegevensW1"/>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9.1pt;margin-top:285.25pt;width:326.8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eQ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">
                <v:textbox style="mso-fit-shape-to-text:t" inset="0,0,0,0">
                  <w:txbxContent>
                    <w:p w:rsidR="00873D39" w:rsidRDefault="00873D39">
                      <w:pPr>
                        <w:pStyle w:val="Huisstijl-AgendagegevensW1"/>
                      </w:pPr>
                      <w:r>
                        <w:tab/>
                        <w:t>datum</w:t>
                      </w:r>
                      <w:r>
                        <w:tab/>
                      </w:r>
                      <w:sdt>
                        <w:sdtPr>
                          <w:alias w:val="Memo Datum"/>
                          <w:tag w:val="Memo_Datum"/>
                          <w:id w:val="1614864439"/>
                          <w:dataBinding w:prefixMappings="xmlns:dg='http://docgen.org/date' " w:xpath="/dg:DocgenData[1]/dg:Memo_Datum[1]" w:storeItemID="{1DC06787-A76B-47EA-9955-AD87E820CE3D}"/>
                          <w:date w:fullDate="2014-08-27T00:00:00Z">
                            <w:dateFormat w:val="d MMMM YYYY"/>
                            <w:lid w:val="nl-NL"/>
                            <w:storeMappedDataAs w:val="dateTime"/>
                            <w:calendar w:val="gregorian"/>
                          </w:date>
                        </w:sdtPr>
                        <w:sdtEndPr/>
                        <w:sdtContent>
                          <w:r>
                            <w:t>27 augustus 2014</w:t>
                          </w:r>
                        </w:sdtContent>
                      </w:sdt>
                    </w:p>
                    <w:p w:rsidR="00873D39" w:rsidRDefault="00873D39">
                      <w:pPr>
                        <w:pStyle w:val="Huisstijl-Agendagegevens"/>
                      </w:pPr>
                      <w:r>
                        <w:tab/>
                        <w:t>betreft</w:t>
                      </w:r>
                      <w:r>
                        <w:tab/>
                      </w:r>
                      <w:r w:rsidRPr="00B40FB5">
                        <w:rPr>
                          <w:sz w:val="18"/>
                          <w:szCs w:val="18"/>
                        </w:rPr>
                        <w:t>Behandeling rapporten Algemene Rekenkamer</w:t>
                      </w:r>
                      <w:r>
                        <w:rPr>
                          <w:sz w:val="18"/>
                          <w:szCs w:val="18"/>
                        </w:rPr>
                        <w:t xml:space="preserve"> 2</w:t>
                      </w:r>
                      <w:r w:rsidRPr="00454C13">
                        <w:rPr>
                          <w:sz w:val="18"/>
                          <w:szCs w:val="18"/>
                          <w:vertAlign w:val="superscript"/>
                        </w:rPr>
                        <w:t>e</w:t>
                      </w:r>
                      <w:r>
                        <w:rPr>
                          <w:sz w:val="18"/>
                          <w:szCs w:val="18"/>
                        </w:rPr>
                        <w:t xml:space="preserve"> helft 2014</w:t>
                      </w:r>
                    </w:p>
                    <w:p w:rsidR="00873D39" w:rsidRDefault="0077691A">
                      <w:pPr>
                        <w:pStyle w:val="Huisstijl-AgendagegevensW1"/>
                      </w:pPr>
                      <w:r>
                        <w:tab/>
                        <w:t>ons kenmerk</w:t>
                      </w:r>
                      <w:r>
                        <w:tab/>
                      </w:r>
                      <w:r>
                        <w:t>2014Z14485/2014D29179</w:t>
                      </w:r>
                      <w:bookmarkStart w:name="_GoBack" w:id="1"/>
                      <w:bookmarkEnd w:id="1"/>
                    </w:p>
                    <w:p w:rsidR="00873D39" w:rsidP="00A92228" w:rsidRDefault="00873D39">
                      <w:pPr>
                        <w:pStyle w:val="Huisstijl-Agendagegevens"/>
                      </w:pPr>
                      <w:r>
                        <w:tab/>
                      </w:r>
                    </w:p>
                    <w:p w:rsidR="00873D39" w:rsidRDefault="00873D39">
                      <w:pPr>
                        <w:pStyle w:val="Huisstijl-AgendagegevensW1"/>
                      </w:pPr>
                    </w:p>
                  </w:txbxContent>
                </v:textbox>
                <w10:wrap type="topAndBottom" anchorx="page" anchory="page"/>
              </v:shape>
            </w:pict>
          </mc:Fallback>
        </mc:AlternateContent>
      </w:r>
    </w:p>
    <w:p w:rsidRPr="00B40FB5" w:rsidR="00B40FB5" w:rsidP="00B40FB5" w:rsidRDefault="00FC319C">
      <w:pPr>
        <w:pStyle w:val="Huisstijl-Aanhef"/>
        <w:rPr>
          <w:szCs w:val="17"/>
        </w:rPr>
      </w:pPr>
      <w:r>
        <w:rPr>
          <w:szCs w:val="17"/>
        </w:rPr>
        <w:t>Geachte</w:t>
      </w:r>
      <w:r w:rsidR="0054648F">
        <w:rPr>
          <w:szCs w:val="17"/>
        </w:rPr>
        <w:t xml:space="preserve"> voorzitter</w:t>
      </w:r>
      <w:r>
        <w:rPr>
          <w:szCs w:val="17"/>
        </w:rPr>
        <w:t>,</w:t>
      </w:r>
    </w:p>
    <w:p w:rsidRPr="00B40FB5" w:rsidR="00B40FB5" w:rsidP="00B40FB5" w:rsidRDefault="00B40FB5"/>
    <w:p w:rsidR="0018647C" w:rsidP="00B40FB5" w:rsidRDefault="00B40FB5">
      <w:r w:rsidRPr="00B40FB5">
        <w:t>Op dinsdag 18 februari 2014 heeft de Kamer besloten over de ‘</w:t>
      </w:r>
      <w:proofErr w:type="spellStart"/>
      <w:r w:rsidRPr="00B40FB5">
        <w:t>inhandenstelling</w:t>
      </w:r>
      <w:proofErr w:type="spellEnd"/>
      <w:r w:rsidRPr="00B40FB5">
        <w:t>’ van rappor</w:t>
      </w:r>
      <w:r w:rsidR="0018647C">
        <w:t>ten van de Algemene Rekenkamer</w:t>
      </w:r>
    </w:p>
    <w:p w:rsidR="00B40FB5" w:rsidP="00B40FB5" w:rsidRDefault="0077691A">
      <w:hyperlink w:history="1" r:id="rId16">
        <w:r w:rsidRPr="007A62B5" w:rsidR="005C4E97">
          <w:rPr>
            <w:rStyle w:val="Hyperlink"/>
          </w:rPr>
          <w:t>https://zoek.officielebekendmakingen.nl/kst-33128-3.pdf</w:t>
        </w:r>
      </w:hyperlink>
      <w:r w:rsidR="0018647C">
        <w:t>.</w:t>
      </w:r>
    </w:p>
    <w:p w:rsidRPr="00B40FB5" w:rsidR="005C4E97" w:rsidP="00B40FB5" w:rsidRDefault="005C4E97"/>
    <w:p w:rsidRPr="00B40FB5" w:rsidR="00B40FB5" w:rsidP="00B40FB5" w:rsidRDefault="00B40FB5">
      <w:r w:rsidRPr="00B40FB5">
        <w:t xml:space="preserve">Onderstaande praktische handelswijze voor het in handen stellen van rapporten van de Algemene Rekenkamer wordt </w:t>
      </w:r>
      <w:r>
        <w:t xml:space="preserve">door de commissie voor de Rijksuitgaven </w:t>
      </w:r>
      <w:r w:rsidRPr="00B40FB5">
        <w:t>voorgestaan.</w:t>
      </w:r>
    </w:p>
    <w:p w:rsidRPr="00B40FB5" w:rsidR="00B40FB5" w:rsidP="00B40FB5" w:rsidRDefault="00B40FB5">
      <w:pPr>
        <w:numPr>
          <w:ilvl w:val="0"/>
          <w:numId w:val="13"/>
        </w:numPr>
        <w:contextualSpacing/>
      </w:pPr>
      <w:r w:rsidRPr="00B40FB5">
        <w:t>Op basis van het publicatieschema van de Algemene Rekenkamer bepaalt de commissie voor de Rijksuitgaven voorafgaand aan de aanbieding bij welke rapporten zij het voortouw neemt. Deze selectie geschiedt op basis van een of meer van de volgende criteria.</w:t>
      </w:r>
    </w:p>
    <w:p w:rsidRPr="00B40FB5" w:rsidR="00B40FB5" w:rsidP="00B40FB5" w:rsidRDefault="00B40FB5">
      <w:pPr>
        <w:numPr>
          <w:ilvl w:val="1"/>
          <w:numId w:val="13"/>
        </w:numPr>
        <w:contextualSpacing/>
      </w:pPr>
      <w:r w:rsidRPr="00B40FB5">
        <w:t>majeure vraagstukken met en groot financieel belang voor de rijksbegroting;</w:t>
      </w:r>
    </w:p>
    <w:p w:rsidRPr="00B40FB5" w:rsidR="00B40FB5" w:rsidP="00B40FB5" w:rsidRDefault="00B40FB5">
      <w:pPr>
        <w:numPr>
          <w:ilvl w:val="1"/>
          <w:numId w:val="13"/>
        </w:numPr>
        <w:contextualSpacing/>
      </w:pPr>
      <w:r w:rsidRPr="00B40FB5">
        <w:t>onderwerpen die kabinetsbreed aandacht vragen;</w:t>
      </w:r>
    </w:p>
    <w:p w:rsidRPr="00B40FB5" w:rsidR="00B40FB5" w:rsidP="00B40FB5" w:rsidRDefault="00B40FB5">
      <w:pPr>
        <w:numPr>
          <w:ilvl w:val="1"/>
          <w:numId w:val="13"/>
        </w:numPr>
        <w:contextualSpacing/>
      </w:pPr>
      <w:r w:rsidRPr="00B40FB5">
        <w:t>grote beleidswijzigingen met risico’s voor de uitvoerbaarheid;</w:t>
      </w:r>
    </w:p>
    <w:p w:rsidRPr="00B40FB5" w:rsidR="00B40FB5" w:rsidP="00B40FB5" w:rsidRDefault="00B40FB5">
      <w:pPr>
        <w:numPr>
          <w:ilvl w:val="1"/>
          <w:numId w:val="13"/>
        </w:numPr>
        <w:contextualSpacing/>
      </w:pPr>
      <w:r w:rsidRPr="00B40FB5">
        <w:t>spreiding over beleidsdossiers in meerjarig perspectief.</w:t>
      </w:r>
    </w:p>
    <w:p w:rsidR="00B40FB5" w:rsidP="00B40FB5" w:rsidRDefault="00B40FB5">
      <w:r w:rsidRPr="00B40FB5">
        <w:t>De overige rapporten worden direct bij binnenkomst in handen gesteld van de meest aangewezen vaste of algemene commissie.</w:t>
      </w:r>
    </w:p>
    <w:p w:rsidR="006E0E20" w:rsidP="00B40FB5" w:rsidRDefault="00873D39">
      <w:r>
        <w:t>In bijlage 1</w:t>
      </w:r>
      <w:r w:rsidR="00D654D0">
        <w:t xml:space="preserve"> </w:t>
      </w:r>
      <w:r>
        <w:t xml:space="preserve">is </w:t>
      </w:r>
      <w:r w:rsidR="00D654D0">
        <w:t>het publicatieschema voor de 2</w:t>
      </w:r>
      <w:r w:rsidRPr="00B40FB5" w:rsidR="00B40FB5">
        <w:rPr>
          <w:vertAlign w:val="superscript"/>
        </w:rPr>
        <w:t>e</w:t>
      </w:r>
      <w:r w:rsidRPr="00B40FB5" w:rsidR="00B40FB5">
        <w:t xml:space="preserve"> helft van 2014 van de Algemene Rekenkamer</w:t>
      </w:r>
      <w:r>
        <w:t xml:space="preserve"> opgenomen</w:t>
      </w:r>
      <w:r w:rsidRPr="00B40FB5" w:rsidR="00B40FB5">
        <w:t xml:space="preserve">, met markering </w:t>
      </w:r>
      <w:r>
        <w:t xml:space="preserve">voor die rapporten </w:t>
      </w:r>
      <w:r w:rsidRPr="00B40FB5" w:rsidR="00B40FB5">
        <w:t>waar</w:t>
      </w:r>
      <w:r>
        <w:t>voor</w:t>
      </w:r>
      <w:r w:rsidRPr="00B40FB5" w:rsidR="00B40FB5">
        <w:t xml:space="preserve"> Rijksuitgaven zelf het voortouw neemt.</w:t>
      </w:r>
      <w:r>
        <w:t xml:space="preserve"> In dit overzicht staan ook de </w:t>
      </w:r>
      <w:r w:rsidRPr="00873D39">
        <w:rPr>
          <w:u w:val="single"/>
        </w:rPr>
        <w:t>begrotingsbrieven</w:t>
      </w:r>
      <w:r>
        <w:t xml:space="preserve"> die de Algemene Rekenkamer dit najaar aan de Tweede Kamer stuurt.</w:t>
      </w:r>
    </w:p>
    <w:p w:rsidR="006E0E20" w:rsidRDefault="006E0E20">
      <w:r>
        <w:br w:type="page"/>
      </w:r>
    </w:p>
    <w:p w:rsidRPr="00B40FB5" w:rsidR="00B40FB5" w:rsidP="00B40FB5" w:rsidRDefault="00B40FB5"/>
    <w:tbl>
      <w:tblPr>
        <w:tblW w:w="0" w:type="auto"/>
        <w:tblCellSpacing w:w="15" w:type="dxa"/>
        <w:tblInd w:w="720" w:type="dxa"/>
        <w:tblCellMar>
          <w:left w:w="0" w:type="dxa"/>
          <w:right w:w="0" w:type="dxa"/>
        </w:tblCellMar>
        <w:tblLook w:val="04A0" w:firstRow="1" w:lastRow="0" w:firstColumn="1" w:lastColumn="0" w:noHBand="0" w:noVBand="1"/>
      </w:tblPr>
      <w:tblGrid>
        <w:gridCol w:w="96"/>
      </w:tblGrid>
      <w:tr w:rsidRPr="00B40FB5" w:rsidR="00B40FB5" w:rsidTr="00D654D0">
        <w:trPr>
          <w:tblCellSpacing w:w="15" w:type="dxa"/>
        </w:trPr>
        <w:tc>
          <w:tcPr>
            <w:tcW w:w="0" w:type="auto"/>
            <w:tcMar>
              <w:top w:w="15" w:type="dxa"/>
              <w:left w:w="15" w:type="dxa"/>
              <w:bottom w:w="15" w:type="dxa"/>
              <w:right w:w="15" w:type="dxa"/>
            </w:tcMar>
            <w:vAlign w:val="center"/>
            <w:hideMark/>
          </w:tcPr>
          <w:p w:rsidRPr="00B40FB5" w:rsidR="00B40FB5" w:rsidP="00873D39" w:rsidRDefault="00B40FB5">
            <w:pPr>
              <w:rPr>
                <w:rFonts w:ascii="Calibri" w:hAnsi="Calibri" w:eastAsiaTheme="minorHAnsi"/>
                <w:sz w:val="22"/>
              </w:rPr>
            </w:pPr>
            <w:r>
              <w:br w:type="page"/>
            </w:r>
          </w:p>
        </w:tc>
      </w:tr>
      <w:tr w:rsidRPr="00B40FB5" w:rsidR="00B40FB5" w:rsidTr="00D654D0">
        <w:trPr>
          <w:trHeight w:val="30"/>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r w:rsidRPr="00B40FB5" w:rsidR="00B40FB5" w:rsidTr="00D654D0">
        <w:trPr>
          <w:tblCellSpacing w:w="15" w:type="dxa"/>
        </w:trPr>
        <w:tc>
          <w:tcPr>
            <w:tcW w:w="0" w:type="auto"/>
            <w:tcMar>
              <w:top w:w="15" w:type="dxa"/>
              <w:left w:w="15" w:type="dxa"/>
              <w:bottom w:w="15" w:type="dxa"/>
              <w:right w:w="15" w:type="dxa"/>
            </w:tcMar>
            <w:vAlign w:val="center"/>
            <w:hideMark/>
          </w:tcPr>
          <w:p w:rsidRPr="00B40FB5" w:rsidR="00B40FB5" w:rsidP="00B40FB5" w:rsidRDefault="00B40FB5">
            <w:pPr>
              <w:rPr>
                <w:rFonts w:ascii="Calibri" w:hAnsi="Calibri" w:eastAsiaTheme="minorHAnsi"/>
                <w:sz w:val="22"/>
              </w:rPr>
            </w:pPr>
          </w:p>
        </w:tc>
      </w:tr>
    </w:tbl>
    <w:p w:rsidRPr="00B40FB5" w:rsidR="00B40FB5" w:rsidP="00B40FB5" w:rsidRDefault="00E115FD">
      <w:r>
        <w:t>R</w:t>
      </w:r>
      <w:r w:rsidRPr="00B40FB5" w:rsidR="00B40FB5">
        <w:t>apporten waarbij de commissie voor de Rijksuitgaven zelf het voortouw neemt:</w:t>
      </w:r>
    </w:p>
    <w:p w:rsidRPr="00E115FD" w:rsidR="00B40FB5" w:rsidP="00E115FD" w:rsidRDefault="00B40FB5">
      <w:pPr>
        <w:numPr>
          <w:ilvl w:val="0"/>
          <w:numId w:val="14"/>
        </w:numPr>
        <w:contextualSpacing/>
      </w:pPr>
      <w:r w:rsidRPr="00E115FD">
        <w:t xml:space="preserve"> </w:t>
      </w:r>
      <w:r w:rsidRPr="00E115FD" w:rsidR="00ED0325">
        <w:t xml:space="preserve">Europese coördinatie van begrotings- en economisch beleid  </w:t>
      </w:r>
      <w:r w:rsidRPr="00E115FD">
        <w:t>(</w:t>
      </w:r>
      <w:r w:rsidRPr="00E115FD" w:rsidR="00E115FD">
        <w:t xml:space="preserve">9 </w:t>
      </w:r>
      <w:r w:rsidRPr="00E115FD" w:rsidR="00ED0325">
        <w:t>september</w:t>
      </w:r>
      <w:r w:rsidRPr="00E115FD">
        <w:t>)</w:t>
      </w:r>
    </w:p>
    <w:p w:rsidRPr="00E115FD" w:rsidR="00B40FB5" w:rsidP="00B40FB5" w:rsidRDefault="00B855B1">
      <w:pPr>
        <w:numPr>
          <w:ilvl w:val="0"/>
          <w:numId w:val="14"/>
        </w:numPr>
        <w:contextualSpacing/>
      </w:pPr>
      <w:r w:rsidRPr="00E115FD">
        <w:t>Bezuinigen / lastenverzwaringen</w:t>
      </w:r>
      <w:r w:rsidRPr="00E115FD" w:rsidR="00B40FB5">
        <w:t>:</w:t>
      </w:r>
    </w:p>
    <w:p w:rsidRPr="00E115FD" w:rsidR="00B40FB5" w:rsidP="00B40FB5" w:rsidRDefault="00B40FB5">
      <w:pPr>
        <w:numPr>
          <w:ilvl w:val="1"/>
          <w:numId w:val="14"/>
        </w:numPr>
        <w:contextualSpacing/>
      </w:pPr>
      <w:r w:rsidRPr="00E115FD">
        <w:t>Groen beleggen</w:t>
      </w:r>
      <w:r w:rsidRPr="00E115FD" w:rsidR="00E115FD">
        <w:t xml:space="preserve"> (2 september)</w:t>
      </w:r>
    </w:p>
    <w:p w:rsidRPr="00E115FD" w:rsidR="00B40FB5" w:rsidP="00B40FB5" w:rsidRDefault="00B40FB5">
      <w:pPr>
        <w:numPr>
          <w:ilvl w:val="1"/>
          <w:numId w:val="14"/>
        </w:numPr>
        <w:contextualSpacing/>
      </w:pPr>
      <w:r w:rsidRPr="00E115FD">
        <w:t>Assurantiebelasting</w:t>
      </w:r>
      <w:r w:rsidRPr="00E115FD" w:rsidR="00E115FD">
        <w:t xml:space="preserve"> (2 september)</w:t>
      </w:r>
    </w:p>
    <w:p w:rsidRPr="00E115FD" w:rsidR="00B855B1" w:rsidP="00B40FB5" w:rsidRDefault="00B855B1">
      <w:pPr>
        <w:numPr>
          <w:ilvl w:val="1"/>
          <w:numId w:val="14"/>
        </w:numPr>
        <w:contextualSpacing/>
      </w:pPr>
      <w:r w:rsidRPr="00E115FD">
        <w:t>Cultuursubsidies</w:t>
      </w:r>
      <w:r w:rsidRPr="00E115FD" w:rsidR="00E115FD">
        <w:t xml:space="preserve"> (4</w:t>
      </w:r>
      <w:r w:rsidRPr="00E115FD" w:rsidR="00E115FD">
        <w:rPr>
          <w:vertAlign w:val="superscript"/>
        </w:rPr>
        <w:t>e</w:t>
      </w:r>
      <w:r w:rsidRPr="00E115FD" w:rsidR="00E115FD">
        <w:t xml:space="preserve"> kwartaal 2014)</w:t>
      </w:r>
    </w:p>
    <w:p w:rsidRPr="00E115FD" w:rsidR="00B855B1" w:rsidP="00B40FB5" w:rsidRDefault="00B855B1">
      <w:pPr>
        <w:numPr>
          <w:ilvl w:val="1"/>
          <w:numId w:val="14"/>
        </w:numPr>
        <w:contextualSpacing/>
      </w:pPr>
      <w:r w:rsidRPr="00E115FD">
        <w:t>Inburgering</w:t>
      </w:r>
      <w:r w:rsidRPr="00E115FD" w:rsidR="00E115FD">
        <w:t xml:space="preserve"> (4</w:t>
      </w:r>
      <w:r w:rsidRPr="00E115FD" w:rsidR="00E115FD">
        <w:rPr>
          <w:vertAlign w:val="superscript"/>
        </w:rPr>
        <w:t>e</w:t>
      </w:r>
      <w:r w:rsidRPr="00E115FD" w:rsidR="00E115FD">
        <w:t xml:space="preserve"> kwartaal 2014)</w:t>
      </w:r>
    </w:p>
    <w:p w:rsidRPr="00E115FD" w:rsidR="00B40FB5" w:rsidP="00B40FB5" w:rsidRDefault="00B40FB5">
      <w:pPr>
        <w:numPr>
          <w:ilvl w:val="1"/>
          <w:numId w:val="14"/>
        </w:numPr>
        <w:contextualSpacing/>
      </w:pPr>
      <w:r w:rsidRPr="00E115FD">
        <w:rPr>
          <w:u w:val="single"/>
        </w:rPr>
        <w:t>Motivering</w:t>
      </w:r>
      <w:r w:rsidRPr="00E115FD">
        <w:t>: Voor deze onderwerpen staat de financiële component centraal, alsook de wijze waarop de bezuinigingen en lastenverzwaringen in de begrotingssystematiek door de verantwoordelijke bewindspersonen aan de Kamer worden verantwoord. De commissie voor de Rijksuitgaven neemt het voortouw vanwege haar voorlichtende en ondersteunende taak voor de Kamer bij de uitoefening van het budgetrecht en de financiële controle.</w:t>
      </w:r>
    </w:p>
    <w:p w:rsidRPr="00E115FD" w:rsidR="00E115FD" w:rsidP="00E115FD" w:rsidRDefault="00ED0325">
      <w:pPr>
        <w:numPr>
          <w:ilvl w:val="1"/>
          <w:numId w:val="14"/>
        </w:numPr>
        <w:contextualSpacing/>
      </w:pPr>
      <w:r w:rsidRPr="00E115FD">
        <w:t>In deze reeks is reeds ontvangen brochures Kinderopvangtoeslag en Zorgtoeslag.</w:t>
      </w:r>
    </w:p>
    <w:p w:rsidRPr="00E115FD" w:rsidR="00E115FD" w:rsidP="00E115FD" w:rsidRDefault="00E115FD">
      <w:pPr>
        <w:numPr>
          <w:ilvl w:val="0"/>
          <w:numId w:val="14"/>
        </w:numPr>
        <w:contextualSpacing/>
      </w:pPr>
      <w:r w:rsidRPr="00E115FD">
        <w:t>Z</w:t>
      </w:r>
      <w:r w:rsidRPr="00E115FD" w:rsidR="00ED0325">
        <w:t xml:space="preserve">icht op deelnemingen </w:t>
      </w:r>
      <w:r w:rsidRPr="00E115FD" w:rsidR="00B40FB5">
        <w:t>(</w:t>
      </w:r>
      <w:r w:rsidRPr="00E115FD" w:rsidR="00D37B9D">
        <w:rPr>
          <w:szCs w:val="18"/>
        </w:rPr>
        <w:t>4</w:t>
      </w:r>
      <w:r w:rsidRPr="00E115FD" w:rsidR="00D37B9D">
        <w:rPr>
          <w:szCs w:val="18"/>
          <w:vertAlign w:val="superscript"/>
        </w:rPr>
        <w:t>e</w:t>
      </w:r>
      <w:r w:rsidRPr="00E115FD" w:rsidR="00D37B9D">
        <w:rPr>
          <w:szCs w:val="18"/>
        </w:rPr>
        <w:t xml:space="preserve"> kwartaal 2014</w:t>
      </w:r>
      <w:r w:rsidRPr="00E115FD" w:rsidR="00B40FB5">
        <w:t>)</w:t>
      </w:r>
    </w:p>
    <w:p w:rsidRPr="00B40FB5" w:rsidR="00B40FB5" w:rsidP="00B40FB5" w:rsidRDefault="00E115FD">
      <w:pPr>
        <w:numPr>
          <w:ilvl w:val="0"/>
          <w:numId w:val="14"/>
        </w:numPr>
        <w:contextualSpacing/>
      </w:pPr>
      <w:r w:rsidRPr="00E115FD">
        <w:t>B</w:t>
      </w:r>
      <w:r w:rsidRPr="00E115FD" w:rsidR="00D37B9D">
        <w:t xml:space="preserve">rief aan de Tweede Kamer inzake Europese noodfondsen </w:t>
      </w:r>
      <w:r w:rsidRPr="00B40FB5" w:rsidR="00B40FB5">
        <w:t>(</w:t>
      </w:r>
      <w:r w:rsidRPr="00D37B9D" w:rsidR="00D37B9D">
        <w:rPr>
          <w:szCs w:val="18"/>
        </w:rPr>
        <w:t>4</w:t>
      </w:r>
      <w:r w:rsidRPr="00D37B9D" w:rsidR="00D37B9D">
        <w:rPr>
          <w:szCs w:val="18"/>
          <w:vertAlign w:val="superscript"/>
        </w:rPr>
        <w:t>e</w:t>
      </w:r>
      <w:r w:rsidRPr="00D37B9D" w:rsidR="00D37B9D">
        <w:rPr>
          <w:szCs w:val="18"/>
        </w:rPr>
        <w:t xml:space="preserve"> kwartaal 2014</w:t>
      </w:r>
      <w:r w:rsidRPr="00B40FB5" w:rsidR="00B40FB5">
        <w:t>)</w:t>
      </w:r>
    </w:p>
    <w:p w:rsidRPr="00B40FB5" w:rsidR="00B40FB5" w:rsidP="00E115FD" w:rsidRDefault="00B40FB5">
      <w:pPr>
        <w:contextualSpacing/>
      </w:pPr>
    </w:p>
    <w:p w:rsidRPr="00B40FB5" w:rsidR="00B40FB5" w:rsidP="00B40FB5" w:rsidRDefault="00B40FB5">
      <w:r w:rsidRPr="00B40FB5">
        <w:t>Op deze wijze geeft de commissie voor de Rijksuitgaven invulling aan haar coördinerende rol en aan haar specifieke taak op het gebied van ministerie overstijgende budgettaire en comptabele vraagstukken.</w:t>
      </w:r>
    </w:p>
    <w:p w:rsidRPr="00B40FB5" w:rsidR="00B40FB5" w:rsidP="00B40FB5" w:rsidRDefault="00B40FB5">
      <w:r w:rsidRPr="00B40FB5">
        <w:t xml:space="preserve">Voor griffiers betekent bovenstaande werkwijze </w:t>
      </w:r>
      <w:r w:rsidR="00E115FD">
        <w:t xml:space="preserve">dat de opgebouwde contacten met </w:t>
      </w:r>
      <w:r w:rsidRPr="00B40FB5">
        <w:t>hun vaste contactpersonen bij de Algemene Rekenkamer over de aanbieding van rapporten aan hun commissies van grote waarde blijven, opdat in voorkomende gevallen over en weer tijdig kan worden geanticipeerd op een zo goed mogelijke timing van briefings.</w:t>
      </w:r>
    </w:p>
    <w:p w:rsidRPr="00B40FB5" w:rsidR="00B40FB5" w:rsidP="00B40FB5" w:rsidRDefault="00B40FB5">
      <w:r w:rsidRPr="00B40FB5">
        <w:t xml:space="preserve">Het meest actuele publicatieschema van de Algemene Rekenkamer is te vinden op </w:t>
      </w:r>
      <w:hyperlink w:history="1" r:id="rId17">
        <w:r w:rsidRPr="00B40FB5">
          <w:rPr>
            <w:color w:val="0000FF" w:themeColor="hyperlink"/>
            <w:u w:val="single"/>
          </w:rPr>
          <w:t>http://www.rekenkamer.nl/Nieuws/Werkprogramma</w:t>
        </w:r>
      </w:hyperlink>
      <w:r w:rsidRPr="00B40FB5">
        <w:t xml:space="preserve"> .</w:t>
      </w:r>
    </w:p>
    <w:p w:rsidRPr="00B40FB5" w:rsidR="00B40FB5" w:rsidP="00B40FB5" w:rsidRDefault="00B40FB5"/>
    <w:p w:rsidR="0054648F" w:rsidP="00B40FB5" w:rsidRDefault="0054648F">
      <w:r>
        <w:t>Met vriendelijke groet,</w:t>
      </w:r>
    </w:p>
    <w:p w:rsidR="0054648F" w:rsidP="00B40FB5" w:rsidRDefault="0054648F"/>
    <w:p w:rsidRPr="00B40FB5" w:rsidR="00B40FB5" w:rsidP="00B40FB5" w:rsidRDefault="00B40FB5">
      <w:r w:rsidRPr="00B40FB5">
        <w:t>De voorzitter van de commissie voor de Rijksuitgaven,</w:t>
      </w:r>
    </w:p>
    <w:p w:rsidRPr="00B40FB5" w:rsidR="00B40FB5" w:rsidP="00B40FB5" w:rsidRDefault="00B40FB5">
      <w:r>
        <w:t xml:space="preserve">M.G.J. </w:t>
      </w:r>
      <w:r w:rsidRPr="00B40FB5">
        <w:t>Harbers,</w:t>
      </w:r>
    </w:p>
    <w:p w:rsidRPr="00B40FB5" w:rsidR="00B40FB5" w:rsidP="00B40FB5" w:rsidRDefault="00B40FB5"/>
    <w:p w:rsidRPr="00B40FB5" w:rsidR="00B40FB5" w:rsidP="00B40FB5" w:rsidRDefault="00B40FB5">
      <w:r w:rsidRPr="00B40FB5">
        <w:t>De griffier van de commissie voor de Rijksuitgaven,</w:t>
      </w:r>
    </w:p>
    <w:p w:rsidR="00786BD0" w:rsidP="0054648F" w:rsidRDefault="00B40FB5">
      <w:r>
        <w:t xml:space="preserve">E.A.J. </w:t>
      </w:r>
      <w:r w:rsidRPr="00B40FB5">
        <w:t>Groen</w:t>
      </w:r>
    </w:p>
    <w:p w:rsidR="00873D39" w:rsidRDefault="00873D39">
      <w:r>
        <w:br w:type="page"/>
      </w:r>
    </w:p>
    <w:p w:rsidRPr="00873D39" w:rsidR="00873D39" w:rsidP="0054648F" w:rsidRDefault="00873D39">
      <w:pPr>
        <w:rPr>
          <w:b/>
        </w:rPr>
      </w:pPr>
      <w:r w:rsidRPr="00873D39">
        <w:rPr>
          <w:b/>
        </w:rPr>
        <w:lastRenderedPageBreak/>
        <w:t>Bijlage 1 Overzicht met te verwachten publicaties van de Algemene Rekenkamer in de tweede helft van 2014, aan te bieden aan de Tweede Kamer</w:t>
      </w:r>
    </w:p>
    <w:p w:rsidR="00873D39" w:rsidP="00873D39" w:rsidRDefault="00873D39"/>
    <w:tbl>
      <w:tblPr>
        <w:tblStyle w:val="Tabelraster1"/>
        <w:tblW w:w="8210" w:type="dxa"/>
        <w:tblLayout w:type="fixed"/>
        <w:tblLook w:val="04A0" w:firstRow="1" w:lastRow="0" w:firstColumn="1" w:lastColumn="0" w:noHBand="0" w:noVBand="1"/>
      </w:tblPr>
      <w:tblGrid>
        <w:gridCol w:w="1526"/>
        <w:gridCol w:w="4252"/>
        <w:gridCol w:w="2432"/>
      </w:tblGrid>
      <w:tr w:rsidRPr="00360FD4" w:rsidR="00873D39" w:rsidTr="00873D39">
        <w:tc>
          <w:tcPr>
            <w:tcW w:w="5778" w:type="dxa"/>
            <w:gridSpan w:val="2"/>
            <w:shd w:val="clear" w:color="auto" w:fill="D9D9D9" w:themeFill="background1" w:themeFillShade="D9"/>
          </w:tcPr>
          <w:p w:rsidRPr="00360FD4" w:rsidR="00873D39" w:rsidP="00873D39" w:rsidRDefault="00873D39">
            <w:r w:rsidRPr="00360FD4">
              <w:t>Publicatie / activiteit (sommige data kunnen nog verschuiven)</w:t>
            </w:r>
          </w:p>
        </w:tc>
        <w:tc>
          <w:tcPr>
            <w:tcW w:w="2432" w:type="dxa"/>
            <w:shd w:val="clear" w:color="auto" w:fill="D9D9D9" w:themeFill="background1" w:themeFillShade="D9"/>
          </w:tcPr>
          <w:p w:rsidRPr="00360FD4" w:rsidR="00873D39" w:rsidP="00873D39" w:rsidRDefault="00873D39">
            <w:r w:rsidRPr="00360FD4">
              <w:t>Voortouw</w:t>
            </w:r>
          </w:p>
        </w:tc>
      </w:tr>
      <w:tr w:rsidRPr="00360FD4" w:rsidR="00873D39" w:rsidTr="00873D39">
        <w:tc>
          <w:tcPr>
            <w:tcW w:w="1526" w:type="dxa"/>
          </w:tcPr>
          <w:p w:rsidRPr="00360FD4" w:rsidR="00873D39" w:rsidP="00873D39" w:rsidRDefault="00873D39">
            <w:pPr>
              <w:rPr>
                <w:szCs w:val="18"/>
              </w:rPr>
            </w:pPr>
            <w:r w:rsidRPr="00360FD4">
              <w:rPr>
                <w:szCs w:val="18"/>
              </w:rPr>
              <w:t xml:space="preserve">2 september </w:t>
            </w:r>
          </w:p>
        </w:tc>
        <w:tc>
          <w:tcPr>
            <w:tcW w:w="4252" w:type="dxa"/>
          </w:tcPr>
          <w:p w:rsidRPr="00360FD4" w:rsidR="00873D39" w:rsidP="00873D39" w:rsidRDefault="00873D39">
            <w:pPr>
              <w:rPr>
                <w:szCs w:val="18"/>
              </w:rPr>
            </w:pPr>
            <w:r w:rsidRPr="00360FD4">
              <w:rPr>
                <w:szCs w:val="18"/>
              </w:rPr>
              <w:t xml:space="preserve">Zicht op bezuinigingen – Groen beleggen </w:t>
            </w:r>
          </w:p>
          <w:p w:rsidRPr="00360FD4" w:rsidR="00873D39" w:rsidP="00873D39" w:rsidRDefault="00873D39">
            <w:pPr>
              <w:rPr>
                <w:b/>
                <w:szCs w:val="18"/>
              </w:rPr>
            </w:pP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pPr>
              <w:rPr>
                <w:szCs w:val="18"/>
              </w:rPr>
            </w:pPr>
            <w:r w:rsidRPr="00360FD4">
              <w:rPr>
                <w:szCs w:val="18"/>
              </w:rPr>
              <w:t xml:space="preserve">2 september </w:t>
            </w:r>
          </w:p>
        </w:tc>
        <w:tc>
          <w:tcPr>
            <w:tcW w:w="4252" w:type="dxa"/>
          </w:tcPr>
          <w:p w:rsidRPr="008E5DC3" w:rsidR="00873D39" w:rsidP="00873D39" w:rsidRDefault="00873D39">
            <w:pPr>
              <w:rPr>
                <w:szCs w:val="18"/>
              </w:rPr>
            </w:pPr>
            <w:r w:rsidRPr="00360FD4">
              <w:rPr>
                <w:szCs w:val="18"/>
              </w:rPr>
              <w:t>Zicht op bezuinigingen – Assurantiebelasting</w:t>
            </w: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pPr>
              <w:rPr>
                <w:szCs w:val="18"/>
              </w:rPr>
            </w:pPr>
            <w:r w:rsidRPr="00360FD4">
              <w:rPr>
                <w:szCs w:val="18"/>
              </w:rPr>
              <w:t>4 september</w:t>
            </w:r>
          </w:p>
        </w:tc>
        <w:tc>
          <w:tcPr>
            <w:tcW w:w="4252" w:type="dxa"/>
          </w:tcPr>
          <w:p w:rsidRPr="00360FD4" w:rsidR="00873D39" w:rsidP="00873D39" w:rsidRDefault="00873D39">
            <w:pPr>
              <w:rPr>
                <w:b/>
                <w:szCs w:val="18"/>
              </w:rPr>
            </w:pPr>
            <w:r w:rsidRPr="00360FD4">
              <w:rPr>
                <w:szCs w:val="18"/>
              </w:rPr>
              <w:t>Besloten Kamerbriefing Bekostiging voortgezet onderwijs (samen met SCP)</w:t>
            </w:r>
          </w:p>
        </w:tc>
        <w:tc>
          <w:tcPr>
            <w:tcW w:w="2432" w:type="dxa"/>
          </w:tcPr>
          <w:p w:rsidRPr="00360FD4" w:rsidR="00873D39" w:rsidP="00873D39" w:rsidRDefault="00873D39">
            <w:pPr>
              <w:rPr>
                <w:b/>
                <w:szCs w:val="18"/>
              </w:rPr>
            </w:pPr>
            <w:r>
              <w:rPr>
                <w:b/>
                <w:szCs w:val="18"/>
              </w:rPr>
              <w:t>OCW</w:t>
            </w:r>
          </w:p>
        </w:tc>
      </w:tr>
      <w:tr w:rsidRPr="00360FD4" w:rsidR="00873D39" w:rsidTr="00873D39">
        <w:tc>
          <w:tcPr>
            <w:tcW w:w="1526" w:type="dxa"/>
          </w:tcPr>
          <w:p w:rsidRPr="00360FD4" w:rsidR="00873D39" w:rsidP="00873D39" w:rsidRDefault="00873D39">
            <w:pPr>
              <w:rPr>
                <w:szCs w:val="18"/>
              </w:rPr>
            </w:pPr>
            <w:r w:rsidRPr="00360FD4">
              <w:rPr>
                <w:szCs w:val="18"/>
              </w:rPr>
              <w:t xml:space="preserve">9 september </w:t>
            </w:r>
          </w:p>
        </w:tc>
        <w:tc>
          <w:tcPr>
            <w:tcW w:w="4252" w:type="dxa"/>
          </w:tcPr>
          <w:p w:rsidRPr="00360FD4" w:rsidR="00873D39" w:rsidP="00873D39" w:rsidRDefault="00873D39">
            <w:pPr>
              <w:rPr>
                <w:szCs w:val="18"/>
              </w:rPr>
            </w:pPr>
            <w:r w:rsidRPr="00360FD4">
              <w:rPr>
                <w:szCs w:val="18"/>
              </w:rPr>
              <w:t xml:space="preserve">Europese coördinatie van begrotings- en economisch beleid </w:t>
            </w: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pPr>
              <w:rPr>
                <w:szCs w:val="18"/>
              </w:rPr>
            </w:pPr>
            <w:r w:rsidRPr="00360FD4">
              <w:rPr>
                <w:szCs w:val="18"/>
              </w:rPr>
              <w:t>9 september</w:t>
            </w:r>
          </w:p>
        </w:tc>
        <w:tc>
          <w:tcPr>
            <w:tcW w:w="4252" w:type="dxa"/>
          </w:tcPr>
          <w:p w:rsidRPr="00360FD4" w:rsidR="00873D39" w:rsidP="00873D39" w:rsidRDefault="00873D39">
            <w:pPr>
              <w:rPr>
                <w:szCs w:val="18"/>
              </w:rPr>
            </w:pPr>
            <w:r w:rsidRPr="00360FD4">
              <w:rPr>
                <w:szCs w:val="18"/>
              </w:rPr>
              <w:t>Actualisatie Webdossier EU-</w:t>
            </w:r>
            <w:proofErr w:type="spellStart"/>
            <w:r w:rsidRPr="00360FD4">
              <w:rPr>
                <w:szCs w:val="18"/>
              </w:rPr>
              <w:t>governance</w:t>
            </w:r>
            <w:proofErr w:type="spellEnd"/>
          </w:p>
        </w:tc>
        <w:tc>
          <w:tcPr>
            <w:tcW w:w="2432" w:type="dxa"/>
          </w:tcPr>
          <w:p w:rsidRPr="00360FD4" w:rsidR="00873D39" w:rsidP="00873D39" w:rsidRDefault="00873D39">
            <w:pPr>
              <w:rPr>
                <w:b/>
                <w:szCs w:val="18"/>
              </w:rPr>
            </w:pPr>
            <w:r>
              <w:rPr>
                <w:b/>
                <w:szCs w:val="18"/>
              </w:rPr>
              <w:t>RU</w:t>
            </w:r>
          </w:p>
        </w:tc>
      </w:tr>
      <w:tr w:rsidRPr="00360FD4" w:rsidR="00873D39" w:rsidTr="00873D39">
        <w:tc>
          <w:tcPr>
            <w:tcW w:w="1526" w:type="dxa"/>
          </w:tcPr>
          <w:p w:rsidRPr="00360FD4" w:rsidR="00873D39" w:rsidDel="0020586B" w:rsidP="00873D39" w:rsidRDefault="00873D39">
            <w:pPr>
              <w:rPr>
                <w:szCs w:val="18"/>
              </w:rPr>
            </w:pPr>
            <w:r w:rsidRPr="00360FD4">
              <w:t xml:space="preserve">18 september </w:t>
            </w:r>
          </w:p>
        </w:tc>
        <w:tc>
          <w:tcPr>
            <w:tcW w:w="4252" w:type="dxa"/>
          </w:tcPr>
          <w:p w:rsidRPr="008E5DC3" w:rsidR="00873D39" w:rsidP="00873D39" w:rsidRDefault="00873D39">
            <w:r w:rsidRPr="00360FD4">
              <w:t>Begrotingsbrief Financiën</w:t>
            </w:r>
          </w:p>
        </w:tc>
        <w:tc>
          <w:tcPr>
            <w:tcW w:w="2432" w:type="dxa"/>
          </w:tcPr>
          <w:p w:rsidRPr="00360FD4" w:rsidR="00873D39" w:rsidP="00873D39" w:rsidRDefault="00873D39">
            <w:pPr>
              <w:rPr>
                <w:b/>
                <w:szCs w:val="18"/>
              </w:rPr>
            </w:pPr>
            <w:r w:rsidRPr="00360FD4">
              <w:rPr>
                <w:b/>
                <w:szCs w:val="18"/>
              </w:rPr>
              <w:t>FIN</w:t>
            </w:r>
          </w:p>
        </w:tc>
      </w:tr>
      <w:tr w:rsidRPr="00360FD4" w:rsidR="00873D39" w:rsidTr="00873D39">
        <w:tc>
          <w:tcPr>
            <w:tcW w:w="1526" w:type="dxa"/>
          </w:tcPr>
          <w:p w:rsidRPr="00360FD4" w:rsidR="00873D39" w:rsidDel="0020586B" w:rsidP="00873D39" w:rsidRDefault="00873D39">
            <w:pPr>
              <w:rPr>
                <w:szCs w:val="18"/>
              </w:rPr>
            </w:pPr>
            <w:r w:rsidRPr="00360FD4">
              <w:t xml:space="preserve">18 september </w:t>
            </w:r>
          </w:p>
        </w:tc>
        <w:tc>
          <w:tcPr>
            <w:tcW w:w="4252" w:type="dxa"/>
          </w:tcPr>
          <w:p w:rsidRPr="008E5DC3" w:rsidR="00873D39" w:rsidP="00873D39" w:rsidRDefault="00873D39">
            <w:r w:rsidRPr="00360FD4">
              <w:t>Actualisatie website Kredietcrisis</w:t>
            </w:r>
          </w:p>
        </w:tc>
        <w:tc>
          <w:tcPr>
            <w:tcW w:w="2432" w:type="dxa"/>
          </w:tcPr>
          <w:p w:rsidRPr="00360FD4" w:rsidR="00873D39" w:rsidP="00873D39" w:rsidRDefault="00873D39">
            <w:pPr>
              <w:rPr>
                <w:b/>
                <w:szCs w:val="18"/>
              </w:rPr>
            </w:pPr>
            <w:r w:rsidRPr="00360FD4">
              <w:rPr>
                <w:b/>
                <w:szCs w:val="18"/>
              </w:rPr>
              <w:t>FIN</w:t>
            </w:r>
          </w:p>
        </w:tc>
      </w:tr>
      <w:tr w:rsidRPr="00360FD4" w:rsidR="00873D39" w:rsidTr="00873D39">
        <w:tc>
          <w:tcPr>
            <w:tcW w:w="1526" w:type="dxa"/>
          </w:tcPr>
          <w:p w:rsidRPr="00360FD4" w:rsidR="00873D39" w:rsidDel="0020586B" w:rsidP="00873D39" w:rsidRDefault="00873D39">
            <w:pPr>
              <w:rPr>
                <w:szCs w:val="18"/>
              </w:rPr>
            </w:pPr>
            <w:r w:rsidRPr="00360FD4">
              <w:t>18 september</w:t>
            </w:r>
          </w:p>
        </w:tc>
        <w:tc>
          <w:tcPr>
            <w:tcW w:w="4252" w:type="dxa"/>
          </w:tcPr>
          <w:p w:rsidRPr="00B855B1" w:rsidR="00873D39" w:rsidP="00873D39" w:rsidRDefault="00873D39">
            <w:r w:rsidRPr="00360FD4">
              <w:t>Brief inzake Ve</w:t>
            </w:r>
            <w:r>
              <w:t>rantwoording over bezuinigingen</w:t>
            </w: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r w:rsidRPr="00360FD4">
              <w:t>24 september</w:t>
            </w:r>
          </w:p>
        </w:tc>
        <w:tc>
          <w:tcPr>
            <w:tcW w:w="4252" w:type="dxa"/>
          </w:tcPr>
          <w:p w:rsidRPr="00360FD4" w:rsidR="00873D39" w:rsidP="00873D39" w:rsidRDefault="00873D39">
            <w:r w:rsidRPr="00360FD4">
              <w:t>Basisregistraties</w:t>
            </w:r>
          </w:p>
        </w:tc>
        <w:tc>
          <w:tcPr>
            <w:tcW w:w="2432" w:type="dxa"/>
          </w:tcPr>
          <w:p w:rsidRPr="00360FD4" w:rsidR="00873D39" w:rsidP="00873D39" w:rsidRDefault="00873D39">
            <w:pPr>
              <w:rPr>
                <w:b/>
                <w:szCs w:val="18"/>
              </w:rPr>
            </w:pPr>
            <w:r w:rsidRPr="00360FD4">
              <w:rPr>
                <w:b/>
                <w:szCs w:val="18"/>
              </w:rPr>
              <w:t>I&amp;M</w:t>
            </w:r>
          </w:p>
        </w:tc>
      </w:tr>
      <w:tr w:rsidRPr="00360FD4" w:rsidR="00873D39" w:rsidTr="00873D39">
        <w:tc>
          <w:tcPr>
            <w:tcW w:w="1526" w:type="dxa"/>
          </w:tcPr>
          <w:p w:rsidRPr="00360FD4" w:rsidR="00873D39" w:rsidDel="0020586B" w:rsidP="00873D39" w:rsidRDefault="00873D39">
            <w:pPr>
              <w:rPr>
                <w:szCs w:val="18"/>
              </w:rPr>
            </w:pPr>
            <w:r w:rsidRPr="00360FD4">
              <w:t xml:space="preserve">30 september </w:t>
            </w:r>
          </w:p>
        </w:tc>
        <w:tc>
          <w:tcPr>
            <w:tcW w:w="4252" w:type="dxa"/>
          </w:tcPr>
          <w:p w:rsidRPr="00360FD4" w:rsidR="00873D39" w:rsidP="00873D39" w:rsidRDefault="00873D39">
            <w:pPr>
              <w:rPr>
                <w:szCs w:val="18"/>
              </w:rPr>
            </w:pPr>
            <w:r w:rsidRPr="00360FD4">
              <w:t>Begrotingsbrief Economische Zaken (Economie en innovatie</w:t>
            </w:r>
          </w:p>
        </w:tc>
        <w:tc>
          <w:tcPr>
            <w:tcW w:w="2432" w:type="dxa"/>
          </w:tcPr>
          <w:p w:rsidRPr="00360FD4" w:rsidR="00873D39" w:rsidP="00873D39" w:rsidRDefault="00873D39">
            <w:pPr>
              <w:rPr>
                <w:b/>
                <w:szCs w:val="18"/>
              </w:rPr>
            </w:pPr>
            <w:r w:rsidRPr="00360FD4">
              <w:rPr>
                <w:b/>
                <w:szCs w:val="18"/>
              </w:rPr>
              <w:t>EZ</w:t>
            </w:r>
          </w:p>
        </w:tc>
      </w:tr>
      <w:tr w:rsidRPr="00360FD4" w:rsidR="00873D39" w:rsidTr="00873D39">
        <w:tc>
          <w:tcPr>
            <w:tcW w:w="1526" w:type="dxa"/>
          </w:tcPr>
          <w:p w:rsidRPr="00360FD4" w:rsidR="00873D39" w:rsidDel="0020586B" w:rsidP="00873D39" w:rsidRDefault="00873D39">
            <w:pPr>
              <w:rPr>
                <w:szCs w:val="18"/>
              </w:rPr>
            </w:pPr>
            <w:r w:rsidRPr="00360FD4">
              <w:t xml:space="preserve">30 september </w:t>
            </w:r>
          </w:p>
        </w:tc>
        <w:tc>
          <w:tcPr>
            <w:tcW w:w="4252" w:type="dxa"/>
          </w:tcPr>
          <w:p w:rsidRPr="00B855B1" w:rsidR="00873D39" w:rsidP="00873D39" w:rsidRDefault="00873D39">
            <w:r w:rsidRPr="00360FD4">
              <w:rPr>
                <w:bCs/>
              </w:rPr>
              <w:t>Brief Besteding van aardgasbaten. Lessen uit het beheer van het Fonds Economische Structuurversterking in de periode 1995-2011</w:t>
            </w:r>
          </w:p>
        </w:tc>
        <w:tc>
          <w:tcPr>
            <w:tcW w:w="2432" w:type="dxa"/>
          </w:tcPr>
          <w:p w:rsidRPr="00360FD4" w:rsidR="00873D39" w:rsidP="00873D39" w:rsidRDefault="00873D39">
            <w:pPr>
              <w:rPr>
                <w:b/>
                <w:szCs w:val="18"/>
              </w:rPr>
            </w:pPr>
            <w:r w:rsidRPr="00360FD4">
              <w:rPr>
                <w:b/>
                <w:szCs w:val="18"/>
              </w:rPr>
              <w:t>EZ</w:t>
            </w:r>
          </w:p>
        </w:tc>
      </w:tr>
      <w:tr w:rsidRPr="00360FD4" w:rsidR="00873D39" w:rsidTr="00873D39">
        <w:tc>
          <w:tcPr>
            <w:tcW w:w="1526" w:type="dxa"/>
          </w:tcPr>
          <w:p w:rsidRPr="00360FD4" w:rsidR="00873D39" w:rsidP="00873D39" w:rsidRDefault="00873D39">
            <w:r>
              <w:t>14 oktober</w:t>
            </w:r>
          </w:p>
        </w:tc>
        <w:tc>
          <w:tcPr>
            <w:tcW w:w="4252" w:type="dxa"/>
          </w:tcPr>
          <w:p w:rsidRPr="00360FD4" w:rsidR="00873D39" w:rsidP="00873D39" w:rsidRDefault="00873D39">
            <w:r w:rsidRPr="00360FD4">
              <w:t>Begrotingsbrief Economische Zaken (LNV)</w:t>
            </w:r>
          </w:p>
        </w:tc>
        <w:tc>
          <w:tcPr>
            <w:tcW w:w="2432" w:type="dxa"/>
          </w:tcPr>
          <w:p w:rsidRPr="00360FD4" w:rsidR="00873D39" w:rsidP="00873D39" w:rsidRDefault="00873D39">
            <w:pPr>
              <w:rPr>
                <w:b/>
                <w:szCs w:val="18"/>
              </w:rPr>
            </w:pPr>
            <w:r w:rsidRPr="00360FD4">
              <w:rPr>
                <w:b/>
                <w:szCs w:val="18"/>
              </w:rPr>
              <w:t>EZ</w:t>
            </w:r>
          </w:p>
        </w:tc>
      </w:tr>
      <w:tr w:rsidRPr="00360FD4" w:rsidR="00873D39" w:rsidTr="00873D39">
        <w:tc>
          <w:tcPr>
            <w:tcW w:w="1526" w:type="dxa"/>
          </w:tcPr>
          <w:p w:rsidRPr="00360FD4" w:rsidR="00873D39" w:rsidP="00873D39" w:rsidRDefault="00873D39">
            <w:r>
              <w:t>14 oktober</w:t>
            </w:r>
          </w:p>
        </w:tc>
        <w:tc>
          <w:tcPr>
            <w:tcW w:w="4252" w:type="dxa"/>
          </w:tcPr>
          <w:p w:rsidRPr="00360FD4" w:rsidR="00873D39" w:rsidP="00873D39" w:rsidRDefault="00873D39">
            <w:r w:rsidRPr="00360FD4">
              <w:t>Begrotingsbrief OCW</w:t>
            </w:r>
          </w:p>
        </w:tc>
        <w:tc>
          <w:tcPr>
            <w:tcW w:w="2432" w:type="dxa"/>
          </w:tcPr>
          <w:p w:rsidRPr="00360FD4" w:rsidR="00873D39" w:rsidP="00873D39" w:rsidRDefault="00873D39">
            <w:pPr>
              <w:rPr>
                <w:b/>
                <w:szCs w:val="18"/>
              </w:rPr>
            </w:pPr>
            <w:r w:rsidRPr="00360FD4">
              <w:rPr>
                <w:b/>
                <w:szCs w:val="18"/>
              </w:rPr>
              <w:t>OCW</w:t>
            </w:r>
          </w:p>
        </w:tc>
      </w:tr>
      <w:tr w:rsidRPr="00360FD4" w:rsidR="00873D39" w:rsidTr="00873D39">
        <w:tc>
          <w:tcPr>
            <w:tcW w:w="1526" w:type="dxa"/>
          </w:tcPr>
          <w:p w:rsidRPr="00360FD4" w:rsidR="00873D39" w:rsidDel="0020586B" w:rsidP="00873D39" w:rsidRDefault="00873D39">
            <w:pPr>
              <w:rPr>
                <w:szCs w:val="18"/>
              </w:rPr>
            </w:pPr>
            <w:r w:rsidRPr="00360FD4">
              <w:t xml:space="preserve">14 oktober </w:t>
            </w:r>
          </w:p>
        </w:tc>
        <w:tc>
          <w:tcPr>
            <w:tcW w:w="4252" w:type="dxa"/>
          </w:tcPr>
          <w:p w:rsidRPr="008E5DC3" w:rsidR="00873D39" w:rsidP="00873D39" w:rsidRDefault="00873D39">
            <w:r w:rsidRPr="00360FD4">
              <w:t>Begrotingsbrief W&amp;R</w:t>
            </w:r>
          </w:p>
        </w:tc>
        <w:tc>
          <w:tcPr>
            <w:tcW w:w="2432" w:type="dxa"/>
          </w:tcPr>
          <w:p w:rsidRPr="00360FD4" w:rsidR="00873D39" w:rsidP="00873D39" w:rsidRDefault="00873D39">
            <w:pPr>
              <w:rPr>
                <w:b/>
                <w:szCs w:val="18"/>
              </w:rPr>
            </w:pPr>
            <w:r w:rsidRPr="00360FD4">
              <w:rPr>
                <w:b/>
                <w:szCs w:val="18"/>
              </w:rPr>
              <w:t>W&amp;R</w:t>
            </w:r>
          </w:p>
        </w:tc>
      </w:tr>
      <w:tr w:rsidRPr="00360FD4" w:rsidR="00873D39" w:rsidTr="00873D39">
        <w:tc>
          <w:tcPr>
            <w:tcW w:w="1526" w:type="dxa"/>
          </w:tcPr>
          <w:p w:rsidRPr="00360FD4" w:rsidR="00873D39" w:rsidDel="0020586B" w:rsidP="00873D39" w:rsidRDefault="00873D39">
            <w:pPr>
              <w:rPr>
                <w:szCs w:val="18"/>
              </w:rPr>
            </w:pPr>
            <w:r w:rsidRPr="00360FD4">
              <w:t xml:space="preserve">14 oktober </w:t>
            </w:r>
          </w:p>
        </w:tc>
        <w:tc>
          <w:tcPr>
            <w:tcW w:w="4252" w:type="dxa"/>
          </w:tcPr>
          <w:p w:rsidRPr="008E5DC3" w:rsidR="00873D39" w:rsidP="00873D39" w:rsidRDefault="00873D39">
            <w:r w:rsidRPr="00360FD4">
              <w:t>Begrotingsbrief BZK</w:t>
            </w:r>
          </w:p>
        </w:tc>
        <w:tc>
          <w:tcPr>
            <w:tcW w:w="2432" w:type="dxa"/>
          </w:tcPr>
          <w:p w:rsidRPr="00360FD4" w:rsidR="00873D39" w:rsidP="00873D39" w:rsidRDefault="00873D39">
            <w:pPr>
              <w:rPr>
                <w:b/>
                <w:szCs w:val="18"/>
              </w:rPr>
            </w:pPr>
            <w:r w:rsidRPr="00360FD4">
              <w:rPr>
                <w:b/>
                <w:szCs w:val="18"/>
              </w:rPr>
              <w:t>BiZa</w:t>
            </w:r>
          </w:p>
        </w:tc>
      </w:tr>
      <w:tr w:rsidRPr="00360FD4" w:rsidR="00873D39" w:rsidTr="00873D39">
        <w:tc>
          <w:tcPr>
            <w:tcW w:w="1526" w:type="dxa"/>
          </w:tcPr>
          <w:p w:rsidRPr="00360FD4" w:rsidR="00873D39" w:rsidP="00873D39" w:rsidRDefault="00873D39">
            <w:r>
              <w:t>14 oktober</w:t>
            </w:r>
            <w:r w:rsidRPr="00360FD4">
              <w:t xml:space="preserve"> </w:t>
            </w:r>
          </w:p>
        </w:tc>
        <w:tc>
          <w:tcPr>
            <w:tcW w:w="4252" w:type="dxa"/>
          </w:tcPr>
          <w:p w:rsidRPr="00360FD4" w:rsidR="00873D39" w:rsidP="00873D39" w:rsidRDefault="00873D39">
            <w:r w:rsidRPr="00360FD4">
              <w:t>Begrotingsbrief Defensie</w:t>
            </w:r>
          </w:p>
        </w:tc>
        <w:tc>
          <w:tcPr>
            <w:tcW w:w="2432" w:type="dxa"/>
          </w:tcPr>
          <w:p w:rsidRPr="00360FD4" w:rsidR="00873D39" w:rsidP="00873D39" w:rsidRDefault="00873D39">
            <w:pPr>
              <w:rPr>
                <w:b/>
                <w:szCs w:val="18"/>
              </w:rPr>
            </w:pPr>
            <w:r w:rsidRPr="00360FD4">
              <w:rPr>
                <w:b/>
                <w:szCs w:val="18"/>
              </w:rPr>
              <w:t>DEF</w:t>
            </w:r>
          </w:p>
        </w:tc>
      </w:tr>
      <w:tr w:rsidRPr="00360FD4" w:rsidR="00873D39" w:rsidTr="00873D39">
        <w:tc>
          <w:tcPr>
            <w:tcW w:w="1526" w:type="dxa"/>
          </w:tcPr>
          <w:p w:rsidRPr="00360FD4" w:rsidR="00873D39" w:rsidP="00873D39" w:rsidRDefault="00873D39">
            <w:r>
              <w:t>14 oktober</w:t>
            </w:r>
          </w:p>
        </w:tc>
        <w:tc>
          <w:tcPr>
            <w:tcW w:w="4252" w:type="dxa"/>
          </w:tcPr>
          <w:p w:rsidRPr="00360FD4" w:rsidR="00873D39" w:rsidP="00873D39" w:rsidRDefault="00873D39">
            <w:r w:rsidRPr="00360FD4">
              <w:t>Webdossier SPEER/ERP</w:t>
            </w:r>
          </w:p>
        </w:tc>
        <w:tc>
          <w:tcPr>
            <w:tcW w:w="2432" w:type="dxa"/>
          </w:tcPr>
          <w:p w:rsidRPr="00360FD4" w:rsidR="00873D39" w:rsidP="00873D39" w:rsidRDefault="00873D39">
            <w:pPr>
              <w:rPr>
                <w:b/>
                <w:szCs w:val="18"/>
              </w:rPr>
            </w:pPr>
            <w:r w:rsidRPr="00360FD4">
              <w:rPr>
                <w:b/>
                <w:szCs w:val="18"/>
              </w:rPr>
              <w:t>DEF</w:t>
            </w:r>
          </w:p>
        </w:tc>
      </w:tr>
      <w:tr w:rsidRPr="00360FD4" w:rsidR="00873D39" w:rsidTr="00873D39">
        <w:tc>
          <w:tcPr>
            <w:tcW w:w="1526" w:type="dxa"/>
          </w:tcPr>
          <w:p w:rsidRPr="00360FD4" w:rsidR="00873D39" w:rsidP="00873D39" w:rsidRDefault="00873D39">
            <w:r>
              <w:t>14 oktober</w:t>
            </w:r>
          </w:p>
        </w:tc>
        <w:tc>
          <w:tcPr>
            <w:tcW w:w="4252" w:type="dxa"/>
          </w:tcPr>
          <w:p w:rsidRPr="00360FD4" w:rsidR="00873D39" w:rsidP="00873D39" w:rsidRDefault="00873D39">
            <w:r w:rsidRPr="00360FD4">
              <w:t>Update webdossier Monitoring vervanging F-16</w:t>
            </w:r>
          </w:p>
        </w:tc>
        <w:tc>
          <w:tcPr>
            <w:tcW w:w="2432" w:type="dxa"/>
          </w:tcPr>
          <w:p w:rsidRPr="00360FD4" w:rsidR="00873D39" w:rsidP="00873D39" w:rsidRDefault="00873D39">
            <w:pPr>
              <w:rPr>
                <w:b/>
                <w:szCs w:val="18"/>
              </w:rPr>
            </w:pPr>
            <w:r w:rsidRPr="00360FD4">
              <w:rPr>
                <w:b/>
                <w:szCs w:val="18"/>
              </w:rPr>
              <w:t>DEF</w:t>
            </w:r>
          </w:p>
        </w:tc>
      </w:tr>
      <w:tr w:rsidRPr="00360FD4" w:rsidR="00873D39" w:rsidTr="00873D39">
        <w:tc>
          <w:tcPr>
            <w:tcW w:w="1526" w:type="dxa"/>
          </w:tcPr>
          <w:p w:rsidRPr="00360FD4" w:rsidR="00873D39" w:rsidDel="0020586B" w:rsidP="00873D39" w:rsidRDefault="00873D39">
            <w:pPr>
              <w:rPr>
                <w:szCs w:val="18"/>
              </w:rPr>
            </w:pPr>
            <w:r w:rsidRPr="00360FD4">
              <w:t xml:space="preserve">15 oktober </w:t>
            </w:r>
          </w:p>
        </w:tc>
        <w:tc>
          <w:tcPr>
            <w:tcW w:w="4252" w:type="dxa"/>
          </w:tcPr>
          <w:p w:rsidRPr="008E5DC3" w:rsidR="00873D39" w:rsidP="00873D39" w:rsidRDefault="00873D39">
            <w:r w:rsidRPr="00360FD4">
              <w:t>Begrotingsbrief I&amp;M</w:t>
            </w:r>
          </w:p>
        </w:tc>
        <w:tc>
          <w:tcPr>
            <w:tcW w:w="2432" w:type="dxa"/>
          </w:tcPr>
          <w:p w:rsidRPr="00360FD4" w:rsidR="00873D39" w:rsidP="00873D39" w:rsidRDefault="00873D39">
            <w:pPr>
              <w:rPr>
                <w:b/>
                <w:szCs w:val="18"/>
              </w:rPr>
            </w:pPr>
            <w:r w:rsidRPr="00360FD4">
              <w:rPr>
                <w:b/>
                <w:szCs w:val="18"/>
              </w:rPr>
              <w:t>I&amp;M</w:t>
            </w:r>
          </w:p>
        </w:tc>
      </w:tr>
      <w:tr w:rsidRPr="00360FD4" w:rsidR="00873D39" w:rsidTr="00873D39">
        <w:tc>
          <w:tcPr>
            <w:tcW w:w="1526" w:type="dxa"/>
          </w:tcPr>
          <w:p w:rsidRPr="00360FD4" w:rsidR="00873D39" w:rsidDel="0020586B" w:rsidP="00873D39" w:rsidRDefault="00873D39">
            <w:pPr>
              <w:rPr>
                <w:szCs w:val="18"/>
              </w:rPr>
            </w:pPr>
            <w:r w:rsidRPr="00360FD4">
              <w:t xml:space="preserve">15 oktober </w:t>
            </w:r>
          </w:p>
        </w:tc>
        <w:tc>
          <w:tcPr>
            <w:tcW w:w="4252" w:type="dxa"/>
          </w:tcPr>
          <w:p w:rsidRPr="008E5DC3" w:rsidR="00873D39" w:rsidP="00873D39" w:rsidRDefault="00873D39">
            <w:r w:rsidRPr="00360FD4">
              <w:t xml:space="preserve">Instandhouding hoofdwegennet </w:t>
            </w:r>
          </w:p>
        </w:tc>
        <w:tc>
          <w:tcPr>
            <w:tcW w:w="2432" w:type="dxa"/>
          </w:tcPr>
          <w:p w:rsidRPr="00360FD4" w:rsidR="00873D39" w:rsidP="00873D39" w:rsidRDefault="00873D39">
            <w:pPr>
              <w:rPr>
                <w:b/>
                <w:szCs w:val="18"/>
              </w:rPr>
            </w:pPr>
            <w:r w:rsidRPr="00360FD4">
              <w:rPr>
                <w:b/>
                <w:szCs w:val="18"/>
              </w:rPr>
              <w:t>I&amp;M</w:t>
            </w:r>
          </w:p>
        </w:tc>
      </w:tr>
      <w:tr w:rsidRPr="00360FD4" w:rsidR="00873D39" w:rsidTr="00873D39">
        <w:tc>
          <w:tcPr>
            <w:tcW w:w="1526" w:type="dxa"/>
          </w:tcPr>
          <w:p w:rsidRPr="00360FD4" w:rsidR="00873D39" w:rsidDel="0020586B" w:rsidP="00873D39" w:rsidRDefault="00873D39">
            <w:pPr>
              <w:rPr>
                <w:szCs w:val="18"/>
              </w:rPr>
            </w:pPr>
            <w:r w:rsidRPr="00360FD4">
              <w:rPr>
                <w:szCs w:val="18"/>
              </w:rPr>
              <w:t xml:space="preserve">15 oktober </w:t>
            </w:r>
          </w:p>
        </w:tc>
        <w:tc>
          <w:tcPr>
            <w:tcW w:w="4252" w:type="dxa"/>
          </w:tcPr>
          <w:p w:rsidRPr="00360FD4" w:rsidR="00873D39" w:rsidP="00873D39" w:rsidRDefault="00873D39">
            <w:pPr>
              <w:rPr>
                <w:szCs w:val="18"/>
              </w:rPr>
            </w:pPr>
            <w:r w:rsidRPr="00360FD4">
              <w:rPr>
                <w:szCs w:val="18"/>
              </w:rPr>
              <w:t>Actualisering webdossier Ruimtelijke Inrichting</w:t>
            </w:r>
          </w:p>
        </w:tc>
        <w:tc>
          <w:tcPr>
            <w:tcW w:w="2432" w:type="dxa"/>
          </w:tcPr>
          <w:p w:rsidRPr="00360FD4" w:rsidR="00873D39" w:rsidP="00873D39" w:rsidRDefault="00873D39">
            <w:pPr>
              <w:rPr>
                <w:b/>
                <w:szCs w:val="18"/>
              </w:rPr>
            </w:pPr>
            <w:r w:rsidRPr="00360FD4">
              <w:rPr>
                <w:b/>
                <w:szCs w:val="18"/>
              </w:rPr>
              <w:t>I&amp;M</w:t>
            </w:r>
          </w:p>
        </w:tc>
      </w:tr>
      <w:tr w:rsidRPr="00360FD4" w:rsidR="00873D39" w:rsidTr="00873D39">
        <w:tc>
          <w:tcPr>
            <w:tcW w:w="1526" w:type="dxa"/>
          </w:tcPr>
          <w:p w:rsidRPr="00360FD4" w:rsidR="00873D39" w:rsidDel="0020586B" w:rsidP="00873D39" w:rsidRDefault="00873D39">
            <w:pPr>
              <w:rPr>
                <w:szCs w:val="18"/>
              </w:rPr>
            </w:pPr>
            <w:r>
              <w:rPr>
                <w:szCs w:val="18"/>
                <w:lang w:val="en-GB"/>
              </w:rPr>
              <w:t xml:space="preserve">16 </w:t>
            </w:r>
            <w:proofErr w:type="spellStart"/>
            <w:r>
              <w:rPr>
                <w:szCs w:val="18"/>
                <w:lang w:val="en-GB"/>
              </w:rPr>
              <w:t>oktober</w:t>
            </w:r>
            <w:proofErr w:type="spellEnd"/>
          </w:p>
        </w:tc>
        <w:tc>
          <w:tcPr>
            <w:tcW w:w="4252" w:type="dxa"/>
          </w:tcPr>
          <w:p w:rsidRPr="00360FD4" w:rsidR="00873D39" w:rsidP="00873D39" w:rsidRDefault="00873D39">
            <w:pPr>
              <w:rPr>
                <w:szCs w:val="18"/>
              </w:rPr>
            </w:pPr>
            <w:r w:rsidRPr="00360FD4">
              <w:rPr>
                <w:szCs w:val="18"/>
              </w:rPr>
              <w:t>Verzoekonderzoek Fiscaal verdragennetwerk (onderzoek op verzoek van de Tweede Kamer naar belastingontwijking)</w:t>
            </w:r>
          </w:p>
        </w:tc>
        <w:tc>
          <w:tcPr>
            <w:tcW w:w="2432" w:type="dxa"/>
          </w:tcPr>
          <w:p w:rsidRPr="00360FD4" w:rsidR="00873D39" w:rsidP="00873D39" w:rsidRDefault="00873D39">
            <w:pPr>
              <w:rPr>
                <w:b/>
                <w:szCs w:val="18"/>
              </w:rPr>
            </w:pPr>
            <w:r w:rsidRPr="00360FD4">
              <w:rPr>
                <w:b/>
                <w:szCs w:val="18"/>
              </w:rPr>
              <w:t>FIN</w:t>
            </w:r>
          </w:p>
        </w:tc>
      </w:tr>
      <w:tr w:rsidRPr="00360FD4" w:rsidR="00873D39" w:rsidTr="00873D39">
        <w:tc>
          <w:tcPr>
            <w:tcW w:w="1526" w:type="dxa"/>
          </w:tcPr>
          <w:p w:rsidRPr="00360FD4" w:rsidR="00873D39" w:rsidP="00873D39" w:rsidRDefault="00873D39">
            <w:pPr>
              <w:rPr>
                <w:szCs w:val="18"/>
              </w:rPr>
            </w:pPr>
            <w:r w:rsidRPr="00360FD4">
              <w:rPr>
                <w:szCs w:val="18"/>
              </w:rPr>
              <w:t>4 november</w:t>
            </w:r>
          </w:p>
        </w:tc>
        <w:tc>
          <w:tcPr>
            <w:tcW w:w="4252" w:type="dxa"/>
          </w:tcPr>
          <w:p w:rsidRPr="00360FD4" w:rsidR="00873D39" w:rsidP="00873D39" w:rsidRDefault="00873D39">
            <w:pPr>
              <w:rPr>
                <w:szCs w:val="18"/>
              </w:rPr>
            </w:pPr>
            <w:r w:rsidRPr="00360FD4">
              <w:rPr>
                <w:szCs w:val="18"/>
              </w:rPr>
              <w:t>Brief aan de Tweede Kamer inzake controle NAVO-uitgaven 2014</w:t>
            </w:r>
          </w:p>
        </w:tc>
        <w:tc>
          <w:tcPr>
            <w:tcW w:w="2432" w:type="dxa"/>
          </w:tcPr>
          <w:p w:rsidRPr="00360FD4" w:rsidR="00873D39" w:rsidP="00873D39" w:rsidRDefault="00873D39">
            <w:pPr>
              <w:rPr>
                <w:b/>
                <w:szCs w:val="18"/>
              </w:rPr>
            </w:pPr>
            <w:r w:rsidRPr="00360FD4">
              <w:rPr>
                <w:b/>
                <w:szCs w:val="18"/>
              </w:rPr>
              <w:t>BuZa</w:t>
            </w:r>
          </w:p>
        </w:tc>
      </w:tr>
      <w:tr w:rsidRPr="00360FD4" w:rsidR="00873D39" w:rsidTr="00873D39">
        <w:tc>
          <w:tcPr>
            <w:tcW w:w="1526" w:type="dxa"/>
          </w:tcPr>
          <w:p w:rsidRPr="00360FD4" w:rsidR="00873D39" w:rsidDel="00B0455A" w:rsidP="00873D39" w:rsidRDefault="00873D39">
            <w:pPr>
              <w:rPr>
                <w:szCs w:val="18"/>
              </w:rPr>
            </w:pPr>
            <w:r w:rsidRPr="00360FD4">
              <w:rPr>
                <w:szCs w:val="18"/>
              </w:rPr>
              <w:t xml:space="preserve">4 november </w:t>
            </w:r>
          </w:p>
        </w:tc>
        <w:tc>
          <w:tcPr>
            <w:tcW w:w="4252" w:type="dxa"/>
          </w:tcPr>
          <w:p w:rsidRPr="00360FD4" w:rsidR="00873D39" w:rsidP="00873D39" w:rsidRDefault="00873D39">
            <w:pPr>
              <w:rPr>
                <w:szCs w:val="18"/>
              </w:rPr>
            </w:pPr>
            <w:r w:rsidRPr="00360FD4">
              <w:rPr>
                <w:szCs w:val="18"/>
              </w:rPr>
              <w:t>Actualisatie website NATO</w:t>
            </w:r>
          </w:p>
        </w:tc>
        <w:tc>
          <w:tcPr>
            <w:tcW w:w="2432" w:type="dxa"/>
          </w:tcPr>
          <w:p w:rsidRPr="00360FD4" w:rsidR="00873D39" w:rsidP="00873D39" w:rsidRDefault="00873D39">
            <w:pPr>
              <w:rPr>
                <w:b/>
                <w:szCs w:val="18"/>
              </w:rPr>
            </w:pPr>
            <w:r w:rsidRPr="00360FD4">
              <w:rPr>
                <w:b/>
                <w:szCs w:val="18"/>
              </w:rPr>
              <w:t>DEF</w:t>
            </w:r>
          </w:p>
        </w:tc>
      </w:tr>
      <w:tr w:rsidRPr="00360FD4" w:rsidR="00873D39" w:rsidTr="00873D39">
        <w:tc>
          <w:tcPr>
            <w:tcW w:w="1526" w:type="dxa"/>
          </w:tcPr>
          <w:p w:rsidRPr="00360FD4" w:rsidR="00873D39" w:rsidP="00873D39" w:rsidRDefault="00873D39">
            <w:r>
              <w:t>5 november</w:t>
            </w:r>
          </w:p>
        </w:tc>
        <w:tc>
          <w:tcPr>
            <w:tcW w:w="4252" w:type="dxa"/>
          </w:tcPr>
          <w:p w:rsidRPr="00360FD4" w:rsidR="00873D39" w:rsidP="00873D39" w:rsidRDefault="00873D39">
            <w:r w:rsidRPr="00360FD4">
              <w:t>Begrotingsbrief Buitenlandse Zaken</w:t>
            </w:r>
          </w:p>
        </w:tc>
        <w:tc>
          <w:tcPr>
            <w:tcW w:w="2432" w:type="dxa"/>
          </w:tcPr>
          <w:p w:rsidRPr="00360FD4" w:rsidR="00873D39" w:rsidP="00873D39" w:rsidRDefault="00873D39">
            <w:pPr>
              <w:rPr>
                <w:b/>
                <w:szCs w:val="18"/>
              </w:rPr>
            </w:pPr>
            <w:proofErr w:type="spellStart"/>
            <w:r w:rsidRPr="00360FD4">
              <w:rPr>
                <w:b/>
                <w:szCs w:val="18"/>
              </w:rPr>
              <w:t>BuiZa</w:t>
            </w:r>
            <w:proofErr w:type="spellEnd"/>
          </w:p>
        </w:tc>
      </w:tr>
      <w:tr w:rsidRPr="00360FD4" w:rsidR="00873D39" w:rsidTr="00873D39">
        <w:tc>
          <w:tcPr>
            <w:tcW w:w="1526" w:type="dxa"/>
          </w:tcPr>
          <w:p w:rsidRPr="00360FD4" w:rsidR="00873D39" w:rsidP="00873D39" w:rsidRDefault="00873D39">
            <w:r>
              <w:t>5 november</w:t>
            </w:r>
          </w:p>
        </w:tc>
        <w:tc>
          <w:tcPr>
            <w:tcW w:w="4252" w:type="dxa"/>
          </w:tcPr>
          <w:p w:rsidRPr="00360FD4" w:rsidR="00873D39" w:rsidP="00873D39" w:rsidRDefault="00873D39">
            <w:r w:rsidRPr="00360FD4">
              <w:t>Begrotingsbrief Buitenlandse Handel &amp; Ontwikkelingssamenwerking</w:t>
            </w:r>
          </w:p>
        </w:tc>
        <w:tc>
          <w:tcPr>
            <w:tcW w:w="2432" w:type="dxa"/>
          </w:tcPr>
          <w:p w:rsidRPr="00360FD4" w:rsidR="00873D39" w:rsidP="00873D39" w:rsidRDefault="00873D39">
            <w:pPr>
              <w:rPr>
                <w:b/>
                <w:szCs w:val="18"/>
              </w:rPr>
            </w:pPr>
            <w:proofErr w:type="spellStart"/>
            <w:r w:rsidRPr="00360FD4">
              <w:rPr>
                <w:b/>
                <w:szCs w:val="18"/>
              </w:rPr>
              <w:t>BuHa</w:t>
            </w:r>
            <w:proofErr w:type="spellEnd"/>
            <w:r w:rsidRPr="00360FD4">
              <w:rPr>
                <w:b/>
                <w:szCs w:val="18"/>
              </w:rPr>
              <w:t>-OS</w:t>
            </w:r>
          </w:p>
        </w:tc>
      </w:tr>
      <w:tr w:rsidRPr="00360FD4" w:rsidR="00873D39" w:rsidTr="00873D39">
        <w:tc>
          <w:tcPr>
            <w:tcW w:w="1526" w:type="dxa"/>
          </w:tcPr>
          <w:p w:rsidRPr="00360FD4" w:rsidR="00873D39" w:rsidP="00873D39" w:rsidRDefault="00873D39">
            <w:r>
              <w:rPr>
                <w:szCs w:val="18"/>
              </w:rPr>
              <w:t>5 november</w:t>
            </w:r>
            <w:r w:rsidRPr="00360FD4">
              <w:rPr>
                <w:szCs w:val="18"/>
              </w:rPr>
              <w:t xml:space="preserve"> </w:t>
            </w:r>
          </w:p>
        </w:tc>
        <w:tc>
          <w:tcPr>
            <w:tcW w:w="4252" w:type="dxa"/>
          </w:tcPr>
          <w:p w:rsidRPr="008E5DC3" w:rsidR="00873D39" w:rsidP="00873D39" w:rsidRDefault="00873D39">
            <w:pPr>
              <w:rPr>
                <w:szCs w:val="18"/>
              </w:rPr>
            </w:pPr>
            <w:r w:rsidRPr="00360FD4">
              <w:rPr>
                <w:szCs w:val="18"/>
              </w:rPr>
              <w:t>Monitoring OS cijfers 2013</w:t>
            </w:r>
          </w:p>
        </w:tc>
        <w:tc>
          <w:tcPr>
            <w:tcW w:w="2432" w:type="dxa"/>
          </w:tcPr>
          <w:p w:rsidRPr="00360FD4" w:rsidR="00873D39" w:rsidP="00873D39" w:rsidRDefault="00873D39">
            <w:pPr>
              <w:rPr>
                <w:b/>
                <w:szCs w:val="18"/>
              </w:rPr>
            </w:pPr>
            <w:proofErr w:type="spellStart"/>
            <w:r w:rsidRPr="00360FD4">
              <w:rPr>
                <w:b/>
                <w:szCs w:val="18"/>
              </w:rPr>
              <w:t>Buha</w:t>
            </w:r>
            <w:proofErr w:type="spellEnd"/>
            <w:r w:rsidRPr="00360FD4">
              <w:rPr>
                <w:b/>
                <w:szCs w:val="18"/>
              </w:rPr>
              <w:t>-OS</w:t>
            </w:r>
          </w:p>
        </w:tc>
      </w:tr>
      <w:tr w:rsidRPr="00360FD4" w:rsidR="00873D39" w:rsidTr="00873D39">
        <w:tc>
          <w:tcPr>
            <w:tcW w:w="1526" w:type="dxa"/>
          </w:tcPr>
          <w:p w:rsidRPr="00360FD4" w:rsidR="00873D39" w:rsidP="00873D39" w:rsidRDefault="00873D39">
            <w:r>
              <w:t>6 november</w:t>
            </w:r>
          </w:p>
        </w:tc>
        <w:tc>
          <w:tcPr>
            <w:tcW w:w="4252" w:type="dxa"/>
          </w:tcPr>
          <w:p w:rsidRPr="00360FD4" w:rsidR="00873D39" w:rsidP="00873D39" w:rsidRDefault="00873D39">
            <w:r w:rsidRPr="00360FD4">
              <w:t>Begroti</w:t>
            </w:r>
            <w:r>
              <w:t>ngsbrief V&amp;J (Nationale Politie)</w:t>
            </w:r>
          </w:p>
        </w:tc>
        <w:tc>
          <w:tcPr>
            <w:tcW w:w="2432" w:type="dxa"/>
          </w:tcPr>
          <w:p w:rsidRPr="00360FD4" w:rsidR="00873D39" w:rsidP="00873D39" w:rsidRDefault="00873D39">
            <w:pPr>
              <w:rPr>
                <w:b/>
                <w:szCs w:val="18"/>
              </w:rPr>
            </w:pPr>
            <w:r w:rsidRPr="00360FD4">
              <w:rPr>
                <w:b/>
                <w:szCs w:val="18"/>
              </w:rPr>
              <w:t>V&amp;J</w:t>
            </w:r>
          </w:p>
        </w:tc>
      </w:tr>
      <w:tr w:rsidRPr="00360FD4" w:rsidR="00873D39" w:rsidTr="00873D39">
        <w:tc>
          <w:tcPr>
            <w:tcW w:w="1526" w:type="dxa"/>
          </w:tcPr>
          <w:p w:rsidRPr="00360FD4" w:rsidR="00873D39" w:rsidDel="00BC4323" w:rsidP="00873D39" w:rsidRDefault="00873D39">
            <w:pPr>
              <w:rPr>
                <w:szCs w:val="18"/>
              </w:rPr>
            </w:pPr>
            <w:r w:rsidRPr="00360FD4">
              <w:t xml:space="preserve">6 november </w:t>
            </w:r>
          </w:p>
        </w:tc>
        <w:tc>
          <w:tcPr>
            <w:tcW w:w="4252" w:type="dxa"/>
          </w:tcPr>
          <w:p w:rsidRPr="008E5DC3" w:rsidR="00873D39" w:rsidP="00873D39" w:rsidRDefault="00873D39">
            <w:r w:rsidRPr="00360FD4">
              <w:t>Begrotingsbrief VWS</w:t>
            </w:r>
          </w:p>
        </w:tc>
        <w:tc>
          <w:tcPr>
            <w:tcW w:w="2432" w:type="dxa"/>
          </w:tcPr>
          <w:p w:rsidRPr="00360FD4" w:rsidR="00873D39" w:rsidP="00873D39" w:rsidRDefault="00873D39">
            <w:pPr>
              <w:rPr>
                <w:b/>
                <w:szCs w:val="18"/>
              </w:rPr>
            </w:pPr>
            <w:r w:rsidRPr="00360FD4">
              <w:rPr>
                <w:b/>
                <w:szCs w:val="18"/>
              </w:rPr>
              <w:t>VWS</w:t>
            </w:r>
          </w:p>
        </w:tc>
      </w:tr>
      <w:tr w:rsidRPr="00360FD4" w:rsidR="00873D39" w:rsidTr="00873D39">
        <w:tc>
          <w:tcPr>
            <w:tcW w:w="1526" w:type="dxa"/>
          </w:tcPr>
          <w:p w:rsidRPr="00360FD4" w:rsidR="00873D39" w:rsidDel="00BC4323" w:rsidP="00873D39" w:rsidRDefault="00873D39">
            <w:pPr>
              <w:rPr>
                <w:szCs w:val="18"/>
              </w:rPr>
            </w:pPr>
            <w:r w:rsidRPr="00360FD4">
              <w:t xml:space="preserve">6 november </w:t>
            </w:r>
          </w:p>
        </w:tc>
        <w:tc>
          <w:tcPr>
            <w:tcW w:w="4252" w:type="dxa"/>
          </w:tcPr>
          <w:p w:rsidRPr="00360FD4" w:rsidR="00873D39" w:rsidP="00873D39" w:rsidRDefault="00873D39">
            <w:pPr>
              <w:rPr>
                <w:szCs w:val="18"/>
              </w:rPr>
            </w:pPr>
            <w:r w:rsidRPr="00360FD4">
              <w:t>Uitgavenbeheersing in de Zorg III (pakketbeheer)</w:t>
            </w:r>
          </w:p>
        </w:tc>
        <w:tc>
          <w:tcPr>
            <w:tcW w:w="2432" w:type="dxa"/>
          </w:tcPr>
          <w:p w:rsidRPr="00360FD4" w:rsidR="00873D39" w:rsidP="00873D39" w:rsidRDefault="00873D39">
            <w:pPr>
              <w:rPr>
                <w:b/>
                <w:szCs w:val="18"/>
              </w:rPr>
            </w:pPr>
            <w:r w:rsidRPr="00360FD4">
              <w:rPr>
                <w:b/>
                <w:szCs w:val="18"/>
              </w:rPr>
              <w:t>VWS</w:t>
            </w:r>
          </w:p>
        </w:tc>
      </w:tr>
      <w:tr w:rsidRPr="00360FD4" w:rsidR="00873D39" w:rsidTr="00873D39">
        <w:tc>
          <w:tcPr>
            <w:tcW w:w="1526" w:type="dxa"/>
          </w:tcPr>
          <w:p w:rsidRPr="00360FD4" w:rsidR="00873D39" w:rsidP="00873D39" w:rsidRDefault="00873D39">
            <w:pPr>
              <w:rPr>
                <w:szCs w:val="18"/>
              </w:rPr>
            </w:pPr>
            <w:r>
              <w:t>11 november</w:t>
            </w:r>
            <w:r w:rsidRPr="00360FD4">
              <w:t xml:space="preserve"> </w:t>
            </w:r>
          </w:p>
        </w:tc>
        <w:tc>
          <w:tcPr>
            <w:tcW w:w="4252" w:type="dxa"/>
          </w:tcPr>
          <w:p w:rsidRPr="008E5DC3" w:rsidR="00873D39" w:rsidP="00873D39" w:rsidRDefault="00873D39">
            <w:r w:rsidRPr="00360FD4">
              <w:t>Begrotingsbrief V&amp;J</w:t>
            </w:r>
          </w:p>
        </w:tc>
        <w:tc>
          <w:tcPr>
            <w:tcW w:w="2432" w:type="dxa"/>
          </w:tcPr>
          <w:p w:rsidRPr="00360FD4" w:rsidR="00873D39" w:rsidP="00873D39" w:rsidRDefault="00873D39">
            <w:pPr>
              <w:rPr>
                <w:b/>
                <w:szCs w:val="18"/>
              </w:rPr>
            </w:pPr>
            <w:r w:rsidRPr="00360FD4">
              <w:rPr>
                <w:b/>
                <w:szCs w:val="18"/>
              </w:rPr>
              <w:t>V&amp;J</w:t>
            </w:r>
          </w:p>
        </w:tc>
      </w:tr>
      <w:tr w:rsidRPr="00360FD4" w:rsidR="00873D39" w:rsidTr="00873D39">
        <w:tc>
          <w:tcPr>
            <w:tcW w:w="1526" w:type="dxa"/>
          </w:tcPr>
          <w:p w:rsidR="00873D39" w:rsidP="00873D39" w:rsidRDefault="00873D39">
            <w:r>
              <w:lastRenderedPageBreak/>
              <w:t>11 november</w:t>
            </w:r>
          </w:p>
          <w:p w:rsidRPr="00360FD4" w:rsidR="00873D39" w:rsidP="00873D39" w:rsidRDefault="00873D39">
            <w:pPr>
              <w:rPr>
                <w:szCs w:val="18"/>
              </w:rPr>
            </w:pPr>
            <w:r w:rsidRPr="00360FD4">
              <w:t xml:space="preserve"> </w:t>
            </w:r>
          </w:p>
        </w:tc>
        <w:tc>
          <w:tcPr>
            <w:tcW w:w="4252" w:type="dxa"/>
          </w:tcPr>
          <w:p w:rsidRPr="008E5DC3" w:rsidR="00873D39" w:rsidP="00873D39" w:rsidRDefault="00873D39">
            <w:r w:rsidRPr="00360FD4">
              <w:t xml:space="preserve">Zicht overheden op beschermen burgers en bedrijven </w:t>
            </w:r>
          </w:p>
        </w:tc>
        <w:tc>
          <w:tcPr>
            <w:tcW w:w="2432" w:type="dxa"/>
          </w:tcPr>
          <w:p w:rsidRPr="00360FD4" w:rsidR="00873D39" w:rsidP="00873D39" w:rsidRDefault="00873D39">
            <w:pPr>
              <w:rPr>
                <w:b/>
                <w:szCs w:val="18"/>
              </w:rPr>
            </w:pPr>
            <w:r w:rsidRPr="00360FD4">
              <w:rPr>
                <w:b/>
                <w:szCs w:val="18"/>
              </w:rPr>
              <w:t>V&amp;J</w:t>
            </w:r>
          </w:p>
        </w:tc>
      </w:tr>
      <w:tr w:rsidRPr="00360FD4" w:rsidR="00873D39" w:rsidTr="00873D39">
        <w:tc>
          <w:tcPr>
            <w:tcW w:w="1526" w:type="dxa"/>
          </w:tcPr>
          <w:p w:rsidRPr="00360FD4" w:rsidR="00873D39" w:rsidP="00873D39" w:rsidRDefault="00873D39">
            <w:pPr>
              <w:rPr>
                <w:szCs w:val="18"/>
              </w:rPr>
            </w:pPr>
            <w:r>
              <w:t>11 november</w:t>
            </w:r>
            <w:r w:rsidRPr="00360FD4">
              <w:t xml:space="preserve"> </w:t>
            </w:r>
          </w:p>
        </w:tc>
        <w:tc>
          <w:tcPr>
            <w:tcW w:w="4252" w:type="dxa"/>
          </w:tcPr>
          <w:p w:rsidRPr="00360FD4" w:rsidR="00873D39" w:rsidP="00873D39" w:rsidRDefault="00873D39">
            <w:r w:rsidRPr="00360FD4">
              <w:t>Begrotingsbrief SZW</w:t>
            </w:r>
          </w:p>
          <w:p w:rsidRPr="00360FD4" w:rsidR="00873D39" w:rsidP="00873D39" w:rsidRDefault="00873D39">
            <w:pPr>
              <w:rPr>
                <w:szCs w:val="18"/>
              </w:rPr>
            </w:pPr>
          </w:p>
        </w:tc>
        <w:tc>
          <w:tcPr>
            <w:tcW w:w="2432" w:type="dxa"/>
          </w:tcPr>
          <w:p w:rsidRPr="00360FD4" w:rsidR="00873D39" w:rsidP="00873D39" w:rsidRDefault="00873D39">
            <w:pPr>
              <w:rPr>
                <w:b/>
                <w:szCs w:val="18"/>
              </w:rPr>
            </w:pPr>
            <w:r w:rsidRPr="00360FD4">
              <w:rPr>
                <w:b/>
                <w:szCs w:val="18"/>
              </w:rPr>
              <w:t>SZW</w:t>
            </w:r>
          </w:p>
        </w:tc>
      </w:tr>
      <w:tr w:rsidRPr="00360FD4" w:rsidR="00873D39" w:rsidTr="00873D39">
        <w:tc>
          <w:tcPr>
            <w:tcW w:w="1526" w:type="dxa"/>
          </w:tcPr>
          <w:p w:rsidRPr="00360FD4" w:rsidR="00873D39" w:rsidP="00873D39" w:rsidRDefault="00873D39">
            <w:pPr>
              <w:rPr>
                <w:szCs w:val="18"/>
              </w:rPr>
            </w:pPr>
            <w:r>
              <w:t>11 november</w:t>
            </w:r>
            <w:r w:rsidRPr="00360FD4">
              <w:t xml:space="preserve"> </w:t>
            </w:r>
          </w:p>
        </w:tc>
        <w:tc>
          <w:tcPr>
            <w:tcW w:w="4252" w:type="dxa"/>
          </w:tcPr>
          <w:p w:rsidRPr="00360FD4" w:rsidR="00873D39" w:rsidP="00873D39" w:rsidRDefault="00873D39">
            <w:pPr>
              <w:rPr>
                <w:szCs w:val="18"/>
              </w:rPr>
            </w:pPr>
            <w:r w:rsidRPr="00360FD4">
              <w:t xml:space="preserve">Decentralisatie participatiebeleid: nulmeting </w:t>
            </w:r>
          </w:p>
        </w:tc>
        <w:tc>
          <w:tcPr>
            <w:tcW w:w="2432" w:type="dxa"/>
          </w:tcPr>
          <w:p w:rsidRPr="00360FD4" w:rsidR="00873D39" w:rsidP="00873D39" w:rsidRDefault="00873D39">
            <w:pPr>
              <w:rPr>
                <w:b/>
                <w:szCs w:val="18"/>
              </w:rPr>
            </w:pPr>
            <w:r w:rsidRPr="00360FD4">
              <w:rPr>
                <w:b/>
                <w:szCs w:val="18"/>
              </w:rPr>
              <w:t>SZW</w:t>
            </w:r>
          </w:p>
        </w:tc>
      </w:tr>
      <w:tr w:rsidRPr="00360FD4" w:rsidR="00873D39" w:rsidTr="00873D39">
        <w:tc>
          <w:tcPr>
            <w:tcW w:w="1526" w:type="dxa"/>
          </w:tcPr>
          <w:p w:rsidRPr="00360FD4" w:rsidR="00873D39" w:rsidP="00873D39" w:rsidRDefault="00873D39">
            <w:pPr>
              <w:rPr>
                <w:szCs w:val="18"/>
              </w:rPr>
            </w:pPr>
            <w:r w:rsidRPr="00360FD4">
              <w:rPr>
                <w:szCs w:val="18"/>
              </w:rPr>
              <w:t xml:space="preserve">11 december </w:t>
            </w:r>
          </w:p>
          <w:p w:rsidRPr="00360FD4" w:rsidR="00873D39" w:rsidP="00873D39" w:rsidRDefault="00873D39">
            <w:pPr>
              <w:rPr>
                <w:szCs w:val="18"/>
              </w:rPr>
            </w:pPr>
          </w:p>
        </w:tc>
        <w:tc>
          <w:tcPr>
            <w:tcW w:w="4252" w:type="dxa"/>
          </w:tcPr>
          <w:p w:rsidRPr="00360FD4" w:rsidR="00873D39" w:rsidP="00873D39" w:rsidRDefault="00873D39">
            <w:pPr>
              <w:rPr>
                <w:szCs w:val="18"/>
              </w:rPr>
            </w:pPr>
            <w:r w:rsidRPr="00360FD4">
              <w:rPr>
                <w:szCs w:val="18"/>
              </w:rPr>
              <w:t xml:space="preserve">Regionale verschillen in het zorggebruik AWBZ (vervolg op Informatievoorziening gevolgen AWBZ-herziening) </w:t>
            </w:r>
          </w:p>
        </w:tc>
        <w:tc>
          <w:tcPr>
            <w:tcW w:w="2432" w:type="dxa"/>
          </w:tcPr>
          <w:p w:rsidRPr="00360FD4" w:rsidR="00873D39" w:rsidP="00873D39" w:rsidRDefault="00873D39">
            <w:pPr>
              <w:rPr>
                <w:b/>
                <w:szCs w:val="18"/>
              </w:rPr>
            </w:pPr>
            <w:r w:rsidRPr="00360FD4">
              <w:rPr>
                <w:b/>
                <w:szCs w:val="18"/>
              </w:rPr>
              <w:t>VWS</w:t>
            </w:r>
          </w:p>
        </w:tc>
      </w:tr>
      <w:tr w:rsidRPr="00360FD4" w:rsidR="00873D39" w:rsidTr="00873D39">
        <w:tc>
          <w:tcPr>
            <w:tcW w:w="1526" w:type="dxa"/>
          </w:tcPr>
          <w:p w:rsidRPr="00360FD4" w:rsidR="00873D39" w:rsidDel="00CA482E" w:rsidP="00873D39" w:rsidRDefault="00873D39">
            <w:pPr>
              <w:rPr>
                <w:szCs w:val="18"/>
              </w:rPr>
            </w:pPr>
            <w:r w:rsidRPr="00360FD4">
              <w:rPr>
                <w:szCs w:val="18"/>
              </w:rPr>
              <w:t>2</w:t>
            </w:r>
            <w:r w:rsidRPr="00360FD4">
              <w:rPr>
                <w:szCs w:val="18"/>
                <w:vertAlign w:val="superscript"/>
              </w:rPr>
              <w:t>e</w:t>
            </w:r>
            <w:r w:rsidRPr="00360FD4">
              <w:rPr>
                <w:szCs w:val="18"/>
              </w:rPr>
              <w:t xml:space="preserve"> helft 2014</w:t>
            </w:r>
          </w:p>
        </w:tc>
        <w:tc>
          <w:tcPr>
            <w:tcW w:w="4252" w:type="dxa"/>
          </w:tcPr>
          <w:p w:rsidRPr="00360FD4" w:rsidR="00873D39" w:rsidP="00873D39" w:rsidRDefault="00873D39">
            <w:pPr>
              <w:rPr>
                <w:szCs w:val="18"/>
              </w:rPr>
            </w:pPr>
            <w:r w:rsidRPr="00360FD4">
              <w:rPr>
                <w:szCs w:val="18"/>
              </w:rPr>
              <w:t xml:space="preserve">Webdossier Belastinguitgaven en </w:t>
            </w:r>
            <w:proofErr w:type="spellStart"/>
            <w:r w:rsidRPr="00360FD4">
              <w:rPr>
                <w:szCs w:val="18"/>
              </w:rPr>
              <w:t>milieu-effecten</w:t>
            </w:r>
            <w:proofErr w:type="spellEnd"/>
            <w:r w:rsidRPr="00360FD4">
              <w:rPr>
                <w:szCs w:val="18"/>
              </w:rPr>
              <w:t xml:space="preserve"> </w:t>
            </w:r>
          </w:p>
        </w:tc>
        <w:tc>
          <w:tcPr>
            <w:tcW w:w="2432" w:type="dxa"/>
          </w:tcPr>
          <w:p w:rsidRPr="00360FD4" w:rsidR="00873D39" w:rsidP="00873D39" w:rsidRDefault="00873D39">
            <w:pPr>
              <w:rPr>
                <w:b/>
                <w:szCs w:val="18"/>
              </w:rPr>
            </w:pPr>
            <w:r w:rsidRPr="00360FD4">
              <w:rPr>
                <w:b/>
                <w:szCs w:val="18"/>
              </w:rPr>
              <w:t>FIN</w:t>
            </w:r>
          </w:p>
        </w:tc>
      </w:tr>
      <w:tr w:rsidRPr="00360FD4" w:rsidR="00873D39" w:rsidTr="00873D39">
        <w:tc>
          <w:tcPr>
            <w:tcW w:w="1526" w:type="dxa"/>
          </w:tcPr>
          <w:p w:rsidRPr="00360FD4" w:rsidR="00873D39" w:rsidP="00873D39" w:rsidRDefault="00873D39">
            <w:pPr>
              <w:rPr>
                <w:szCs w:val="18"/>
              </w:rPr>
            </w:pPr>
            <w:r w:rsidRPr="00360FD4">
              <w:rPr>
                <w:szCs w:val="18"/>
              </w:rPr>
              <w:t>4e kwartaal 2014</w:t>
            </w:r>
          </w:p>
        </w:tc>
        <w:tc>
          <w:tcPr>
            <w:tcW w:w="4252" w:type="dxa"/>
          </w:tcPr>
          <w:p w:rsidRPr="00360FD4" w:rsidR="00873D39" w:rsidP="00873D39" w:rsidRDefault="00873D39">
            <w:pPr>
              <w:rPr>
                <w:szCs w:val="18"/>
              </w:rPr>
            </w:pPr>
            <w:r w:rsidRPr="00360FD4">
              <w:rPr>
                <w:szCs w:val="18"/>
              </w:rPr>
              <w:t xml:space="preserve">Kwaliteit van oppervlaktewater in Natura 2000-gebieden. EU-beleid: naleving en effecten </w:t>
            </w:r>
          </w:p>
        </w:tc>
        <w:tc>
          <w:tcPr>
            <w:tcW w:w="2432" w:type="dxa"/>
          </w:tcPr>
          <w:p w:rsidRPr="00360FD4" w:rsidR="00873D39" w:rsidP="00873D39" w:rsidRDefault="00873D39">
            <w:pPr>
              <w:rPr>
                <w:b/>
                <w:szCs w:val="18"/>
              </w:rPr>
            </w:pPr>
            <w:r w:rsidRPr="00360FD4">
              <w:rPr>
                <w:b/>
                <w:szCs w:val="18"/>
              </w:rPr>
              <w:t>IM</w:t>
            </w:r>
          </w:p>
        </w:tc>
      </w:tr>
      <w:tr w:rsidRPr="00360FD4" w:rsidR="00873D39" w:rsidTr="00873D39">
        <w:tc>
          <w:tcPr>
            <w:tcW w:w="1526" w:type="dxa"/>
          </w:tcPr>
          <w:p w:rsidRPr="00360FD4" w:rsidR="00873D39" w:rsidP="00873D39" w:rsidRDefault="00873D39">
            <w:pPr>
              <w:rPr>
                <w:szCs w:val="18"/>
              </w:rPr>
            </w:pPr>
            <w:r w:rsidRPr="00360FD4">
              <w:rPr>
                <w:szCs w:val="18"/>
              </w:rPr>
              <w:t>4</w:t>
            </w:r>
            <w:r w:rsidRPr="00360FD4">
              <w:rPr>
                <w:szCs w:val="18"/>
                <w:vertAlign w:val="superscript"/>
              </w:rPr>
              <w:t>e</w:t>
            </w:r>
            <w:r w:rsidRPr="00360FD4">
              <w:rPr>
                <w:szCs w:val="18"/>
              </w:rPr>
              <w:t xml:space="preserve"> kwartaal 2014</w:t>
            </w:r>
          </w:p>
        </w:tc>
        <w:tc>
          <w:tcPr>
            <w:tcW w:w="4252" w:type="dxa"/>
          </w:tcPr>
          <w:p w:rsidRPr="00360FD4" w:rsidR="00873D39" w:rsidP="00873D39" w:rsidRDefault="00873D39">
            <w:pPr>
              <w:rPr>
                <w:szCs w:val="18"/>
              </w:rPr>
            </w:pPr>
            <w:r w:rsidRPr="00360FD4">
              <w:rPr>
                <w:szCs w:val="18"/>
              </w:rPr>
              <w:t>Zicht op deelnemingen</w:t>
            </w:r>
          </w:p>
          <w:p w:rsidRPr="00360FD4" w:rsidR="00873D39" w:rsidP="00873D39" w:rsidRDefault="00873D39">
            <w:pPr>
              <w:rPr>
                <w:szCs w:val="18"/>
              </w:rPr>
            </w:pPr>
            <w:r w:rsidRPr="00360FD4">
              <w:rPr>
                <w:szCs w:val="18"/>
              </w:rPr>
              <w:t xml:space="preserve"> </w:t>
            </w: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pPr>
              <w:rPr>
                <w:szCs w:val="18"/>
              </w:rPr>
            </w:pPr>
            <w:r w:rsidRPr="00360FD4">
              <w:rPr>
                <w:szCs w:val="18"/>
              </w:rPr>
              <w:t>4e kwartaal 2014</w:t>
            </w:r>
          </w:p>
        </w:tc>
        <w:tc>
          <w:tcPr>
            <w:tcW w:w="4252" w:type="dxa"/>
          </w:tcPr>
          <w:p w:rsidRPr="00360FD4" w:rsidR="00873D39" w:rsidP="00873D39" w:rsidRDefault="00873D39">
            <w:pPr>
              <w:rPr>
                <w:szCs w:val="18"/>
              </w:rPr>
            </w:pPr>
            <w:r w:rsidRPr="00360FD4">
              <w:rPr>
                <w:szCs w:val="18"/>
              </w:rPr>
              <w:t>Beheer van het lande</w:t>
            </w:r>
            <w:r>
              <w:rPr>
                <w:szCs w:val="18"/>
              </w:rPr>
              <w:t>lijk elektriciteitsnet (</w:t>
            </w:r>
            <w:proofErr w:type="spellStart"/>
            <w:r>
              <w:rPr>
                <w:szCs w:val="18"/>
              </w:rPr>
              <w:t>Tennet</w:t>
            </w:r>
            <w:proofErr w:type="spellEnd"/>
            <w:r>
              <w:rPr>
                <w:szCs w:val="18"/>
              </w:rPr>
              <w:t>)</w:t>
            </w:r>
          </w:p>
        </w:tc>
        <w:tc>
          <w:tcPr>
            <w:tcW w:w="2432" w:type="dxa"/>
          </w:tcPr>
          <w:p w:rsidRPr="00360FD4" w:rsidR="00873D39" w:rsidP="00873D39" w:rsidRDefault="00873D39">
            <w:pPr>
              <w:rPr>
                <w:b/>
                <w:szCs w:val="18"/>
              </w:rPr>
            </w:pPr>
            <w:r w:rsidRPr="00360FD4">
              <w:rPr>
                <w:b/>
                <w:szCs w:val="18"/>
              </w:rPr>
              <w:t>EZ</w:t>
            </w:r>
          </w:p>
        </w:tc>
      </w:tr>
      <w:tr w:rsidRPr="00360FD4" w:rsidR="00873D39" w:rsidTr="00873D39">
        <w:tc>
          <w:tcPr>
            <w:tcW w:w="1526" w:type="dxa"/>
          </w:tcPr>
          <w:p w:rsidRPr="00360FD4" w:rsidR="00873D39" w:rsidP="00873D39" w:rsidRDefault="00873D39">
            <w:pPr>
              <w:rPr>
                <w:szCs w:val="18"/>
              </w:rPr>
            </w:pPr>
            <w:r w:rsidRPr="00360FD4">
              <w:t>4</w:t>
            </w:r>
            <w:r w:rsidRPr="00360FD4">
              <w:rPr>
                <w:vertAlign w:val="superscript"/>
              </w:rPr>
              <w:t>e</w:t>
            </w:r>
            <w:r w:rsidRPr="00360FD4">
              <w:t xml:space="preserve"> kwartaal 2014</w:t>
            </w:r>
          </w:p>
        </w:tc>
        <w:tc>
          <w:tcPr>
            <w:tcW w:w="4252" w:type="dxa"/>
          </w:tcPr>
          <w:p w:rsidRPr="00360FD4" w:rsidR="00873D39" w:rsidP="00873D39" w:rsidRDefault="00873D39">
            <w:r w:rsidRPr="00360FD4">
              <w:t>Zicht op bezuinigingen – Cultuursubsidies</w:t>
            </w:r>
          </w:p>
          <w:p w:rsidRPr="00360FD4" w:rsidR="00873D39" w:rsidP="00873D39" w:rsidRDefault="00873D39">
            <w:pPr>
              <w:rPr>
                <w:szCs w:val="18"/>
              </w:rPr>
            </w:pPr>
            <w:r w:rsidRPr="00360FD4">
              <w:t xml:space="preserve"> </w:t>
            </w: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pPr>
              <w:rPr>
                <w:szCs w:val="18"/>
              </w:rPr>
            </w:pPr>
            <w:r w:rsidRPr="00360FD4">
              <w:t>4</w:t>
            </w:r>
            <w:r w:rsidRPr="00360FD4">
              <w:rPr>
                <w:vertAlign w:val="superscript"/>
              </w:rPr>
              <w:t>e</w:t>
            </w:r>
            <w:r w:rsidRPr="00360FD4">
              <w:t xml:space="preserve"> kwartaal 2014</w:t>
            </w:r>
          </w:p>
        </w:tc>
        <w:tc>
          <w:tcPr>
            <w:tcW w:w="4252" w:type="dxa"/>
          </w:tcPr>
          <w:p w:rsidRPr="00360FD4" w:rsidR="00873D39" w:rsidP="00873D39" w:rsidRDefault="00873D39">
            <w:r w:rsidRPr="00360FD4">
              <w:t>Zicht op bezuinigingen – Inburgering</w:t>
            </w:r>
          </w:p>
          <w:p w:rsidRPr="00360FD4" w:rsidR="00873D39" w:rsidP="00873D39" w:rsidRDefault="00873D39">
            <w:pPr>
              <w:rPr>
                <w:szCs w:val="18"/>
              </w:rPr>
            </w:pPr>
            <w:r w:rsidRPr="00360FD4">
              <w:t xml:space="preserve"> </w:t>
            </w:r>
          </w:p>
        </w:tc>
        <w:tc>
          <w:tcPr>
            <w:tcW w:w="2432" w:type="dxa"/>
          </w:tcPr>
          <w:p w:rsidRPr="00360FD4" w:rsidR="00873D39" w:rsidP="00873D39" w:rsidRDefault="00873D39">
            <w:pPr>
              <w:rPr>
                <w:b/>
                <w:szCs w:val="18"/>
              </w:rPr>
            </w:pPr>
            <w:r w:rsidRPr="00360FD4">
              <w:rPr>
                <w:b/>
                <w:szCs w:val="18"/>
              </w:rPr>
              <w:t>RU</w:t>
            </w:r>
          </w:p>
        </w:tc>
      </w:tr>
      <w:tr w:rsidRPr="00360FD4" w:rsidR="00873D39" w:rsidTr="00873D39">
        <w:tc>
          <w:tcPr>
            <w:tcW w:w="1526" w:type="dxa"/>
          </w:tcPr>
          <w:p w:rsidRPr="00360FD4" w:rsidR="00873D39" w:rsidP="00873D39" w:rsidRDefault="00873D39">
            <w:pPr>
              <w:rPr>
                <w:szCs w:val="18"/>
              </w:rPr>
            </w:pPr>
            <w:r w:rsidRPr="00360FD4">
              <w:rPr>
                <w:szCs w:val="18"/>
              </w:rPr>
              <w:t>2</w:t>
            </w:r>
            <w:r w:rsidRPr="00360FD4">
              <w:rPr>
                <w:szCs w:val="18"/>
                <w:vertAlign w:val="superscript"/>
              </w:rPr>
              <w:t>e</w:t>
            </w:r>
            <w:r w:rsidRPr="00360FD4">
              <w:rPr>
                <w:szCs w:val="18"/>
              </w:rPr>
              <w:t xml:space="preserve"> helft 2014</w:t>
            </w:r>
          </w:p>
        </w:tc>
        <w:tc>
          <w:tcPr>
            <w:tcW w:w="4252" w:type="dxa"/>
          </w:tcPr>
          <w:p w:rsidRPr="00360FD4" w:rsidR="00873D39" w:rsidP="00873D39" w:rsidRDefault="00873D39">
            <w:pPr>
              <w:rPr>
                <w:szCs w:val="18"/>
              </w:rPr>
            </w:pPr>
            <w:r w:rsidRPr="00360FD4">
              <w:rPr>
                <w:szCs w:val="18"/>
              </w:rPr>
              <w:t>Brief aan de Tweede Kamer inzake Europese noodfondsen</w:t>
            </w:r>
          </w:p>
        </w:tc>
        <w:tc>
          <w:tcPr>
            <w:tcW w:w="2432" w:type="dxa"/>
          </w:tcPr>
          <w:p w:rsidRPr="00360FD4" w:rsidR="00873D39" w:rsidP="00873D39" w:rsidRDefault="00873D39">
            <w:pPr>
              <w:rPr>
                <w:b/>
                <w:szCs w:val="18"/>
              </w:rPr>
            </w:pPr>
            <w:r w:rsidRPr="00360FD4">
              <w:rPr>
                <w:b/>
                <w:szCs w:val="18"/>
              </w:rPr>
              <w:t>RU</w:t>
            </w:r>
          </w:p>
        </w:tc>
      </w:tr>
    </w:tbl>
    <w:p w:rsidR="00873D39" w:rsidP="00873D39" w:rsidRDefault="00873D39"/>
    <w:tbl>
      <w:tblPr>
        <w:tblW w:w="0" w:type="auto"/>
        <w:tblCellSpacing w:w="15" w:type="dxa"/>
        <w:tblInd w:w="720" w:type="dxa"/>
        <w:tblCellMar>
          <w:left w:w="0" w:type="dxa"/>
          <w:right w:w="0" w:type="dxa"/>
        </w:tblCellMar>
        <w:tblLook w:val="04A0" w:firstRow="1" w:lastRow="0" w:firstColumn="1" w:lastColumn="0" w:noHBand="0" w:noVBand="1"/>
      </w:tblPr>
      <w:tblGrid>
        <w:gridCol w:w="96"/>
      </w:tblGrid>
      <w:tr w:rsidRPr="00B40FB5" w:rsidR="00873D39" w:rsidTr="00873D39">
        <w:trPr>
          <w:tblCellSpacing w:w="15" w:type="dxa"/>
        </w:trPr>
        <w:tc>
          <w:tcPr>
            <w:tcW w:w="0" w:type="auto"/>
            <w:tcMar>
              <w:top w:w="15" w:type="dxa"/>
              <w:left w:w="15" w:type="dxa"/>
              <w:bottom w:w="15" w:type="dxa"/>
              <w:right w:w="15" w:type="dxa"/>
            </w:tcMar>
            <w:vAlign w:val="center"/>
            <w:hideMark/>
          </w:tcPr>
          <w:p w:rsidRPr="00B40FB5" w:rsidR="00873D39" w:rsidP="00873D39" w:rsidRDefault="00873D39">
            <w:pPr>
              <w:rPr>
                <w:rFonts w:ascii="Calibri" w:hAnsi="Calibri" w:eastAsiaTheme="minorHAnsi"/>
                <w:sz w:val="22"/>
              </w:rPr>
            </w:pPr>
          </w:p>
        </w:tc>
      </w:tr>
      <w:tr w:rsidRPr="00B40FB5" w:rsidR="00873D39" w:rsidTr="00873D39">
        <w:trPr>
          <w:tblCellSpacing w:w="15" w:type="dxa"/>
        </w:trPr>
        <w:tc>
          <w:tcPr>
            <w:tcW w:w="0" w:type="auto"/>
            <w:tcMar>
              <w:top w:w="15" w:type="dxa"/>
              <w:left w:w="15" w:type="dxa"/>
              <w:bottom w:w="15" w:type="dxa"/>
              <w:right w:w="15" w:type="dxa"/>
            </w:tcMar>
            <w:vAlign w:val="center"/>
            <w:hideMark/>
          </w:tcPr>
          <w:p w:rsidRPr="00B40FB5" w:rsidR="00873D39" w:rsidP="00873D39" w:rsidRDefault="00873D39">
            <w:pPr>
              <w:rPr>
                <w:rFonts w:ascii="Calibri" w:hAnsi="Calibri" w:eastAsiaTheme="minorHAnsi"/>
                <w:sz w:val="22"/>
              </w:rPr>
            </w:pPr>
          </w:p>
        </w:tc>
      </w:tr>
    </w:tbl>
    <w:p w:rsidR="00873D39" w:rsidP="0054648F" w:rsidRDefault="00873D39">
      <w:pPr>
        <w:rPr>
          <w:i/>
          <w:szCs w:val="17"/>
        </w:rPr>
      </w:pPr>
    </w:p>
    <w:sectPr w:rsidR="00873D39">
      <w:headerReference w:type="default" r:id="rId18"/>
      <w:footerReference w:type="default" r:id="rId1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39" w:rsidRDefault="00873D39">
      <w:r>
        <w:separator/>
      </w:r>
    </w:p>
  </w:endnote>
  <w:endnote w:type="continuationSeparator" w:id="0">
    <w:p w:rsidR="00873D39" w:rsidRDefault="0087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Voettekst"/>
    </w:pPr>
    <w:r>
      <w:rPr>
        <w:noProof/>
        <w:lang w:eastAsia="nl-NL"/>
      </w:rPr>
      <mc:AlternateContent>
        <mc:Choice Requires="wps">
          <w:drawing>
            <wp:anchor distT="0" distB="0" distL="0" distR="0" simplePos="0" relativeHeight="251660288" behindDoc="0" locked="1" layoutInCell="1" allowOverlap="1">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873D39" w:rsidRDefault="00873D39">
                          <w:pPr>
                            <w:pStyle w:val="Huisstijl-Paginanummer"/>
                          </w:pPr>
                          <w:r>
                            <w:t xml:space="preserve">pagina </w:t>
                          </w:r>
                          <w:r>
                            <w:fldChar w:fldCharType="begin"/>
                          </w:r>
                          <w:r>
                            <w:instrText xml:space="preserve"> PAGE  \* Arabic  \* MERGEFORMAT </w:instrText>
                          </w:r>
                          <w:r>
                            <w:fldChar w:fldCharType="separate"/>
                          </w:r>
                          <w:r w:rsidR="0077691A">
                            <w:rPr>
                              <w:noProof/>
                            </w:rPr>
                            <w:t>2</w:t>
                          </w:r>
                          <w:r>
                            <w:fldChar w:fldCharType="end"/>
                          </w:r>
                          <w:r>
                            <w:t>/</w:t>
                          </w:r>
                          <w:r w:rsidR="0077691A">
                            <w:fldChar w:fldCharType="begin"/>
                          </w:r>
                          <w:r w:rsidR="0077691A">
                            <w:instrText xml:space="preserve"> NUMPAGES  \* Arabic  \* MERGEFORMAT </w:instrText>
                          </w:r>
                          <w:r w:rsidR="0077691A">
                            <w:fldChar w:fldCharType="separate"/>
                          </w:r>
                          <w:r w:rsidR="0077691A">
                            <w:rPr>
                              <w:noProof/>
                            </w:rPr>
                            <w:t>4</w:t>
                          </w:r>
                          <w:r w:rsidR="0077691A">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873D39" w:rsidRDefault="00873D39">
                    <w:pPr>
                      <w:pStyle w:val="Huisstijl-Paginanummer"/>
                    </w:pPr>
                    <w:r>
                      <w:t xml:space="preserve">pagina </w:t>
                    </w:r>
                    <w:r>
                      <w:fldChar w:fldCharType="begin"/>
                    </w:r>
                    <w:r>
                      <w:instrText xml:space="preserve"> PAGE  \* Arabic  \* MERGEFORMAT </w:instrText>
                    </w:r>
                    <w:r>
                      <w:fldChar w:fldCharType="separate"/>
                    </w:r>
                    <w:r w:rsidR="0077691A">
                      <w:rPr>
                        <w:noProof/>
                      </w:rPr>
                      <w:t>2</w:t>
                    </w:r>
                    <w:r>
                      <w:fldChar w:fldCharType="end"/>
                    </w:r>
                    <w:r>
                      <w:t>/</w:t>
                    </w:r>
                    <w:r w:rsidR="0077691A">
                      <w:fldChar w:fldCharType="begin"/>
                    </w:r>
                    <w:r w:rsidR="0077691A">
                      <w:instrText xml:space="preserve"> NUMPAGES  \* Arabic  \* MERGEFORMAT </w:instrText>
                    </w:r>
                    <w:r w:rsidR="0077691A">
                      <w:fldChar w:fldCharType="separate"/>
                    </w:r>
                    <w:r w:rsidR="0077691A">
                      <w:rPr>
                        <w:noProof/>
                      </w:rPr>
                      <w:t>4</w:t>
                    </w:r>
                    <w:r w:rsidR="0077691A">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39" w:rsidRDefault="00873D39">
      <w:r>
        <w:separator/>
      </w:r>
    </w:p>
  </w:footnote>
  <w:footnote w:type="continuationSeparator" w:id="0">
    <w:p w:rsidR="00873D39" w:rsidRDefault="00873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Koptekst"/>
    </w:pPr>
    <w:r>
      <w:rPr>
        <w:noProof/>
        <w:lang w:eastAsia="nl-NL"/>
      </w:rPr>
      <w:drawing>
        <wp:anchor distT="0" distB="0" distL="114300" distR="114300" simplePos="0" relativeHeight="251664384" behindDoc="1" locked="0" layoutInCell="1" allowOverlap="1" wp14:anchorId="50E71A74" wp14:editId="4CEEA630">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7A6A554D" wp14:editId="5C57715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9" w:rsidRDefault="00873D39">
    <w:pPr>
      <w:pStyle w:val="Koptekst"/>
    </w:pPr>
    <w:r>
      <w:rPr>
        <w:noProof/>
        <w:lang w:eastAsia="nl-NL"/>
      </w:rPr>
      <mc:AlternateContent>
        <mc:Choice Requires="wps">
          <w:drawing>
            <wp:anchor distT="0" distB="0" distL="114300" distR="114300" simplePos="0" relativeHeight="251662336" behindDoc="0" locked="0" layoutInCell="1" allowOverlap="1">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D39" w:rsidRDefault="00873D39">
                          <w:pPr>
                            <w:pStyle w:val="Huisstijl-Gegevens"/>
                            <w:tabs>
                              <w:tab w:val="right" w:pos="1540"/>
                              <w:tab w:val="left" w:pos="1701"/>
                            </w:tabs>
                          </w:pPr>
                          <w:r>
                            <w:tab/>
                            <w:t>datum</w:t>
                          </w:r>
                          <w:r>
                            <w:tab/>
                          </w:r>
                          <w:sdt>
                            <w:sdtPr>
                              <w:alias w:val="Memo Datum"/>
                              <w:tag w:val="Memo_Datum"/>
                              <w:id w:val="-635875179"/>
                              <w:dataBinding w:prefixMappings="xmlns:dg='http://docgen.org/date' " w:xpath="/dg:DocgenData[1]/dg:Memo_Datum[1]" w:storeItemID="{1DC06787-A76B-47EA-9955-AD87E820CE3D}"/>
                              <w:date w:fullDate="2014-08-27T00:00:00Z">
                                <w:dateFormat w:val="d MMMM YYYY"/>
                                <w:lid w:val="nl-NL"/>
                                <w:storeMappedDataAs w:val="dateTime"/>
                                <w:calendar w:val="gregorian"/>
                              </w:date>
                            </w:sdtPr>
                            <w:sdtEndPr/>
                            <w:sdtContent>
                              <w:r>
                                <w:t>27 augustus 2014</w:t>
                              </w:r>
                            </w:sdtContent>
                          </w:sdt>
                        </w:p>
                        <w:p w:rsidR="00873D39" w:rsidRDefault="00873D39">
                          <w:pPr>
                            <w:pStyle w:val="Huisstijl-Gegevens"/>
                            <w:tabs>
                              <w:tab w:val="right" w:pos="1540"/>
                              <w:tab w:val="left" w:pos="1701"/>
                            </w:tabs>
                          </w:pPr>
                          <w:r>
                            <w:tab/>
                            <w:t>betreft</w:t>
                          </w:r>
                          <w:r>
                            <w:tab/>
                            <w:t>Behandeling rapporten Algemene Rekenkamer</w:t>
                          </w:r>
                        </w:p>
                        <w:p w:rsidR="00873D39" w:rsidRDefault="00873D39">
                          <w:pPr>
                            <w:pStyle w:val="GegevensW1"/>
                          </w:pPr>
                          <w:r>
                            <w:tab/>
                            <w:t>kenmerk</w:t>
                          </w:r>
                          <w:r>
                            <w:tab/>
                            <w:t>2014D08550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30"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B855B1" w:rsidRDefault="00B855B1">
                    <w:pPr>
                      <w:pStyle w:val="Huisstijl-Gegevens"/>
                      <w:tabs>
                        <w:tab w:val="right" w:pos="1540"/>
                        <w:tab w:val="left" w:pos="1701"/>
                      </w:tabs>
                    </w:pPr>
                    <w:r>
                      <w:tab/>
                      <w:t>datum</w:t>
                    </w:r>
                    <w:r>
                      <w:tab/>
                    </w:r>
                    <w:sdt>
                      <w:sdtPr>
                        <w:alias w:val="Memo Datum"/>
                        <w:tag w:val="Memo_Datum"/>
                        <w:id w:val="-635875179"/>
                        <w:dataBinding w:prefixMappings="xmlns:dg='http://docgen.org/date' " w:xpath="/dg:DocgenData[1]/dg:Memo_Datum[1]" w:storeItemID="{1DC06787-A76B-47EA-9955-AD87E820CE3D}"/>
                        <w:date w:fullDate="2014-08-27T00:00:00Z">
                          <w:dateFormat w:val="d MMMM YYYY"/>
                          <w:lid w:val="nl-NL"/>
                          <w:storeMappedDataAs w:val="dateTime"/>
                          <w:calendar w:val="gregorian"/>
                        </w:date>
                      </w:sdtPr>
                      <w:sdtEndPr/>
                      <w:sdtContent>
                        <w:r>
                          <w:t>27 augustus 2014</w:t>
                        </w:r>
                      </w:sdtContent>
                    </w:sdt>
                  </w:p>
                  <w:p w:rsidR="00B855B1" w:rsidRDefault="00B855B1">
                    <w:pPr>
                      <w:pStyle w:val="Huisstijl-Gegevens"/>
                      <w:tabs>
                        <w:tab w:val="right" w:pos="1540"/>
                        <w:tab w:val="left" w:pos="1701"/>
                      </w:tabs>
                    </w:pPr>
                    <w:r>
                      <w:tab/>
                      <w:t>betreft</w:t>
                    </w:r>
                    <w:r>
                      <w:tab/>
                      <w:t>Behandeling rapporten Algemene Rekenkamer</w:t>
                    </w:r>
                  </w:p>
                  <w:p w:rsidR="00B855B1" w:rsidRDefault="00B855B1">
                    <w:pPr>
                      <w:pStyle w:val="GegevensW1"/>
                    </w:pPr>
                    <w:r>
                      <w:tab/>
                      <w:t>kenmerk</w:t>
                    </w:r>
                    <w:r>
                      <w:tab/>
                      <w:t>2014D08550</w:t>
                    </w:r>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0CAC4474"/>
    <w:multiLevelType w:val="hybridMultilevel"/>
    <w:tmpl w:val="48E04088"/>
    <w:lvl w:ilvl="0" w:tplc="C218CABC">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2443594"/>
    <w:multiLevelType w:val="hybridMultilevel"/>
    <w:tmpl w:val="F014EA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D0"/>
    <w:rsid w:val="00014B81"/>
    <w:rsid w:val="000B4DCA"/>
    <w:rsid w:val="00130055"/>
    <w:rsid w:val="0018647C"/>
    <w:rsid w:val="0020586B"/>
    <w:rsid w:val="002B4D1A"/>
    <w:rsid w:val="002F54F4"/>
    <w:rsid w:val="00360FD4"/>
    <w:rsid w:val="003B21B4"/>
    <w:rsid w:val="0041791F"/>
    <w:rsid w:val="004351C9"/>
    <w:rsid w:val="00454C13"/>
    <w:rsid w:val="0048121F"/>
    <w:rsid w:val="004C7A22"/>
    <w:rsid w:val="005246B5"/>
    <w:rsid w:val="0054648F"/>
    <w:rsid w:val="00564690"/>
    <w:rsid w:val="005B2C18"/>
    <w:rsid w:val="005C4E97"/>
    <w:rsid w:val="005E0105"/>
    <w:rsid w:val="00604F1F"/>
    <w:rsid w:val="006651EA"/>
    <w:rsid w:val="006A768D"/>
    <w:rsid w:val="006E0E20"/>
    <w:rsid w:val="007578E7"/>
    <w:rsid w:val="0077691A"/>
    <w:rsid w:val="00786BD0"/>
    <w:rsid w:val="00806618"/>
    <w:rsid w:val="008231B5"/>
    <w:rsid w:val="00873D39"/>
    <w:rsid w:val="008B5713"/>
    <w:rsid w:val="008E5DC3"/>
    <w:rsid w:val="009332CF"/>
    <w:rsid w:val="00A92228"/>
    <w:rsid w:val="00AB68C6"/>
    <w:rsid w:val="00B0455A"/>
    <w:rsid w:val="00B21502"/>
    <w:rsid w:val="00B40FB5"/>
    <w:rsid w:val="00B855B1"/>
    <w:rsid w:val="00BC4323"/>
    <w:rsid w:val="00BE5465"/>
    <w:rsid w:val="00C157B0"/>
    <w:rsid w:val="00C341B9"/>
    <w:rsid w:val="00CA482E"/>
    <w:rsid w:val="00CA55B0"/>
    <w:rsid w:val="00D05986"/>
    <w:rsid w:val="00D37B9D"/>
    <w:rsid w:val="00D46D14"/>
    <w:rsid w:val="00D654D0"/>
    <w:rsid w:val="00E115FD"/>
    <w:rsid w:val="00E12D63"/>
    <w:rsid w:val="00ED0325"/>
    <w:rsid w:val="00ED1F78"/>
    <w:rsid w:val="00F07C35"/>
    <w:rsid w:val="00F16A68"/>
    <w:rsid w:val="00FB180D"/>
    <w:rsid w:val="00FC319C"/>
    <w:rsid w:val="00FD45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table" w:customStyle="1" w:styleId="Tabelraster1">
    <w:name w:val="Tabelraster1"/>
    <w:basedOn w:val="Standaardtabel"/>
    <w:next w:val="Tabelraster"/>
    <w:uiPriority w:val="99"/>
    <w:rsid w:val="00B40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246B5"/>
    <w:rPr>
      <w:color w:val="0000FF" w:themeColor="hyperlink"/>
      <w:u w:val="single"/>
    </w:rPr>
  </w:style>
  <w:style w:type="character" w:styleId="GevolgdeHyperlink">
    <w:name w:val="FollowedHyperlink"/>
    <w:basedOn w:val="Standaardalinea-lettertype"/>
    <w:uiPriority w:val="99"/>
    <w:semiHidden/>
    <w:unhideWhenUsed/>
    <w:rsid w:val="005246B5"/>
    <w:rPr>
      <w:color w:val="800080" w:themeColor="followedHyperlink"/>
      <w:u w:val="single"/>
    </w:rPr>
  </w:style>
  <w:style w:type="character" w:styleId="Verwijzingopmerking">
    <w:name w:val="annotation reference"/>
    <w:basedOn w:val="Standaardalinea-lettertype"/>
    <w:uiPriority w:val="99"/>
    <w:semiHidden/>
    <w:unhideWhenUsed/>
    <w:rsid w:val="005E0105"/>
    <w:rPr>
      <w:sz w:val="16"/>
      <w:szCs w:val="16"/>
    </w:rPr>
  </w:style>
  <w:style w:type="paragraph" w:styleId="Tekstopmerking">
    <w:name w:val="annotation text"/>
    <w:basedOn w:val="Standaard"/>
    <w:link w:val="TekstopmerkingChar"/>
    <w:uiPriority w:val="99"/>
    <w:semiHidden/>
    <w:unhideWhenUsed/>
    <w:rsid w:val="005E0105"/>
    <w:rPr>
      <w:sz w:val="20"/>
      <w:szCs w:val="20"/>
    </w:rPr>
  </w:style>
  <w:style w:type="character" w:customStyle="1" w:styleId="TekstopmerkingChar">
    <w:name w:val="Tekst opmerking Char"/>
    <w:basedOn w:val="Standaardalinea-lettertype"/>
    <w:link w:val="Tekstopmerking"/>
    <w:uiPriority w:val="99"/>
    <w:semiHidden/>
    <w:rsid w:val="005E0105"/>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E0105"/>
    <w:rPr>
      <w:b/>
      <w:bCs/>
    </w:rPr>
  </w:style>
  <w:style w:type="character" w:customStyle="1" w:styleId="OnderwerpvanopmerkingChar">
    <w:name w:val="Onderwerp van opmerking Char"/>
    <w:basedOn w:val="TekstopmerkingChar"/>
    <w:link w:val="Onderwerpvanopmerking"/>
    <w:uiPriority w:val="99"/>
    <w:semiHidden/>
    <w:rsid w:val="005E0105"/>
    <w:rPr>
      <w:rFonts w:ascii="Verdana" w:hAnsi="Verdan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table" w:customStyle="1" w:styleId="Tabelraster1">
    <w:name w:val="Tabelraster1"/>
    <w:basedOn w:val="Standaardtabel"/>
    <w:next w:val="Tabelraster"/>
    <w:uiPriority w:val="99"/>
    <w:rsid w:val="00B40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246B5"/>
    <w:rPr>
      <w:color w:val="0000FF" w:themeColor="hyperlink"/>
      <w:u w:val="single"/>
    </w:rPr>
  </w:style>
  <w:style w:type="character" w:styleId="GevolgdeHyperlink">
    <w:name w:val="FollowedHyperlink"/>
    <w:basedOn w:val="Standaardalinea-lettertype"/>
    <w:uiPriority w:val="99"/>
    <w:semiHidden/>
    <w:unhideWhenUsed/>
    <w:rsid w:val="005246B5"/>
    <w:rPr>
      <w:color w:val="800080" w:themeColor="followedHyperlink"/>
      <w:u w:val="single"/>
    </w:rPr>
  </w:style>
  <w:style w:type="character" w:styleId="Verwijzingopmerking">
    <w:name w:val="annotation reference"/>
    <w:basedOn w:val="Standaardalinea-lettertype"/>
    <w:uiPriority w:val="99"/>
    <w:semiHidden/>
    <w:unhideWhenUsed/>
    <w:rsid w:val="005E0105"/>
    <w:rPr>
      <w:sz w:val="16"/>
      <w:szCs w:val="16"/>
    </w:rPr>
  </w:style>
  <w:style w:type="paragraph" w:styleId="Tekstopmerking">
    <w:name w:val="annotation text"/>
    <w:basedOn w:val="Standaard"/>
    <w:link w:val="TekstopmerkingChar"/>
    <w:uiPriority w:val="99"/>
    <w:semiHidden/>
    <w:unhideWhenUsed/>
    <w:rsid w:val="005E0105"/>
    <w:rPr>
      <w:sz w:val="20"/>
      <w:szCs w:val="20"/>
    </w:rPr>
  </w:style>
  <w:style w:type="character" w:customStyle="1" w:styleId="TekstopmerkingChar">
    <w:name w:val="Tekst opmerking Char"/>
    <w:basedOn w:val="Standaardalinea-lettertype"/>
    <w:link w:val="Tekstopmerking"/>
    <w:uiPriority w:val="99"/>
    <w:semiHidden/>
    <w:rsid w:val="005E0105"/>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E0105"/>
    <w:rPr>
      <w:b/>
      <w:bCs/>
    </w:rPr>
  </w:style>
  <w:style w:type="character" w:customStyle="1" w:styleId="OnderwerpvanopmerkingChar">
    <w:name w:val="Onderwerp van opmerking Char"/>
    <w:basedOn w:val="TekstopmerkingChar"/>
    <w:link w:val="Onderwerpvanopmerking"/>
    <w:uiPriority w:val="99"/>
    <w:semiHidden/>
    <w:rsid w:val="005E0105"/>
    <w:rPr>
      <w:rFonts w:ascii="Verdana" w:hAnsi="Verdan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4.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www.rekenkamer.nl/Nieuws/Werkprogramma" TargetMode="External" Id="rId17" /><Relationship Type="http://schemas.openxmlformats.org/officeDocument/2006/relationships/hyperlink" Target="https://zoek.officielebekendmakingen.nl/kst-33128-3.pdf" TargetMode="Externa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937</ap:Words>
  <ap:Characters>5156</ap:Characters>
  <ap:DocSecurity>4</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2014-08-27T07:58:00.0000000Z</lastPrinted>
  <dcterms:created xsi:type="dcterms:W3CDTF">2014-08-29T15:31:00.0000000Z</dcterms:created>
  <dcterms:modified xsi:type="dcterms:W3CDTF">2014-08-29T15:31:00.0000000Z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0x01010049F879F78A83C447958249DEFD8750C0</vt:lpwstr>
  </property>
</Properties>
</file>