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FA" w:rsidP="00EE48FA" w:rsidRDefault="00EE48FA">
      <w:r>
        <w:t>Geachte leden</w:t>
      </w:r>
    </w:p>
    <w:p w:rsidR="00EE48FA" w:rsidP="00EE48FA" w:rsidRDefault="00EE48FA">
      <w:r>
        <w:t> </w:t>
      </w:r>
    </w:p>
    <w:p w:rsidR="00EE48FA" w:rsidP="00EE48FA" w:rsidRDefault="00EE48FA">
      <w:r>
        <w:t> </w:t>
      </w:r>
    </w:p>
    <w:p w:rsidR="00EE48FA" w:rsidP="00EE48FA" w:rsidRDefault="00EE48FA">
      <w:r>
        <w:t xml:space="preserve">Namens SP Tweede Kamerlid Eric </w:t>
      </w:r>
      <w:proofErr w:type="spellStart"/>
      <w:r>
        <w:t>Smaling</w:t>
      </w:r>
      <w:proofErr w:type="spellEnd"/>
      <w:r>
        <w:t xml:space="preserve"> het verzoek om voorafgaand aan het Verzamel AO energie een brief te ontvangen  over het bericht dat duizenden woningen worden afgesloten van gas vanwege staat van onderhoud </w:t>
      </w:r>
      <w:proofErr w:type="gramStart"/>
      <w:r>
        <w:t>leidingen  </w:t>
      </w:r>
      <w:proofErr w:type="gramEnd"/>
    </w:p>
    <w:p w:rsidR="00EE48FA" w:rsidP="00EE48FA" w:rsidRDefault="00EE48FA">
      <w:r>
        <w:t> </w:t>
      </w:r>
    </w:p>
    <w:p w:rsidR="00EE48FA" w:rsidP="00EE48FA" w:rsidRDefault="00EE48FA">
      <w:r>
        <w:t>In de brief de volgende zaken te beantwoorden: was dit bekend, wat is ernst situatie/risico’s</w:t>
      </w:r>
      <w:proofErr w:type="gramStart"/>
      <w:r>
        <w:t>, wat</w:t>
      </w:r>
      <w:proofErr w:type="gramEnd"/>
      <w:r>
        <w:t xml:space="preserve"> zijn </w:t>
      </w:r>
      <w:proofErr w:type="spellStart"/>
      <w:r>
        <w:t>voors</w:t>
      </w:r>
      <w:proofErr w:type="spellEnd"/>
      <w:r>
        <w:t xml:space="preserve"> en tegens (en kosten) verplichte APK? Is dit een toevallige bijvangst bij de installatie van slimme meters?</w:t>
      </w:r>
    </w:p>
    <w:p w:rsidR="00EE48FA" w:rsidP="00EE48FA" w:rsidRDefault="00EE48FA">
      <w:r>
        <w:rPr>
          <w:color w:val="1F497D"/>
        </w:rPr>
        <w:t> </w:t>
      </w:r>
    </w:p>
    <w:p w:rsidR="00EE48FA" w:rsidP="00EE48FA" w:rsidRDefault="00EE48FA">
      <w:hyperlink w:history="1" r:id="rId5">
        <w:r>
          <w:rPr>
            <w:rStyle w:val="Hyperlink"/>
          </w:rPr>
          <w:t>htt</w:t>
        </w:r>
        <w:r>
          <w:rPr>
            <w:rStyle w:val="Hyperlink"/>
          </w:rPr>
          <w:t>p</w:t>
        </w:r>
        <w:r>
          <w:rPr>
            <w:rStyle w:val="Hyperlink"/>
          </w:rPr>
          <w:t>://www.ad.nl/ad/nl/1012/Nederland/article/detail/3666570/2014/06/04/Gaslek-in-duizenden-woningen.dhtml</w:t>
        </w:r>
      </w:hyperlink>
    </w:p>
    <w:p w:rsidR="00EE48FA" w:rsidP="00EE48FA" w:rsidRDefault="00EE48FA">
      <w:r>
        <w:t> </w:t>
      </w:r>
      <w:bookmarkStart w:name="_GoBack" w:id="0"/>
      <w:bookmarkEnd w:id="0"/>
    </w:p>
    <w:p w:rsidR="00EE48FA" w:rsidP="00EE48FA" w:rsidRDefault="00EE48FA">
      <w:pPr>
        <w:pStyle w:val="Tekstzonderopmaak"/>
      </w:pPr>
      <w:r>
        <w:t> </w:t>
      </w:r>
    </w:p>
    <w:p w:rsidR="00EE48FA" w:rsidP="00EE48FA" w:rsidRDefault="00EE48FA">
      <w:pPr>
        <w:pStyle w:val="Tekstzonderopmaak"/>
      </w:pPr>
      <w:r>
        <w:t>De brief te betrekken bij het verzamel AO energie van 26 juni 2014</w:t>
      </w:r>
    </w:p>
    <w:p w:rsidR="00EE48FA" w:rsidP="00EE48FA" w:rsidRDefault="00EE48FA">
      <w:pPr>
        <w:pStyle w:val="Tekstzonderopmaak"/>
      </w:pPr>
      <w:r>
        <w:t> </w:t>
      </w:r>
    </w:p>
    <w:p w:rsidR="00EE48FA" w:rsidP="00EE48FA" w:rsidRDefault="00EE48FA">
      <w:pPr>
        <w:pStyle w:val="Tekstzonderopmaak"/>
      </w:pPr>
      <w:r>
        <w:t xml:space="preserve">Namens Eric </w:t>
      </w:r>
      <w:proofErr w:type="spellStart"/>
      <w:r>
        <w:t>Smaling</w:t>
      </w:r>
      <w:proofErr w:type="spellEnd"/>
      <w:r>
        <w:t xml:space="preserve">, </w:t>
      </w:r>
    </w:p>
    <w:p w:rsidR="00EE48FA" w:rsidP="00EE48FA" w:rsidRDefault="00EE48FA">
      <w:pPr>
        <w:pStyle w:val="Tekstzonderopmaak"/>
      </w:pPr>
      <w:r>
        <w:t>Vriendelijke groet,</w:t>
      </w:r>
    </w:p>
    <w:p w:rsidR="00AA4764" w:rsidRDefault="00AA4764"/>
    <w:p w:rsidR="00EE48FA" w:rsidP="00EE48FA" w:rsidRDefault="00EE48FA">
      <w:pPr>
        <w:pStyle w:val="Kop1"/>
        <w:shd w:val="clear" w:color="auto" w:fill="FFFFFF"/>
        <w:spacing w:before="180" w:beforeAutospacing="0" w:after="75" w:afterAutospacing="0"/>
        <w:ind w:left="105" w:right="105"/>
        <w:rPr>
          <w:rFonts w:ascii="Arial" w:hAnsi="Arial" w:cs="Arial"/>
          <w:sz w:val="57"/>
          <w:szCs w:val="57"/>
        </w:rPr>
      </w:pPr>
      <w:r>
        <w:rPr>
          <w:rFonts w:ascii="Arial" w:hAnsi="Arial" w:cs="Arial"/>
          <w:sz w:val="57"/>
          <w:szCs w:val="57"/>
        </w:rPr>
        <w:t xml:space="preserve">Gaslek in honderdduizenden woningen </w:t>
      </w:r>
    </w:p>
    <w:p w:rsidR="00EE48FA" w:rsidP="00EE48FA" w:rsidRDefault="00EE48FA">
      <w:pPr>
        <w:shd w:val="clear" w:color="auto" w:fill="FFFFFF"/>
        <w:rPr>
          <w:rFonts w:ascii="Arial" w:hAnsi="Arial" w:cs="Arial"/>
          <w:color w:val="000000"/>
          <w:sz w:val="19"/>
          <w:szCs w:val="19"/>
        </w:rPr>
      </w:pPr>
      <w:r>
        <w:rPr>
          <w:rFonts w:ascii="Arial" w:hAnsi="Arial" w:cs="Arial"/>
          <w:sz w:val="57"/>
          <w:szCs w:val="57"/>
        </w:rPr>
        <w:pict/>
      </w:r>
      <w:hyperlink w:history="1" r:id="rId6">
        <w:r>
          <w:rPr>
            <w:rStyle w:val="Hyperlink"/>
            <w:rFonts w:ascii="Arial" w:hAnsi="Arial" w:cs="Arial"/>
            <w:caps/>
            <w:sz w:val="17"/>
            <w:szCs w:val="17"/>
            <w:bdr w:val="single" w:color="CCCCCC" w:sz="6" w:space="2" w:frame="1"/>
          </w:rPr>
          <w:t>Bewaar</w:t>
        </w:r>
      </w:hyperlink>
    </w:p>
    <w:p w:rsidR="00EE48FA" w:rsidP="00EE48FA" w:rsidRDefault="00EE48FA">
      <w:pPr>
        <w:shd w:val="clear" w:color="auto" w:fill="FFFFFF"/>
        <w:rPr>
          <w:rFonts w:ascii="Arial" w:hAnsi="Arial" w:cs="Arial"/>
          <w:color w:val="000000"/>
          <w:sz w:val="19"/>
          <w:szCs w:val="19"/>
        </w:rPr>
      </w:pPr>
      <w:r>
        <w:rPr>
          <w:rFonts w:ascii="Arial" w:hAnsi="Arial" w:cs="Arial"/>
          <w:color w:val="000000"/>
          <w:sz w:val="19"/>
          <w:szCs w:val="19"/>
        </w:rPr>
        <w:pict/>
      </w:r>
      <w:r>
        <w:rPr>
          <w:rFonts w:ascii="Arial" w:hAnsi="Arial" w:cs="Arial"/>
          <w:color w:val="000000"/>
          <w:sz w:val="19"/>
          <w:szCs w:val="19"/>
        </w:rPr>
        <w:pict/>
      </w:r>
      <w:r>
        <w:rPr>
          <w:rFonts w:ascii="Arial" w:hAnsi="Arial" w:cs="Arial"/>
          <w:color w:val="000000"/>
          <w:sz w:val="19"/>
          <w:szCs w:val="19"/>
        </w:rPr>
        <w:pict/>
      </w:r>
      <w:r>
        <w:rPr>
          <w:rFonts w:ascii="Arial" w:hAnsi="Arial" w:cs="Arial"/>
          <w:color w:val="000000"/>
          <w:sz w:val="19"/>
          <w:szCs w:val="19"/>
        </w:rPr>
        <w:pict/>
      </w:r>
      <w:r>
        <w:rPr>
          <w:rStyle w:val="author1"/>
          <w:rFonts w:ascii="Arial" w:hAnsi="Arial" w:cs="Arial"/>
          <w:sz w:val="19"/>
          <w:szCs w:val="19"/>
        </w:rPr>
        <w:t>Door: Ton Voermans</w:t>
      </w:r>
      <w:r>
        <w:rPr>
          <w:rFonts w:ascii="Arial" w:hAnsi="Arial" w:cs="Arial"/>
          <w:color w:val="666666"/>
          <w:sz w:val="19"/>
          <w:szCs w:val="19"/>
        </w:rPr>
        <w:br/>
      </w:r>
      <w:r>
        <w:rPr>
          <w:rStyle w:val="author1"/>
          <w:rFonts w:ascii="Arial" w:hAnsi="Arial" w:cs="Arial"/>
          <w:sz w:val="19"/>
          <w:szCs w:val="19"/>
        </w:rPr>
        <w:t>4-6-14 - 05:57 bron: AD</w:t>
      </w:r>
      <w:r>
        <w:rPr>
          <w:rFonts w:ascii="Arial" w:hAnsi="Arial" w:cs="Arial"/>
          <w:noProof/>
          <w:color w:val="000000"/>
          <w:sz w:val="19"/>
          <w:szCs w:val="19"/>
          <w:lang w:eastAsia="nl-NL"/>
        </w:rPr>
        <w:drawing>
          <wp:inline distT="0" distB="0" distL="0" distR="0">
            <wp:extent cx="4857750" cy="3762375"/>
            <wp:effectExtent l="0" t="0" r="0" b="9525"/>
            <wp:docPr id="2" name="Afbeelding 2" descr="http://static0.ad.nl/static/photo/2014/10/0/9/20140604054818/media_xll_2294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tatic0.ad.nl/static/photo/2014/10/0/9/20140604054818/media_xll_22941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762375"/>
                    </a:xfrm>
                    <a:prstGeom prst="rect">
                      <a:avLst/>
                    </a:prstGeom>
                    <a:noFill/>
                    <a:ln>
                      <a:noFill/>
                    </a:ln>
                  </pic:spPr>
                </pic:pic>
              </a:graphicData>
            </a:graphic>
          </wp:inline>
        </w:drawing>
      </w:r>
      <w:r>
        <w:rPr>
          <w:rStyle w:val="figcaption1"/>
          <w:rFonts w:ascii="Arial" w:hAnsi="Arial" w:cs="Arial"/>
          <w:sz w:val="19"/>
          <w:szCs w:val="19"/>
        </w:rPr>
        <w:t>De nieuwe energiemeter die ook de problemen bloot legt</w:t>
      </w:r>
      <w:r>
        <w:rPr>
          <w:rStyle w:val="credit"/>
          <w:rFonts w:ascii="Arial" w:hAnsi="Arial" w:cs="Arial"/>
          <w:color w:val="666666"/>
          <w:sz w:val="19"/>
          <w:szCs w:val="19"/>
        </w:rPr>
        <w:t xml:space="preserve">© </w:t>
      </w:r>
      <w:proofErr w:type="spellStart"/>
      <w:proofErr w:type="gramStart"/>
      <w:r>
        <w:rPr>
          <w:rStyle w:val="credit"/>
          <w:rFonts w:ascii="Arial" w:hAnsi="Arial" w:cs="Arial"/>
          <w:color w:val="666666"/>
          <w:sz w:val="19"/>
          <w:szCs w:val="19"/>
        </w:rPr>
        <w:t>anp</w:t>
      </w:r>
      <w:proofErr w:type="spellEnd"/>
      <w:proofErr w:type="gramEnd"/>
      <w:r>
        <w:rPr>
          <w:rStyle w:val="credit"/>
          <w:rFonts w:ascii="Arial" w:hAnsi="Arial" w:cs="Arial"/>
          <w:color w:val="666666"/>
          <w:sz w:val="19"/>
          <w:szCs w:val="19"/>
        </w:rPr>
        <w:t>.</w:t>
      </w:r>
    </w:p>
    <w:p w:rsidR="00EE48FA" w:rsidP="00EE48FA" w:rsidRDefault="00EE48FA">
      <w:pPr>
        <w:pStyle w:val="intro"/>
        <w:shd w:val="clear" w:color="auto" w:fill="FFFFFF"/>
        <w:rPr>
          <w:rFonts w:ascii="Arial" w:hAnsi="Arial" w:cs="Arial"/>
          <w:color w:val="000000"/>
          <w:sz w:val="19"/>
          <w:szCs w:val="19"/>
        </w:rPr>
      </w:pPr>
      <w:r>
        <w:rPr>
          <w:rFonts w:ascii="Arial" w:hAnsi="Arial" w:cs="Arial"/>
          <w:color w:val="000000"/>
          <w:sz w:val="19"/>
          <w:szCs w:val="19"/>
        </w:rPr>
        <w:lastRenderedPageBreak/>
        <w:t>De gasleiding in naar schatting honderdduizenden woningen lekt. Netbeheerders draaien dagelijks de gaskraan dicht omdat de situatie te gevaarlijk is. De meeste lekken zijn heel klein, maar soms wonen mensen letterlijk op een tikkende tijdbom.</w:t>
      </w:r>
    </w:p>
    <w:p w:rsidR="00EE48FA" w:rsidP="00EE48FA" w:rsidRDefault="00EE48FA">
      <w:pPr>
        <w:pStyle w:val="Normaalweb"/>
        <w:shd w:val="clear" w:color="auto" w:fill="FFFFFF"/>
        <w:rPr>
          <w:rFonts w:ascii="Arial" w:hAnsi="Arial" w:cs="Arial"/>
          <w:color w:val="000000"/>
          <w:sz w:val="19"/>
          <w:szCs w:val="19"/>
        </w:rPr>
      </w:pPr>
      <w:r>
        <w:rPr>
          <w:rFonts w:ascii="Arial" w:hAnsi="Arial" w:cs="Arial"/>
          <w:color w:val="000000"/>
          <w:sz w:val="19"/>
          <w:szCs w:val="19"/>
        </w:rPr>
        <w:t xml:space="preserve">Het grote aantal lekken komt nu aan het licht doordat netbeheerders op grote schaal de gasmeter vervangen door de zogenoemde slimme meter. Na plaatsing wordt de gasleiding afgeperst. Daarbij wordt een iets hogere druk op het leidingstelsel gezet om te controleren of alles dicht is. Daarbij komen talloze lekke koppelingen en poreuze gasslangen aan het licht. Vaak zijn de gaslekken miniem, maar soms is verdere levering van gas onverantwoord. </w:t>
      </w:r>
      <w:r>
        <w:rPr>
          <w:rFonts w:ascii="Arial" w:hAnsi="Arial" w:cs="Arial"/>
          <w:color w:val="000000"/>
          <w:sz w:val="19"/>
          <w:szCs w:val="19"/>
        </w:rPr>
        <w:br/>
      </w:r>
      <w:r>
        <w:rPr>
          <w:rFonts w:ascii="Arial" w:hAnsi="Arial" w:cs="Arial"/>
          <w:color w:val="000000"/>
          <w:sz w:val="19"/>
          <w:szCs w:val="19"/>
        </w:rPr>
        <w:br/>
        <w:t xml:space="preserve">Tot de jaren '90 werd er door de gemeentelijke gasbedrijven periodiek gecontroleerd of er niets lekte. Toen de gasbedrijven werden geprivatiseerd, verdwenen de controles. Emeritus hoogleraar veiligheid Ben </w:t>
      </w:r>
      <w:proofErr w:type="spellStart"/>
      <w:r>
        <w:rPr>
          <w:rFonts w:ascii="Arial" w:hAnsi="Arial" w:cs="Arial"/>
          <w:color w:val="000000"/>
          <w:sz w:val="19"/>
          <w:szCs w:val="19"/>
        </w:rPr>
        <w:t>Ale</w:t>
      </w:r>
      <w:proofErr w:type="spellEnd"/>
      <w:r>
        <w:rPr>
          <w:rFonts w:ascii="Arial" w:hAnsi="Arial" w:cs="Arial"/>
          <w:color w:val="000000"/>
          <w:sz w:val="19"/>
          <w:szCs w:val="19"/>
        </w:rPr>
        <w:t xml:space="preserve"> kijkt niet op van het hoge aantal lekken. Hij pleit voor een herinvoering van de verplichte periodieke keuring (apk). </w:t>
      </w:r>
      <w:r>
        <w:rPr>
          <w:rFonts w:ascii="Arial" w:hAnsi="Arial" w:cs="Arial"/>
          <w:color w:val="000000"/>
          <w:sz w:val="19"/>
          <w:szCs w:val="19"/>
        </w:rPr>
        <w:br/>
      </w:r>
      <w:r>
        <w:rPr>
          <w:rFonts w:ascii="Arial" w:hAnsi="Arial" w:cs="Arial"/>
          <w:color w:val="000000"/>
          <w:sz w:val="19"/>
          <w:szCs w:val="19"/>
        </w:rPr>
        <w:br/>
      </w:r>
      <w:r>
        <w:rPr>
          <w:rStyle w:val="Zwaar"/>
          <w:rFonts w:ascii="Arial" w:hAnsi="Arial" w:cs="Arial"/>
          <w:color w:val="000000"/>
          <w:sz w:val="19"/>
          <w:szCs w:val="19"/>
        </w:rPr>
        <w:t xml:space="preserve">Blok </w:t>
      </w:r>
      <w:proofErr w:type="gramStart"/>
      <w:r>
        <w:rPr>
          <w:rStyle w:val="Zwaar"/>
          <w:rFonts w:ascii="Arial" w:hAnsi="Arial" w:cs="Arial"/>
          <w:color w:val="000000"/>
          <w:sz w:val="19"/>
          <w:szCs w:val="19"/>
        </w:rPr>
        <w:t>opblazen</w:t>
      </w:r>
      <w:proofErr w:type="gramEnd"/>
      <w:r>
        <w:rPr>
          <w:rFonts w:ascii="Arial" w:hAnsi="Arial" w:cs="Arial"/>
          <w:color w:val="000000"/>
          <w:sz w:val="19"/>
          <w:szCs w:val="19"/>
        </w:rPr>
        <w:br/>
        <w:t xml:space="preserve">'Jaarlijks vallen er gemiddeld twee doden door aardgasontploffingen als gevolg van lekkages. Verzekeraars zouden de apk in de polisvoorwaarden kunnen opnemen, of het gasbedrijf in de algemene voorwaarden. Het aantal ongelukken is nu weliswaar niet hoog, maar voor je het weet blaas je het hele blok op.' </w:t>
      </w:r>
      <w:r>
        <w:rPr>
          <w:rFonts w:ascii="Arial" w:hAnsi="Arial" w:cs="Arial"/>
          <w:color w:val="000000"/>
          <w:sz w:val="19"/>
          <w:szCs w:val="19"/>
        </w:rPr>
        <w:br/>
      </w:r>
      <w:r>
        <w:rPr>
          <w:rFonts w:ascii="Arial" w:hAnsi="Arial" w:cs="Arial"/>
          <w:color w:val="000000"/>
          <w:sz w:val="19"/>
          <w:szCs w:val="19"/>
        </w:rPr>
        <w:br/>
        <w:t xml:space="preserve">Netbeheer Nederland wil overleg met de branche over hoe de keuring eruit moet komen te zien. </w:t>
      </w:r>
      <w:proofErr w:type="spellStart"/>
      <w:r>
        <w:rPr>
          <w:rFonts w:ascii="Arial" w:hAnsi="Arial" w:cs="Arial"/>
          <w:color w:val="000000"/>
          <w:sz w:val="19"/>
          <w:szCs w:val="19"/>
        </w:rPr>
        <w:t>Uneto</w:t>
      </w:r>
      <w:proofErr w:type="spellEnd"/>
      <w:r>
        <w:rPr>
          <w:rFonts w:ascii="Arial" w:hAnsi="Arial" w:cs="Arial"/>
          <w:color w:val="000000"/>
          <w:sz w:val="19"/>
          <w:szCs w:val="19"/>
        </w:rPr>
        <w:t>-VNI, de brancheorganisatie van installateurs, ziet de verplichte keuring het liefst morgen terugkeren en heeft al een kant-en-klare gas-apk voor woningen klaarliggen.</w:t>
      </w:r>
    </w:p>
    <w:p w:rsidR="00EE48FA" w:rsidRDefault="00EE48FA"/>
    <w:sectPr w:rsidR="00EE48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FA"/>
    <w:rsid w:val="00433D6E"/>
    <w:rsid w:val="005E049A"/>
    <w:rsid w:val="00782A56"/>
    <w:rsid w:val="00AA4764"/>
    <w:rsid w:val="00E60EDB"/>
    <w:rsid w:val="00E82771"/>
    <w:rsid w:val="00EE4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8FA"/>
    <w:rPr>
      <w:rFonts w:ascii="Calibri" w:eastAsiaTheme="minorHAnsi" w:hAnsi="Calibri"/>
      <w:sz w:val="22"/>
      <w:szCs w:val="22"/>
      <w:lang w:eastAsia="en-US"/>
    </w:rPr>
  </w:style>
  <w:style w:type="paragraph" w:styleId="Kop1">
    <w:name w:val="heading 1"/>
    <w:basedOn w:val="Standaard"/>
    <w:link w:val="Kop1Char"/>
    <w:uiPriority w:val="9"/>
    <w:qFormat/>
    <w:rsid w:val="00EE48FA"/>
    <w:pPr>
      <w:spacing w:before="100" w:beforeAutospacing="1" w:after="100" w:afterAutospacing="1"/>
      <w:outlineLvl w:val="0"/>
    </w:pPr>
    <w:rPr>
      <w:rFonts w:ascii="Times New Roman" w:eastAsia="Times New Roman" w:hAnsi="Times New Roman"/>
      <w:b/>
      <w:bCs/>
      <w:color w:val="000000"/>
      <w:kern w:val="36"/>
      <w:sz w:val="72"/>
      <w:szCs w:val="7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48FA"/>
    <w:rPr>
      <w:color w:val="0000FF"/>
      <w:u w:val="single"/>
    </w:rPr>
  </w:style>
  <w:style w:type="paragraph" w:styleId="Tekstzonderopmaak">
    <w:name w:val="Plain Text"/>
    <w:basedOn w:val="Standaard"/>
    <w:link w:val="TekstzonderopmaakChar"/>
    <w:uiPriority w:val="99"/>
    <w:unhideWhenUsed/>
    <w:rsid w:val="00EE48FA"/>
  </w:style>
  <w:style w:type="character" w:customStyle="1" w:styleId="TekstzonderopmaakChar">
    <w:name w:val="Tekst zonder opmaak Char"/>
    <w:basedOn w:val="Standaardalinea-lettertype"/>
    <w:link w:val="Tekstzonderopmaak"/>
    <w:uiPriority w:val="99"/>
    <w:rsid w:val="00EE48FA"/>
    <w:rPr>
      <w:rFonts w:ascii="Calibri" w:eastAsiaTheme="minorHAnsi" w:hAnsi="Calibri"/>
      <w:sz w:val="22"/>
      <w:szCs w:val="22"/>
      <w:lang w:eastAsia="en-US"/>
    </w:rPr>
  </w:style>
  <w:style w:type="character" w:styleId="GevolgdeHyperlink">
    <w:name w:val="FollowedHyperlink"/>
    <w:basedOn w:val="Standaardalinea-lettertype"/>
    <w:rsid w:val="00EE48FA"/>
    <w:rPr>
      <w:color w:val="800080" w:themeColor="followedHyperlink"/>
      <w:u w:val="single"/>
    </w:rPr>
  </w:style>
  <w:style w:type="character" w:customStyle="1" w:styleId="Kop1Char">
    <w:name w:val="Kop 1 Char"/>
    <w:basedOn w:val="Standaardalinea-lettertype"/>
    <w:link w:val="Kop1"/>
    <w:uiPriority w:val="9"/>
    <w:rsid w:val="00EE48FA"/>
    <w:rPr>
      <w:b/>
      <w:bCs/>
      <w:color w:val="000000"/>
      <w:kern w:val="36"/>
      <w:sz w:val="72"/>
      <w:szCs w:val="72"/>
    </w:rPr>
  </w:style>
  <w:style w:type="character" w:styleId="Zwaar">
    <w:name w:val="Strong"/>
    <w:basedOn w:val="Standaardalinea-lettertype"/>
    <w:uiPriority w:val="22"/>
    <w:qFormat/>
    <w:rsid w:val="00EE48FA"/>
    <w:rPr>
      <w:b/>
      <w:bCs/>
    </w:rPr>
  </w:style>
  <w:style w:type="paragraph" w:styleId="Normaalweb">
    <w:name w:val="Normal (Web)"/>
    <w:basedOn w:val="Standaard"/>
    <w:uiPriority w:val="99"/>
    <w:unhideWhenUsed/>
    <w:rsid w:val="00EE48FA"/>
    <w:pPr>
      <w:spacing w:before="100" w:beforeAutospacing="1" w:after="100" w:afterAutospacing="1"/>
    </w:pPr>
    <w:rPr>
      <w:rFonts w:ascii="Times New Roman" w:eastAsia="Times New Roman" w:hAnsi="Times New Roman"/>
      <w:sz w:val="24"/>
      <w:szCs w:val="24"/>
      <w:lang w:eastAsia="nl-NL"/>
    </w:rPr>
  </w:style>
  <w:style w:type="paragraph" w:customStyle="1" w:styleId="intro">
    <w:name w:val="intro"/>
    <w:basedOn w:val="Standaard"/>
    <w:rsid w:val="00EE48FA"/>
    <w:pPr>
      <w:spacing w:before="100" w:beforeAutospacing="1" w:after="100" w:afterAutospacing="1"/>
    </w:pPr>
    <w:rPr>
      <w:rFonts w:ascii="Times New Roman" w:eastAsia="Times New Roman" w:hAnsi="Times New Roman"/>
      <w:sz w:val="24"/>
      <w:szCs w:val="24"/>
      <w:lang w:eastAsia="nl-NL"/>
    </w:rPr>
  </w:style>
  <w:style w:type="character" w:customStyle="1" w:styleId="figcaption1">
    <w:name w:val="figcaption1"/>
    <w:basedOn w:val="Standaardalinea-lettertype"/>
    <w:rsid w:val="00EE48FA"/>
    <w:rPr>
      <w:vanish w:val="0"/>
      <w:webHidden w:val="0"/>
      <w:color w:val="666666"/>
      <w:specVanish w:val="0"/>
    </w:rPr>
  </w:style>
  <w:style w:type="character" w:customStyle="1" w:styleId="author1">
    <w:name w:val="author1"/>
    <w:basedOn w:val="Standaardalinea-lettertype"/>
    <w:rsid w:val="00EE48FA"/>
    <w:rPr>
      <w:i w:val="0"/>
      <w:iCs w:val="0"/>
      <w:color w:val="666666"/>
    </w:rPr>
  </w:style>
  <w:style w:type="character" w:customStyle="1" w:styleId="credit">
    <w:name w:val="credit"/>
    <w:basedOn w:val="Standaardalinea-lettertype"/>
    <w:rsid w:val="00EE48FA"/>
  </w:style>
  <w:style w:type="paragraph" w:styleId="Ballontekst">
    <w:name w:val="Balloon Text"/>
    <w:basedOn w:val="Standaard"/>
    <w:link w:val="BallontekstChar"/>
    <w:rsid w:val="00EE48FA"/>
    <w:rPr>
      <w:rFonts w:ascii="Tahoma" w:hAnsi="Tahoma" w:cs="Tahoma"/>
      <w:sz w:val="16"/>
      <w:szCs w:val="16"/>
    </w:rPr>
  </w:style>
  <w:style w:type="character" w:customStyle="1" w:styleId="BallontekstChar">
    <w:name w:val="Ballontekst Char"/>
    <w:basedOn w:val="Standaardalinea-lettertype"/>
    <w:link w:val="Ballontekst"/>
    <w:rsid w:val="00EE48F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8FA"/>
    <w:rPr>
      <w:rFonts w:ascii="Calibri" w:eastAsiaTheme="minorHAnsi" w:hAnsi="Calibri"/>
      <w:sz w:val="22"/>
      <w:szCs w:val="22"/>
      <w:lang w:eastAsia="en-US"/>
    </w:rPr>
  </w:style>
  <w:style w:type="paragraph" w:styleId="Kop1">
    <w:name w:val="heading 1"/>
    <w:basedOn w:val="Standaard"/>
    <w:link w:val="Kop1Char"/>
    <w:uiPriority w:val="9"/>
    <w:qFormat/>
    <w:rsid w:val="00EE48FA"/>
    <w:pPr>
      <w:spacing w:before="100" w:beforeAutospacing="1" w:after="100" w:afterAutospacing="1"/>
      <w:outlineLvl w:val="0"/>
    </w:pPr>
    <w:rPr>
      <w:rFonts w:ascii="Times New Roman" w:eastAsia="Times New Roman" w:hAnsi="Times New Roman"/>
      <w:b/>
      <w:bCs/>
      <w:color w:val="000000"/>
      <w:kern w:val="36"/>
      <w:sz w:val="72"/>
      <w:szCs w:val="7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48FA"/>
    <w:rPr>
      <w:color w:val="0000FF"/>
      <w:u w:val="single"/>
    </w:rPr>
  </w:style>
  <w:style w:type="paragraph" w:styleId="Tekstzonderopmaak">
    <w:name w:val="Plain Text"/>
    <w:basedOn w:val="Standaard"/>
    <w:link w:val="TekstzonderopmaakChar"/>
    <w:uiPriority w:val="99"/>
    <w:unhideWhenUsed/>
    <w:rsid w:val="00EE48FA"/>
  </w:style>
  <w:style w:type="character" w:customStyle="1" w:styleId="TekstzonderopmaakChar">
    <w:name w:val="Tekst zonder opmaak Char"/>
    <w:basedOn w:val="Standaardalinea-lettertype"/>
    <w:link w:val="Tekstzonderopmaak"/>
    <w:uiPriority w:val="99"/>
    <w:rsid w:val="00EE48FA"/>
    <w:rPr>
      <w:rFonts w:ascii="Calibri" w:eastAsiaTheme="minorHAnsi" w:hAnsi="Calibri"/>
      <w:sz w:val="22"/>
      <w:szCs w:val="22"/>
      <w:lang w:eastAsia="en-US"/>
    </w:rPr>
  </w:style>
  <w:style w:type="character" w:styleId="GevolgdeHyperlink">
    <w:name w:val="FollowedHyperlink"/>
    <w:basedOn w:val="Standaardalinea-lettertype"/>
    <w:rsid w:val="00EE48FA"/>
    <w:rPr>
      <w:color w:val="800080" w:themeColor="followedHyperlink"/>
      <w:u w:val="single"/>
    </w:rPr>
  </w:style>
  <w:style w:type="character" w:customStyle="1" w:styleId="Kop1Char">
    <w:name w:val="Kop 1 Char"/>
    <w:basedOn w:val="Standaardalinea-lettertype"/>
    <w:link w:val="Kop1"/>
    <w:uiPriority w:val="9"/>
    <w:rsid w:val="00EE48FA"/>
    <w:rPr>
      <w:b/>
      <w:bCs/>
      <w:color w:val="000000"/>
      <w:kern w:val="36"/>
      <w:sz w:val="72"/>
      <w:szCs w:val="72"/>
    </w:rPr>
  </w:style>
  <w:style w:type="character" w:styleId="Zwaar">
    <w:name w:val="Strong"/>
    <w:basedOn w:val="Standaardalinea-lettertype"/>
    <w:uiPriority w:val="22"/>
    <w:qFormat/>
    <w:rsid w:val="00EE48FA"/>
    <w:rPr>
      <w:b/>
      <w:bCs/>
    </w:rPr>
  </w:style>
  <w:style w:type="paragraph" w:styleId="Normaalweb">
    <w:name w:val="Normal (Web)"/>
    <w:basedOn w:val="Standaard"/>
    <w:uiPriority w:val="99"/>
    <w:unhideWhenUsed/>
    <w:rsid w:val="00EE48FA"/>
    <w:pPr>
      <w:spacing w:before="100" w:beforeAutospacing="1" w:after="100" w:afterAutospacing="1"/>
    </w:pPr>
    <w:rPr>
      <w:rFonts w:ascii="Times New Roman" w:eastAsia="Times New Roman" w:hAnsi="Times New Roman"/>
      <w:sz w:val="24"/>
      <w:szCs w:val="24"/>
      <w:lang w:eastAsia="nl-NL"/>
    </w:rPr>
  </w:style>
  <w:style w:type="paragraph" w:customStyle="1" w:styleId="intro">
    <w:name w:val="intro"/>
    <w:basedOn w:val="Standaard"/>
    <w:rsid w:val="00EE48FA"/>
    <w:pPr>
      <w:spacing w:before="100" w:beforeAutospacing="1" w:after="100" w:afterAutospacing="1"/>
    </w:pPr>
    <w:rPr>
      <w:rFonts w:ascii="Times New Roman" w:eastAsia="Times New Roman" w:hAnsi="Times New Roman"/>
      <w:sz w:val="24"/>
      <w:szCs w:val="24"/>
      <w:lang w:eastAsia="nl-NL"/>
    </w:rPr>
  </w:style>
  <w:style w:type="character" w:customStyle="1" w:styleId="figcaption1">
    <w:name w:val="figcaption1"/>
    <w:basedOn w:val="Standaardalinea-lettertype"/>
    <w:rsid w:val="00EE48FA"/>
    <w:rPr>
      <w:vanish w:val="0"/>
      <w:webHidden w:val="0"/>
      <w:color w:val="666666"/>
      <w:specVanish w:val="0"/>
    </w:rPr>
  </w:style>
  <w:style w:type="character" w:customStyle="1" w:styleId="author1">
    <w:name w:val="author1"/>
    <w:basedOn w:val="Standaardalinea-lettertype"/>
    <w:rsid w:val="00EE48FA"/>
    <w:rPr>
      <w:i w:val="0"/>
      <w:iCs w:val="0"/>
      <w:color w:val="666666"/>
    </w:rPr>
  </w:style>
  <w:style w:type="character" w:customStyle="1" w:styleId="credit">
    <w:name w:val="credit"/>
    <w:basedOn w:val="Standaardalinea-lettertype"/>
    <w:rsid w:val="00EE48FA"/>
  </w:style>
  <w:style w:type="paragraph" w:styleId="Ballontekst">
    <w:name w:val="Balloon Text"/>
    <w:basedOn w:val="Standaard"/>
    <w:link w:val="BallontekstChar"/>
    <w:rsid w:val="00EE48FA"/>
    <w:rPr>
      <w:rFonts w:ascii="Tahoma" w:hAnsi="Tahoma" w:cs="Tahoma"/>
      <w:sz w:val="16"/>
      <w:szCs w:val="16"/>
    </w:rPr>
  </w:style>
  <w:style w:type="character" w:customStyle="1" w:styleId="BallontekstChar">
    <w:name w:val="Ballontekst Char"/>
    <w:basedOn w:val="Standaardalinea-lettertype"/>
    <w:link w:val="Ballontekst"/>
    <w:rsid w:val="00EE48F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99837">
      <w:bodyDiv w:val="1"/>
      <w:marLeft w:val="0"/>
      <w:marRight w:val="0"/>
      <w:marTop w:val="0"/>
      <w:marBottom w:val="0"/>
      <w:divBdr>
        <w:top w:val="none" w:sz="0" w:space="0" w:color="auto"/>
        <w:left w:val="none" w:sz="0" w:space="0" w:color="auto"/>
        <w:bottom w:val="none" w:sz="0" w:space="0" w:color="auto"/>
        <w:right w:val="none" w:sz="0" w:space="0" w:color="auto"/>
      </w:divBdr>
      <w:divsChild>
        <w:div w:id="1793863507">
          <w:marLeft w:val="0"/>
          <w:marRight w:val="0"/>
          <w:marTop w:val="0"/>
          <w:marBottom w:val="0"/>
          <w:divBdr>
            <w:top w:val="none" w:sz="0" w:space="0" w:color="auto"/>
            <w:left w:val="none" w:sz="0" w:space="0" w:color="auto"/>
            <w:bottom w:val="none" w:sz="0" w:space="0" w:color="auto"/>
            <w:right w:val="none" w:sz="0" w:space="0" w:color="auto"/>
          </w:divBdr>
          <w:divsChild>
            <w:div w:id="747580752">
              <w:marLeft w:val="0"/>
              <w:marRight w:val="0"/>
              <w:marTop w:val="0"/>
              <w:marBottom w:val="0"/>
              <w:divBdr>
                <w:top w:val="single" w:sz="24" w:space="0" w:color="D21920"/>
                <w:left w:val="single" w:sz="24" w:space="0" w:color="D21920"/>
                <w:bottom w:val="single" w:sz="24" w:space="0" w:color="D21920"/>
                <w:right w:val="single" w:sz="24" w:space="0" w:color="D21920"/>
              </w:divBdr>
            </w:div>
          </w:divsChild>
        </w:div>
      </w:divsChild>
    </w:div>
    <w:div w:id="1000305999">
      <w:bodyDiv w:val="1"/>
      <w:marLeft w:val="0"/>
      <w:marRight w:val="0"/>
      <w:marTop w:val="0"/>
      <w:marBottom w:val="0"/>
      <w:divBdr>
        <w:top w:val="none" w:sz="0" w:space="0" w:color="auto"/>
        <w:left w:val="none" w:sz="0" w:space="0" w:color="auto"/>
        <w:bottom w:val="none" w:sz="0" w:space="0" w:color="auto"/>
        <w:right w:val="none" w:sz="0" w:space="0" w:color="auto"/>
      </w:divBdr>
    </w:div>
    <w:div w:id="1262101369">
      <w:bodyDiv w:val="1"/>
      <w:marLeft w:val="0"/>
      <w:marRight w:val="0"/>
      <w:marTop w:val="0"/>
      <w:marBottom w:val="0"/>
      <w:divBdr>
        <w:top w:val="none" w:sz="0" w:space="0" w:color="auto"/>
        <w:left w:val="none" w:sz="0" w:space="0" w:color="auto"/>
        <w:bottom w:val="none" w:sz="0" w:space="0" w:color="auto"/>
        <w:right w:val="none" w:sz="0" w:space="0" w:color="auto"/>
      </w:divBdr>
      <w:divsChild>
        <w:div w:id="1362319044">
          <w:marLeft w:val="0"/>
          <w:marRight w:val="0"/>
          <w:marTop w:val="0"/>
          <w:marBottom w:val="0"/>
          <w:divBdr>
            <w:top w:val="none" w:sz="0" w:space="0" w:color="auto"/>
            <w:left w:val="none" w:sz="0" w:space="0" w:color="auto"/>
            <w:bottom w:val="none" w:sz="0" w:space="0" w:color="auto"/>
            <w:right w:val="none" w:sz="0" w:space="0" w:color="auto"/>
          </w:divBdr>
          <w:divsChild>
            <w:div w:id="65147490">
              <w:marLeft w:val="0"/>
              <w:marRight w:val="0"/>
              <w:marTop w:val="0"/>
              <w:marBottom w:val="0"/>
              <w:divBdr>
                <w:top w:val="single" w:sz="24" w:space="0" w:color="D21920"/>
                <w:left w:val="single" w:sz="24" w:space="0" w:color="D21920"/>
                <w:bottom w:val="single" w:sz="24" w:space="0" w:color="D21920"/>
                <w:right w:val="single" w:sz="24" w:space="0" w:color="D21920"/>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ad.nl/3666570" TargetMode="External" Id="rId6" /><Relationship Type="http://schemas.openxmlformats.org/officeDocument/2006/relationships/hyperlink" Target="http://www.ad.nl/ad/nl/1012/Nederland/article/detail/3666570/2014/06/04/Gaslek-in-duizenden-woningen.dhtm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351</ap:Words>
  <ap:Characters>2257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2014-06-05T10:36:00.0000000Z</dcterms:created>
  <dcterms:modified xsi:type="dcterms:W3CDTF">2014-06-05T10:39:00.0000000Z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