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C0612" w:rsidR="00FF5783" w:rsidRDefault="00FF5783">
      <w:pPr>
        <w:outlineLvl w:val="0"/>
        <w:rPr>
          <w:rFonts w:ascii="Verdana" w:hAnsi="Verdana"/>
          <w:sz w:val="18"/>
          <w:szCs w:val="18"/>
        </w:rPr>
      </w:pPr>
    </w:p>
    <w:p w:rsidR="00FF5783" w:rsidRDefault="00FF5783">
      <w:pPr>
        <w:outlineLvl w:val="0"/>
        <w:rPr>
          <w:rFonts w:ascii="Verdana" w:hAnsi="Verdana"/>
          <w:sz w:val="18"/>
          <w:szCs w:val="18"/>
        </w:rPr>
      </w:pPr>
    </w:p>
    <w:p w:rsidR="007F4D0D" w:rsidRDefault="007F4D0D">
      <w:pPr>
        <w:outlineLvl w:val="0"/>
        <w:rPr>
          <w:rFonts w:ascii="Verdana" w:hAnsi="Verdana"/>
          <w:sz w:val="18"/>
          <w:szCs w:val="18"/>
        </w:rPr>
      </w:pPr>
    </w:p>
    <w:p w:rsidRPr="007C0612" w:rsidR="007F4D0D" w:rsidRDefault="007F4D0D">
      <w:pPr>
        <w:outlineLvl w:val="0"/>
        <w:rPr>
          <w:rFonts w:ascii="Verdana" w:hAnsi="Verdana"/>
          <w:sz w:val="18"/>
          <w:szCs w:val="18"/>
        </w:rPr>
      </w:pPr>
    </w:p>
    <w:p w:rsidRPr="00DD4A25" w:rsidR="00DD4A25" w:rsidP="00DD4A25" w:rsidRDefault="00DD4A25">
      <w:pPr>
        <w:jc w:val="center"/>
        <w:outlineLvl w:val="0"/>
        <w:rPr>
          <w:rFonts w:ascii="Verdana" w:hAnsi="Verdana"/>
          <w:b/>
          <w:sz w:val="18"/>
          <w:szCs w:val="18"/>
        </w:rPr>
      </w:pPr>
      <w:r w:rsidRPr="00DD4A25">
        <w:rPr>
          <w:rFonts w:ascii="Verdana" w:hAnsi="Verdana"/>
          <w:b/>
          <w:sz w:val="18"/>
          <w:szCs w:val="18"/>
        </w:rPr>
        <w:t>CONCEPT</w:t>
      </w:r>
    </w:p>
    <w:p w:rsidRPr="007C0612" w:rsidR="00FF5783" w:rsidP="00DD4A25" w:rsidRDefault="00DD4A25">
      <w:pPr>
        <w:jc w:val="center"/>
        <w:outlineLvl w:val="0"/>
        <w:rPr>
          <w:rFonts w:ascii="Verdana" w:hAnsi="Verdana"/>
          <w:sz w:val="18"/>
          <w:szCs w:val="18"/>
        </w:rPr>
      </w:pPr>
      <w:r>
        <w:rPr>
          <w:rFonts w:ascii="Verdana" w:hAnsi="Verdana"/>
          <w:sz w:val="18"/>
          <w:szCs w:val="18"/>
        </w:rPr>
        <w:t>Ter bespreking in de procedurevergadering van de commissie voor de Rijksuitgaven op 4 juni 2014</w:t>
      </w:r>
    </w:p>
    <w:p w:rsidRPr="007C0612" w:rsidR="00FF5783" w:rsidRDefault="00FF5783">
      <w:pPr>
        <w:outlineLvl w:val="0"/>
        <w:rPr>
          <w:rFonts w:ascii="Verdana" w:hAnsi="Verdana"/>
          <w:sz w:val="18"/>
          <w:szCs w:val="18"/>
        </w:rPr>
      </w:pPr>
    </w:p>
    <w:p w:rsidRPr="007C0612" w:rsidR="00FF5783" w:rsidRDefault="00FF5783">
      <w:pPr>
        <w:outlineLvl w:val="0"/>
        <w:rPr>
          <w:rFonts w:ascii="Verdana" w:hAnsi="Verdana"/>
          <w:sz w:val="18"/>
          <w:szCs w:val="18"/>
        </w:rPr>
      </w:pPr>
    </w:p>
    <w:p w:rsidRPr="007C0612" w:rsidR="00FF5783" w:rsidRDefault="00BF353E">
      <w:pPr>
        <w:outlineLvl w:val="0"/>
        <w:rPr>
          <w:rFonts w:ascii="Verdana" w:hAnsi="Verdana" w:eastAsia="Arial" w:cs="Arial"/>
          <w:sz w:val="18"/>
          <w:szCs w:val="18"/>
        </w:rPr>
      </w:pPr>
      <w:r>
        <w:rPr>
          <w:rFonts w:ascii="Verdana" w:hAnsi="Verdana"/>
          <w:sz w:val="18"/>
          <w:szCs w:val="18"/>
        </w:rPr>
        <w:t>Aan het Presidium</w:t>
      </w:r>
    </w:p>
    <w:p w:rsidRPr="007C0612" w:rsidR="00FF5783" w:rsidRDefault="00FF5783">
      <w:pPr>
        <w:rPr>
          <w:rFonts w:ascii="Verdana" w:hAnsi="Verdana" w:eastAsia="Arial" w:cs="Arial"/>
          <w:sz w:val="18"/>
          <w:szCs w:val="18"/>
        </w:rPr>
      </w:pPr>
    </w:p>
    <w:p w:rsidRPr="007C0612" w:rsidR="00FF5783" w:rsidRDefault="00FF5783">
      <w:pPr>
        <w:rPr>
          <w:rFonts w:ascii="Verdana" w:hAnsi="Verdana" w:eastAsia="Arial" w:cs="Arial"/>
          <w:sz w:val="18"/>
          <w:szCs w:val="18"/>
        </w:rPr>
      </w:pPr>
    </w:p>
    <w:p w:rsidRPr="007C0612" w:rsidR="00FF5783" w:rsidRDefault="00FF5783">
      <w:pPr>
        <w:rPr>
          <w:rFonts w:ascii="Verdana" w:hAnsi="Verdana" w:eastAsia="Arial" w:cs="Arial"/>
          <w:sz w:val="18"/>
          <w:szCs w:val="18"/>
        </w:rPr>
      </w:pPr>
    </w:p>
    <w:p w:rsidRPr="007C0612" w:rsidR="00FF5783" w:rsidRDefault="00D96B15">
      <w:pPr>
        <w:outlineLvl w:val="0"/>
        <w:rPr>
          <w:rFonts w:ascii="Verdana" w:hAnsi="Verdana" w:eastAsia="Arial" w:cs="Arial"/>
          <w:sz w:val="18"/>
          <w:szCs w:val="18"/>
        </w:rPr>
      </w:pPr>
      <w:r w:rsidRPr="007C0612">
        <w:rPr>
          <w:rFonts w:ascii="Verdana" w:hAnsi="Verdana"/>
          <w:sz w:val="18"/>
          <w:szCs w:val="18"/>
        </w:rPr>
        <w:t xml:space="preserve">Den Haag, </w:t>
      </w:r>
      <w:r w:rsidR="00BF353E">
        <w:rPr>
          <w:rFonts w:ascii="Verdana" w:hAnsi="Verdana"/>
          <w:sz w:val="18"/>
          <w:szCs w:val="18"/>
        </w:rPr>
        <w:t xml:space="preserve"> [..] juni</w:t>
      </w:r>
      <w:r w:rsidRPr="007C0612">
        <w:rPr>
          <w:rFonts w:ascii="Verdana" w:hAnsi="Verdana"/>
          <w:sz w:val="18"/>
          <w:szCs w:val="18"/>
        </w:rPr>
        <w:t xml:space="preserve"> 2014</w:t>
      </w:r>
    </w:p>
    <w:p w:rsidRPr="007C0612" w:rsidR="00FF5783" w:rsidRDefault="00FF5783">
      <w:pPr>
        <w:rPr>
          <w:rFonts w:ascii="Verdana" w:hAnsi="Verdana" w:eastAsia="Arial" w:cs="Arial"/>
          <w:sz w:val="18"/>
          <w:szCs w:val="18"/>
        </w:rPr>
      </w:pPr>
    </w:p>
    <w:p w:rsidR="00FF5783" w:rsidRDefault="00FF5783">
      <w:pPr>
        <w:rPr>
          <w:rFonts w:ascii="Verdana" w:hAnsi="Verdana" w:eastAsia="Arial" w:cs="Arial"/>
          <w:sz w:val="18"/>
          <w:szCs w:val="18"/>
        </w:rPr>
      </w:pPr>
    </w:p>
    <w:p w:rsidR="00BF353E" w:rsidRDefault="00BF353E">
      <w:pPr>
        <w:rPr>
          <w:rFonts w:ascii="Verdana" w:hAnsi="Verdana" w:eastAsia="Arial" w:cs="Arial"/>
          <w:sz w:val="18"/>
          <w:szCs w:val="18"/>
        </w:rPr>
      </w:pPr>
      <w:r>
        <w:rPr>
          <w:rFonts w:ascii="Verdana" w:hAnsi="Verdana" w:eastAsia="Arial" w:cs="Arial"/>
          <w:sz w:val="18"/>
          <w:szCs w:val="18"/>
        </w:rPr>
        <w:t xml:space="preserve">Betreft: </w:t>
      </w:r>
      <w:r w:rsidR="00912BD8">
        <w:rPr>
          <w:rFonts w:ascii="Verdana" w:hAnsi="Verdana" w:eastAsia="Arial" w:cs="Arial"/>
          <w:sz w:val="18"/>
          <w:szCs w:val="18"/>
        </w:rPr>
        <w:t xml:space="preserve">bijdrage tot de </w:t>
      </w:r>
      <w:r>
        <w:rPr>
          <w:rFonts w:ascii="Verdana" w:hAnsi="Verdana" w:eastAsia="Arial" w:cs="Arial"/>
          <w:sz w:val="18"/>
          <w:szCs w:val="18"/>
        </w:rPr>
        <w:t>appreci</w:t>
      </w:r>
      <w:r w:rsidR="00912BD8">
        <w:rPr>
          <w:rFonts w:ascii="Verdana" w:hAnsi="Verdana" w:eastAsia="Arial" w:cs="Arial"/>
          <w:sz w:val="18"/>
          <w:szCs w:val="18"/>
        </w:rPr>
        <w:t xml:space="preserve">atie van het Presidium inzake motie </w:t>
      </w:r>
      <w:r>
        <w:rPr>
          <w:rFonts w:ascii="Verdana" w:hAnsi="Verdana" w:eastAsia="Arial" w:cs="Arial"/>
          <w:sz w:val="18"/>
          <w:szCs w:val="18"/>
        </w:rPr>
        <w:t>Schouten</w:t>
      </w:r>
      <w:r w:rsidR="00912BD8">
        <w:rPr>
          <w:rFonts w:ascii="Verdana" w:hAnsi="Verdana" w:eastAsia="Arial" w:cs="Arial"/>
          <w:sz w:val="18"/>
          <w:szCs w:val="18"/>
        </w:rPr>
        <w:t>/Van Veldhoven inzake een onderzoek naar de reikwijdte van het budgetrecht (Kamerstuk 33930-13</w:t>
      </w:r>
      <w:r>
        <w:rPr>
          <w:rFonts w:ascii="Verdana" w:hAnsi="Verdana" w:eastAsia="Arial" w:cs="Arial"/>
          <w:sz w:val="18"/>
          <w:szCs w:val="18"/>
        </w:rPr>
        <w:t>).</w:t>
      </w:r>
    </w:p>
    <w:p w:rsidR="00BF353E" w:rsidRDefault="00BF353E">
      <w:pPr>
        <w:rPr>
          <w:rFonts w:ascii="Verdana" w:hAnsi="Verdana" w:eastAsia="Arial" w:cs="Arial"/>
          <w:sz w:val="18"/>
          <w:szCs w:val="18"/>
        </w:rPr>
      </w:pPr>
    </w:p>
    <w:p w:rsidR="00BF353E" w:rsidRDefault="00BF353E">
      <w:pPr>
        <w:rPr>
          <w:rFonts w:ascii="Verdana" w:hAnsi="Verdana" w:eastAsia="Arial" w:cs="Arial"/>
          <w:sz w:val="18"/>
          <w:szCs w:val="18"/>
        </w:rPr>
      </w:pPr>
    </w:p>
    <w:p w:rsidRPr="007C0612" w:rsidR="00BF353E" w:rsidRDefault="00BF353E">
      <w:pPr>
        <w:rPr>
          <w:rFonts w:ascii="Verdana" w:hAnsi="Verdana" w:eastAsia="Arial" w:cs="Arial"/>
          <w:sz w:val="18"/>
          <w:szCs w:val="18"/>
        </w:rPr>
      </w:pPr>
    </w:p>
    <w:p w:rsidRPr="007C0612" w:rsidR="00FF5783" w:rsidRDefault="00D96B15">
      <w:pPr>
        <w:rPr>
          <w:rFonts w:ascii="Verdana" w:hAnsi="Verdana" w:eastAsia="Arial" w:cs="Arial"/>
          <w:sz w:val="18"/>
          <w:szCs w:val="18"/>
        </w:rPr>
      </w:pPr>
      <w:r w:rsidRPr="007C0612">
        <w:rPr>
          <w:rFonts w:ascii="Verdana" w:hAnsi="Verdana"/>
          <w:sz w:val="18"/>
          <w:szCs w:val="18"/>
        </w:rPr>
        <w:t>Geachte dames en heren,</w:t>
      </w:r>
    </w:p>
    <w:p w:rsidRPr="007C0612" w:rsidR="00FF5783" w:rsidRDefault="00FF5783">
      <w:pPr>
        <w:rPr>
          <w:rFonts w:ascii="Verdana" w:hAnsi="Verdana" w:eastAsia="Arial" w:cs="Arial"/>
          <w:sz w:val="18"/>
          <w:szCs w:val="18"/>
        </w:rPr>
      </w:pPr>
    </w:p>
    <w:p w:rsidRPr="007C0612" w:rsidR="00FF5783" w:rsidRDefault="00FF5783">
      <w:pPr>
        <w:outlineLvl w:val="0"/>
        <w:rPr>
          <w:rFonts w:ascii="Verdana" w:hAnsi="Verdana" w:eastAsia="Arial" w:cs="Arial"/>
          <w:sz w:val="18"/>
          <w:szCs w:val="18"/>
        </w:rPr>
      </w:pPr>
    </w:p>
    <w:p w:rsidR="00912BD8" w:rsidRDefault="00BF353E">
      <w:pPr>
        <w:outlineLvl w:val="0"/>
        <w:rPr>
          <w:rFonts w:ascii="Verdana" w:hAnsi="Verdana"/>
          <w:sz w:val="18"/>
          <w:szCs w:val="18"/>
        </w:rPr>
      </w:pPr>
      <w:r>
        <w:rPr>
          <w:rFonts w:ascii="Verdana" w:hAnsi="Verdana"/>
          <w:sz w:val="18"/>
          <w:szCs w:val="18"/>
        </w:rPr>
        <w:t>Tijdens het Verantwoordingsdebat 2013 op woensdag 28 mei 201</w:t>
      </w:r>
      <w:r w:rsidR="00912BD8">
        <w:rPr>
          <w:rFonts w:ascii="Verdana" w:hAnsi="Verdana"/>
          <w:sz w:val="18"/>
          <w:szCs w:val="18"/>
        </w:rPr>
        <w:t xml:space="preserve">4 is door de leden </w:t>
      </w:r>
      <w:r>
        <w:rPr>
          <w:rFonts w:ascii="Verdana" w:hAnsi="Verdana"/>
          <w:sz w:val="18"/>
          <w:szCs w:val="18"/>
        </w:rPr>
        <w:t xml:space="preserve">Schouten </w:t>
      </w:r>
      <w:r w:rsidR="00912BD8">
        <w:rPr>
          <w:rFonts w:ascii="Verdana" w:hAnsi="Verdana"/>
          <w:sz w:val="18"/>
          <w:szCs w:val="18"/>
        </w:rPr>
        <w:t xml:space="preserve">en Van Veldhoven </w:t>
      </w:r>
      <w:r>
        <w:rPr>
          <w:rFonts w:ascii="Verdana" w:hAnsi="Verdana"/>
          <w:sz w:val="18"/>
          <w:szCs w:val="18"/>
        </w:rPr>
        <w:t xml:space="preserve">een motie ingediend die </w:t>
      </w:r>
      <w:r w:rsidR="00912BD8">
        <w:rPr>
          <w:rFonts w:ascii="Verdana" w:hAnsi="Verdana"/>
          <w:sz w:val="18"/>
          <w:szCs w:val="18"/>
        </w:rPr>
        <w:t xml:space="preserve">het Presidium verzoekt </w:t>
      </w:r>
      <w:r w:rsidR="00071BD8">
        <w:rPr>
          <w:rFonts w:ascii="Verdana" w:hAnsi="Verdana"/>
          <w:sz w:val="18"/>
          <w:szCs w:val="18"/>
        </w:rPr>
        <w:t>“</w:t>
      </w:r>
      <w:r w:rsidR="00912BD8">
        <w:rPr>
          <w:rFonts w:ascii="Verdana" w:hAnsi="Verdana"/>
          <w:sz w:val="18"/>
          <w:szCs w:val="18"/>
        </w:rPr>
        <w:t>onderzoek te laten verrichten naar de stand van zaken met betrekking tot de reikwijdte van het budgetrecht en te onderzoeken hoe het budgetrecht, waar nodig, kan worden versterkt</w:t>
      </w:r>
      <w:r w:rsidR="00071BD8">
        <w:rPr>
          <w:rFonts w:ascii="Verdana" w:hAnsi="Verdana"/>
          <w:sz w:val="18"/>
          <w:szCs w:val="18"/>
        </w:rPr>
        <w:t>”</w:t>
      </w:r>
      <w:r w:rsidR="00912BD8">
        <w:rPr>
          <w:rFonts w:ascii="Verdana" w:hAnsi="Verdana"/>
          <w:sz w:val="18"/>
          <w:szCs w:val="18"/>
        </w:rPr>
        <w:t xml:space="preserve"> (Kamerstuk 33 930, nr. 13).</w:t>
      </w:r>
    </w:p>
    <w:p w:rsidR="00912BD8" w:rsidRDefault="00912BD8">
      <w:pPr>
        <w:outlineLvl w:val="0"/>
        <w:rPr>
          <w:rFonts w:ascii="Verdana" w:hAnsi="Verdana"/>
          <w:sz w:val="18"/>
          <w:szCs w:val="18"/>
        </w:rPr>
      </w:pPr>
    </w:p>
    <w:p w:rsidR="00BF353E" w:rsidP="00B25AEA" w:rsidRDefault="00BF353E">
      <w:pPr>
        <w:outlineLvl w:val="0"/>
        <w:rPr>
          <w:rFonts w:ascii="Verdana" w:hAnsi="Verdana"/>
          <w:sz w:val="18"/>
          <w:szCs w:val="18"/>
        </w:rPr>
      </w:pPr>
      <w:r>
        <w:rPr>
          <w:rFonts w:ascii="Verdana" w:hAnsi="Verdana"/>
          <w:sz w:val="18"/>
          <w:szCs w:val="18"/>
        </w:rPr>
        <w:t>De Voorzitter heeft direct na de indiening aan de Kamer voorgesteld de motie te voorzien van een appreciatie, alvorens zij in stemming wordt gebracht. Met dat voorstel hebben de leden ingestemd.</w:t>
      </w:r>
    </w:p>
    <w:p w:rsidR="0001000C" w:rsidRDefault="0001000C">
      <w:pPr>
        <w:outlineLvl w:val="0"/>
        <w:rPr>
          <w:rFonts w:ascii="Verdana" w:hAnsi="Verdana"/>
          <w:sz w:val="18"/>
          <w:szCs w:val="18"/>
        </w:rPr>
      </w:pPr>
    </w:p>
    <w:p w:rsidR="00912BD8" w:rsidRDefault="006867B0">
      <w:pPr>
        <w:outlineLvl w:val="0"/>
        <w:rPr>
          <w:rFonts w:ascii="Verdana" w:hAnsi="Verdana"/>
          <w:sz w:val="18"/>
          <w:szCs w:val="18"/>
        </w:rPr>
      </w:pPr>
      <w:r>
        <w:rPr>
          <w:rFonts w:ascii="Verdana" w:hAnsi="Verdana"/>
          <w:sz w:val="18"/>
          <w:szCs w:val="18"/>
        </w:rPr>
        <w:t>De commissie voor de Rijksuitgaven biedt het Presidium hierbij een voorstel voor een appreciatie aan.</w:t>
      </w:r>
      <w:r w:rsidR="0001000C">
        <w:rPr>
          <w:rFonts w:ascii="Verdana" w:hAnsi="Verdana"/>
          <w:sz w:val="18"/>
          <w:szCs w:val="18"/>
        </w:rPr>
        <w:t xml:space="preserve"> O</w:t>
      </w:r>
      <w:r w:rsidR="00912BD8">
        <w:rPr>
          <w:rFonts w:ascii="Verdana" w:hAnsi="Verdana"/>
          <w:sz w:val="18"/>
          <w:szCs w:val="18"/>
        </w:rPr>
        <w:t xml:space="preserve">p basis van artikel 21a, eerste lid, van het Reglement van Orde van de Tweede Kamer </w:t>
      </w:r>
      <w:r w:rsidR="0001000C">
        <w:rPr>
          <w:rFonts w:ascii="Verdana" w:hAnsi="Verdana"/>
          <w:sz w:val="18"/>
          <w:szCs w:val="18"/>
        </w:rPr>
        <w:t xml:space="preserve">is de commissie namelijk  </w:t>
      </w:r>
      <w:r w:rsidR="00912BD8">
        <w:rPr>
          <w:rFonts w:ascii="Verdana" w:hAnsi="Verdana"/>
          <w:sz w:val="18"/>
          <w:szCs w:val="18"/>
        </w:rPr>
        <w:t>“belast met de behandeling van aangelegenheden van rechtmatigheid en doelmatigheid van besteding van collectieve middelen, alsmede met de voorlichting, advisering en ondersteuning van de Kamer en de commissies bij de uitoefening van het budgetrecht en de financiële controle. Deze voorlichting, advisering en ondersteuning strekken zich behalve tot de begrotingsstukken, uit tot door de Kamer aangewezen grote projecten en tot budgettaire en comptabele aspecten van beleidsvoornemens en –beslissingen van de regering.”</w:t>
      </w:r>
    </w:p>
    <w:p w:rsidR="00BF353E" w:rsidRDefault="00BF353E">
      <w:pPr>
        <w:outlineLvl w:val="0"/>
        <w:rPr>
          <w:rFonts w:ascii="Verdana" w:hAnsi="Verdana"/>
          <w:sz w:val="18"/>
          <w:szCs w:val="18"/>
        </w:rPr>
      </w:pPr>
    </w:p>
    <w:p w:rsidR="00751FEF" w:rsidP="00DC6B4C" w:rsidRDefault="00751FEF">
      <w:pPr>
        <w:outlineLvl w:val="0"/>
        <w:rPr>
          <w:rFonts w:ascii="Verdana" w:hAnsi="Verdana"/>
          <w:sz w:val="18"/>
          <w:szCs w:val="18"/>
        </w:rPr>
      </w:pPr>
      <w:r>
        <w:rPr>
          <w:rFonts w:ascii="Verdana" w:hAnsi="Verdana"/>
          <w:sz w:val="18"/>
          <w:szCs w:val="18"/>
        </w:rPr>
        <w:t>De ind</w:t>
      </w:r>
      <w:r w:rsidR="00DC6B4C">
        <w:rPr>
          <w:rFonts w:ascii="Verdana" w:hAnsi="Verdana"/>
          <w:sz w:val="18"/>
          <w:szCs w:val="18"/>
        </w:rPr>
        <w:t xml:space="preserve">ieners van de motie hebben in hun overwegingen opgenomen dat het budgetrecht gewaarborgd dient te zijn en dat de Kamer voldoende zeggenschap dient te houden over begrotingsuitgaven. </w:t>
      </w:r>
    </w:p>
    <w:p w:rsidR="00DC6B4C" w:rsidP="00DC6B4C" w:rsidRDefault="00DC6B4C">
      <w:pPr>
        <w:outlineLvl w:val="0"/>
        <w:rPr>
          <w:rFonts w:ascii="Verdana" w:hAnsi="Verdana"/>
          <w:sz w:val="18"/>
          <w:szCs w:val="18"/>
        </w:rPr>
      </w:pPr>
    </w:p>
    <w:p w:rsidR="00DC6B4C" w:rsidP="00DC6B4C" w:rsidRDefault="00DC6B4C">
      <w:pPr>
        <w:outlineLvl w:val="0"/>
        <w:rPr>
          <w:rFonts w:ascii="Verdana" w:hAnsi="Verdana"/>
          <w:sz w:val="18"/>
          <w:szCs w:val="18"/>
        </w:rPr>
      </w:pPr>
      <w:r>
        <w:rPr>
          <w:rFonts w:ascii="Verdana" w:hAnsi="Verdana"/>
          <w:sz w:val="18"/>
          <w:szCs w:val="18"/>
        </w:rPr>
        <w:t>De eerste indiener</w:t>
      </w:r>
      <w:r w:rsidR="000E2F4C">
        <w:rPr>
          <w:rFonts w:ascii="Verdana" w:hAnsi="Verdana"/>
          <w:sz w:val="18"/>
          <w:szCs w:val="18"/>
        </w:rPr>
        <w:t xml:space="preserve"> heeft in het debat</w:t>
      </w:r>
      <w:r w:rsidR="0001000C">
        <w:rPr>
          <w:rFonts w:ascii="Verdana" w:hAnsi="Verdana"/>
          <w:sz w:val="18"/>
          <w:szCs w:val="18"/>
        </w:rPr>
        <w:t>,</w:t>
      </w:r>
      <w:r w:rsidR="000E2F4C">
        <w:rPr>
          <w:rFonts w:ascii="Verdana" w:hAnsi="Verdana"/>
          <w:sz w:val="18"/>
          <w:szCs w:val="18"/>
        </w:rPr>
        <w:t xml:space="preserve"> ter toelichting op de motie</w:t>
      </w:r>
      <w:r w:rsidR="0001000C">
        <w:rPr>
          <w:rFonts w:ascii="Verdana" w:hAnsi="Verdana"/>
          <w:sz w:val="18"/>
          <w:szCs w:val="18"/>
        </w:rPr>
        <w:t>,</w:t>
      </w:r>
      <w:r w:rsidR="000E2F4C">
        <w:rPr>
          <w:rFonts w:ascii="Verdana" w:hAnsi="Verdana"/>
          <w:sz w:val="18"/>
          <w:szCs w:val="18"/>
        </w:rPr>
        <w:t xml:space="preserve"> het volgende verklaard: “Het gaat er meer om dat steeds meer zaken in begrotingen juridisch verplicht lijken. Dat beperkt de Kamer om daar nog wat aan te doen. Mijn vraag was meer: kunnen we niet eens nader bekijken of dit niet het budgetrecht van de Kamer uithol</w:t>
      </w:r>
      <w:r w:rsidR="00B25AEA">
        <w:rPr>
          <w:rFonts w:ascii="Verdana" w:hAnsi="Verdana"/>
          <w:sz w:val="18"/>
          <w:szCs w:val="18"/>
        </w:rPr>
        <w:t>t</w:t>
      </w:r>
      <w:r w:rsidR="000E2F4C">
        <w:rPr>
          <w:rFonts w:ascii="Verdana" w:hAnsi="Verdana"/>
          <w:sz w:val="18"/>
          <w:szCs w:val="18"/>
        </w:rPr>
        <w:t xml:space="preserve">? Ik besef dat ik dat niet aan het kabinet moet vragen; het is ook meer een vraag aan onszelf.” En verderop in het debat: </w:t>
      </w:r>
      <w:r w:rsidR="00C55F9D">
        <w:rPr>
          <w:rFonts w:ascii="Verdana" w:hAnsi="Verdana"/>
          <w:sz w:val="18"/>
          <w:szCs w:val="18"/>
        </w:rPr>
        <w:t>“Ook bij slotwetten gebeurt het vaker dat er zaken worden opgenomen waarvoor de Kamer geen mogelijkheden heeft er iets van te vinden. Dat vind ik een fundamentele aantasting van het budgetrecht van de Kamer.”</w:t>
      </w:r>
    </w:p>
    <w:p w:rsidR="003C61B2" w:rsidP="00BF353E" w:rsidRDefault="003C61B2">
      <w:pPr>
        <w:outlineLvl w:val="0"/>
        <w:rPr>
          <w:rFonts w:ascii="Verdana" w:hAnsi="Verdana"/>
          <w:sz w:val="18"/>
          <w:szCs w:val="18"/>
        </w:rPr>
      </w:pPr>
    </w:p>
    <w:p w:rsidR="00C55F9D" w:rsidP="00BF353E" w:rsidRDefault="00C55F9D">
      <w:pPr>
        <w:outlineLvl w:val="0"/>
        <w:rPr>
          <w:rFonts w:ascii="Verdana" w:hAnsi="Verdana"/>
          <w:sz w:val="18"/>
          <w:szCs w:val="18"/>
        </w:rPr>
      </w:pPr>
      <w:r>
        <w:rPr>
          <w:rFonts w:ascii="Verdana" w:hAnsi="Verdana"/>
          <w:sz w:val="18"/>
          <w:szCs w:val="18"/>
        </w:rPr>
        <w:t xml:space="preserve">De commissie voor de Rijksuitgaven maakt zich sterk voor het budgetrecht van de Kamer. Dat is reden geweest het kabinet te verzoeken om een hoofdlijnennotitie </w:t>
      </w:r>
      <w:r w:rsidR="00B25AEA">
        <w:rPr>
          <w:rFonts w:ascii="Verdana" w:hAnsi="Verdana"/>
          <w:sz w:val="18"/>
          <w:szCs w:val="18"/>
        </w:rPr>
        <w:t xml:space="preserve">op te stellen </w:t>
      </w:r>
      <w:r>
        <w:rPr>
          <w:rFonts w:ascii="Verdana" w:hAnsi="Verdana"/>
          <w:sz w:val="18"/>
          <w:szCs w:val="18"/>
        </w:rPr>
        <w:t xml:space="preserve">over </w:t>
      </w:r>
      <w:r w:rsidR="00B25AEA">
        <w:rPr>
          <w:rFonts w:ascii="Verdana" w:hAnsi="Verdana"/>
          <w:sz w:val="18"/>
          <w:szCs w:val="18"/>
        </w:rPr>
        <w:t xml:space="preserve">de </w:t>
      </w:r>
      <w:r>
        <w:rPr>
          <w:rFonts w:ascii="Verdana" w:hAnsi="Verdana"/>
          <w:sz w:val="18"/>
          <w:szCs w:val="18"/>
        </w:rPr>
        <w:t>modernisering van de wet waarin het budgetrecht is geregeld, de Comptabiliteitswet 2001. De hoofdlijnennotitie</w:t>
      </w:r>
      <w:r w:rsidR="0001000C">
        <w:rPr>
          <w:rStyle w:val="Voetnootmarkering"/>
          <w:rFonts w:ascii="Verdana" w:hAnsi="Verdana"/>
          <w:sz w:val="18"/>
          <w:szCs w:val="18"/>
        </w:rPr>
        <w:footnoteReference w:id="1"/>
      </w:r>
      <w:r>
        <w:rPr>
          <w:rFonts w:ascii="Verdana" w:hAnsi="Verdana"/>
          <w:sz w:val="18"/>
          <w:szCs w:val="18"/>
        </w:rPr>
        <w:t xml:space="preserve"> is in 2013 behandeld op 16 december 2013 </w:t>
      </w:r>
      <w:r w:rsidR="00B25AEA">
        <w:rPr>
          <w:rFonts w:ascii="Verdana" w:hAnsi="Verdana"/>
          <w:sz w:val="18"/>
          <w:szCs w:val="18"/>
        </w:rPr>
        <w:t xml:space="preserve">in een </w:t>
      </w:r>
      <w:r>
        <w:rPr>
          <w:rFonts w:ascii="Verdana" w:hAnsi="Verdana"/>
          <w:sz w:val="18"/>
          <w:szCs w:val="18"/>
        </w:rPr>
        <w:t>notaoverleg met de minister van Financiën</w:t>
      </w:r>
      <w:r w:rsidR="00EB31D9">
        <w:rPr>
          <w:rFonts w:ascii="Verdana" w:hAnsi="Verdana"/>
          <w:sz w:val="18"/>
          <w:szCs w:val="18"/>
        </w:rPr>
        <w:t xml:space="preserve"> (Kamerstuk 33670-9)</w:t>
      </w:r>
      <w:r>
        <w:rPr>
          <w:rFonts w:ascii="Verdana" w:hAnsi="Verdana"/>
          <w:sz w:val="18"/>
          <w:szCs w:val="18"/>
        </w:rPr>
        <w:t xml:space="preserve">. De punten die de indieners van de motie aanvoeren, alsook de toelichting die daarop in het Verantwoordingsdebat zijn gegeven zijn bij de parlementaire </w:t>
      </w:r>
      <w:r>
        <w:rPr>
          <w:rFonts w:ascii="Verdana" w:hAnsi="Verdana"/>
          <w:sz w:val="18"/>
          <w:szCs w:val="18"/>
        </w:rPr>
        <w:lastRenderedPageBreak/>
        <w:t>behandeling van de hoofdlijnennotitie aan de orde geweest. De regering is nu aan zet om op basis van het gewisselde het in voorbereiding zijnde wetsvoorstel Modernisering Comptabiliteitswet af te ronden en bij de Kamer in te dienen. Naar verwachting zal dat in het najaar van 2014 geschieden. De vragen over de reikwijdte van het budgetrecht en een eventuele versterking daarvan zijn aan de orde in het kader van de te voorziene wetsbehandeling.</w:t>
      </w:r>
    </w:p>
    <w:p w:rsidR="00C55F9D" w:rsidP="00BF353E" w:rsidRDefault="00C55F9D">
      <w:pPr>
        <w:outlineLvl w:val="0"/>
        <w:rPr>
          <w:rFonts w:ascii="Verdana" w:hAnsi="Verdana"/>
          <w:sz w:val="18"/>
          <w:szCs w:val="18"/>
        </w:rPr>
      </w:pPr>
      <w:r>
        <w:rPr>
          <w:rFonts w:ascii="Verdana" w:hAnsi="Verdana"/>
          <w:sz w:val="18"/>
          <w:szCs w:val="18"/>
        </w:rPr>
        <w:t xml:space="preserve">Om die reden acht de commissie voor de Rijksuitgaven </w:t>
      </w:r>
      <w:r w:rsidR="0089718A">
        <w:rPr>
          <w:rFonts w:ascii="Verdana" w:hAnsi="Verdana"/>
          <w:sz w:val="18"/>
          <w:szCs w:val="18"/>
        </w:rPr>
        <w:t xml:space="preserve">het </w:t>
      </w:r>
      <w:r>
        <w:rPr>
          <w:rFonts w:ascii="Verdana" w:hAnsi="Verdana"/>
          <w:sz w:val="18"/>
          <w:szCs w:val="18"/>
        </w:rPr>
        <w:t>niet opportuun in afwachting van het wetsvoorstel tot het voorgestelde onderzoek over te gaan</w:t>
      </w:r>
      <w:r w:rsidR="00EB31D9">
        <w:rPr>
          <w:rFonts w:ascii="Verdana" w:hAnsi="Verdana"/>
          <w:sz w:val="18"/>
          <w:szCs w:val="18"/>
        </w:rPr>
        <w:t>.</w:t>
      </w:r>
    </w:p>
    <w:p w:rsidR="00EB31D9" w:rsidP="00BF353E" w:rsidRDefault="00EB31D9">
      <w:pPr>
        <w:outlineLvl w:val="0"/>
        <w:rPr>
          <w:rFonts w:ascii="Verdana" w:hAnsi="Verdana"/>
          <w:sz w:val="18"/>
          <w:szCs w:val="18"/>
        </w:rPr>
      </w:pPr>
    </w:p>
    <w:p w:rsidR="00C55F9D" w:rsidP="00BF353E" w:rsidRDefault="00C55F9D">
      <w:pPr>
        <w:outlineLvl w:val="0"/>
        <w:rPr>
          <w:rFonts w:ascii="Verdana" w:hAnsi="Verdana"/>
          <w:sz w:val="18"/>
          <w:szCs w:val="18"/>
        </w:rPr>
      </w:pPr>
      <w:r>
        <w:rPr>
          <w:rFonts w:ascii="Verdana" w:hAnsi="Verdana"/>
          <w:sz w:val="18"/>
          <w:szCs w:val="18"/>
        </w:rPr>
        <w:t>Tot slot kan de commissie m</w:t>
      </w:r>
      <w:r w:rsidR="00996101">
        <w:rPr>
          <w:rFonts w:ascii="Verdana" w:hAnsi="Verdana"/>
          <w:sz w:val="18"/>
          <w:szCs w:val="18"/>
        </w:rPr>
        <w:t>ededelen dat zij initiatief heeft genomen om het budgetrecht van de Kamer te onderzoeken voor zover dat onder druk zou kunnen komen te staan door ontwikkelingen in Europees perspectief.</w:t>
      </w:r>
      <w:r w:rsidR="008C4785">
        <w:rPr>
          <w:rFonts w:ascii="Verdana" w:hAnsi="Verdana"/>
          <w:sz w:val="18"/>
          <w:szCs w:val="18"/>
        </w:rPr>
        <w:t xml:space="preserve"> In dat kader zijn drie thema’s geselecteerd: het Europees semester, EU-noodfondsen en de verantwoording over EU-uitgaven. De commissie verkent welke functies en beginselen van het Nederlandse budgetrecht mogelijk in het gedrag zijn aan de hand van begrotingsfuncties en –beginselen. </w:t>
      </w:r>
      <w:r w:rsidR="00996101">
        <w:rPr>
          <w:rFonts w:ascii="Verdana" w:hAnsi="Verdana"/>
          <w:sz w:val="18"/>
          <w:szCs w:val="18"/>
        </w:rPr>
        <w:t>De commissie heeft uit haar midden een werkgroep ingesteld met als leden Aukje de Vries</w:t>
      </w:r>
      <w:r w:rsidR="008C4785">
        <w:rPr>
          <w:rFonts w:ascii="Verdana" w:hAnsi="Verdana"/>
          <w:sz w:val="18"/>
          <w:szCs w:val="18"/>
        </w:rPr>
        <w:t xml:space="preserve"> (voorzitter)</w:t>
      </w:r>
      <w:r w:rsidR="00996101">
        <w:rPr>
          <w:rFonts w:ascii="Verdana" w:hAnsi="Verdana"/>
          <w:sz w:val="18"/>
          <w:szCs w:val="18"/>
        </w:rPr>
        <w:t xml:space="preserve">, </w:t>
      </w:r>
      <w:proofErr w:type="spellStart"/>
      <w:r w:rsidR="00996101">
        <w:rPr>
          <w:rFonts w:ascii="Verdana" w:hAnsi="Verdana"/>
          <w:sz w:val="18"/>
          <w:szCs w:val="18"/>
        </w:rPr>
        <w:t>Yasmin</w:t>
      </w:r>
      <w:proofErr w:type="spellEnd"/>
      <w:r w:rsidR="00996101">
        <w:rPr>
          <w:rFonts w:ascii="Verdana" w:hAnsi="Verdana"/>
          <w:sz w:val="18"/>
          <w:szCs w:val="18"/>
        </w:rPr>
        <w:t xml:space="preserve"> Cegerek en Eddy van Hijum. Volgens huidige planning </w:t>
      </w:r>
      <w:r w:rsidR="00C05A89">
        <w:rPr>
          <w:rFonts w:ascii="Verdana" w:hAnsi="Verdana"/>
          <w:sz w:val="18"/>
          <w:szCs w:val="18"/>
        </w:rPr>
        <w:t>zal</w:t>
      </w:r>
      <w:r w:rsidR="00996101">
        <w:rPr>
          <w:rFonts w:ascii="Verdana" w:hAnsi="Verdana"/>
          <w:sz w:val="18"/>
          <w:szCs w:val="18"/>
        </w:rPr>
        <w:t xml:space="preserve"> de werkgroep in sep</w:t>
      </w:r>
      <w:r w:rsidR="0089718A">
        <w:rPr>
          <w:rFonts w:ascii="Verdana" w:hAnsi="Verdana"/>
          <w:sz w:val="18"/>
          <w:szCs w:val="18"/>
        </w:rPr>
        <w:t xml:space="preserve">tember 2014 aan de commissie </w:t>
      </w:r>
      <w:r w:rsidR="00996101">
        <w:rPr>
          <w:rFonts w:ascii="Verdana" w:hAnsi="Verdana"/>
          <w:sz w:val="18"/>
          <w:szCs w:val="18"/>
        </w:rPr>
        <w:t>rapporteren. De commissie hoopt de Kamer in oktober 2014 via het Presid</w:t>
      </w:r>
      <w:r w:rsidR="00EB31D9">
        <w:rPr>
          <w:rFonts w:ascii="Verdana" w:hAnsi="Verdana"/>
          <w:sz w:val="18"/>
          <w:szCs w:val="18"/>
        </w:rPr>
        <w:t>i</w:t>
      </w:r>
      <w:r w:rsidR="00996101">
        <w:rPr>
          <w:rFonts w:ascii="Verdana" w:hAnsi="Verdana"/>
          <w:sz w:val="18"/>
          <w:szCs w:val="18"/>
        </w:rPr>
        <w:t>um te informeren over haar visie op het nationaal budgetrecht in Europees perspectief.</w:t>
      </w:r>
      <w:r w:rsidR="00C05A89">
        <w:rPr>
          <w:rFonts w:ascii="Verdana" w:hAnsi="Verdana"/>
          <w:sz w:val="18"/>
          <w:szCs w:val="18"/>
        </w:rPr>
        <w:t xml:space="preserve"> Daarmee beoogt</w:t>
      </w:r>
      <w:r w:rsidR="008C4785">
        <w:rPr>
          <w:rFonts w:ascii="Verdana" w:hAnsi="Verdana"/>
          <w:sz w:val="18"/>
          <w:szCs w:val="18"/>
        </w:rPr>
        <w:t xml:space="preserve"> de commissie een bouwsteen aan te dragen voor </w:t>
      </w:r>
      <w:r w:rsidR="00C05A89">
        <w:rPr>
          <w:rFonts w:ascii="Verdana" w:hAnsi="Verdana"/>
          <w:sz w:val="18"/>
          <w:szCs w:val="18"/>
        </w:rPr>
        <w:t xml:space="preserve">de opgave </w:t>
      </w:r>
      <w:r w:rsidR="008C4785">
        <w:rPr>
          <w:rFonts w:ascii="Verdana" w:hAnsi="Verdana"/>
          <w:sz w:val="18"/>
          <w:szCs w:val="18"/>
        </w:rPr>
        <w:t>om het budgetrecht van de Kamer waar nodig te versterken.</w:t>
      </w:r>
    </w:p>
    <w:p w:rsidRPr="00CD3A74" w:rsidR="00CD3A74" w:rsidP="00CD3A74" w:rsidRDefault="00CD3A74">
      <w:pPr>
        <w:outlineLvl w:val="0"/>
        <w:rPr>
          <w:rFonts w:ascii="Verdana" w:hAnsi="Verdana"/>
          <w:sz w:val="18"/>
          <w:szCs w:val="18"/>
        </w:rPr>
      </w:pPr>
    </w:p>
    <w:p w:rsidR="00FF5783" w:rsidP="00DC6B4C" w:rsidRDefault="00DC6B4C">
      <w:pPr>
        <w:outlineLvl w:val="0"/>
        <w:rPr>
          <w:rFonts w:ascii="Verdana" w:hAnsi="Verdana" w:eastAsia="Arial" w:cs="Arial"/>
          <w:sz w:val="18"/>
          <w:szCs w:val="18"/>
        </w:rPr>
      </w:pPr>
      <w:r>
        <w:rPr>
          <w:rFonts w:ascii="Verdana" w:hAnsi="Verdana"/>
          <w:sz w:val="18"/>
          <w:szCs w:val="18"/>
        </w:rPr>
        <w:t xml:space="preserve">Om genoemde </w:t>
      </w:r>
      <w:r w:rsidR="0089718A">
        <w:rPr>
          <w:rFonts w:ascii="Verdana" w:hAnsi="Verdana"/>
          <w:sz w:val="18"/>
          <w:szCs w:val="18"/>
        </w:rPr>
        <w:t xml:space="preserve">redenen </w:t>
      </w:r>
      <w:bookmarkStart w:name="_GoBack" w:id="0"/>
      <w:bookmarkEnd w:id="0"/>
      <w:r>
        <w:rPr>
          <w:rFonts w:ascii="Verdana" w:hAnsi="Verdana"/>
          <w:sz w:val="18"/>
          <w:szCs w:val="18"/>
        </w:rPr>
        <w:t>acht de commissie</w:t>
      </w:r>
      <w:r w:rsidR="00996101">
        <w:rPr>
          <w:rFonts w:ascii="Verdana" w:hAnsi="Verdana"/>
          <w:sz w:val="18"/>
          <w:szCs w:val="18"/>
        </w:rPr>
        <w:t xml:space="preserve"> voor de Rijksuitgaven de motie overbodig en geeft zij het Presidium in overweging bij haar appreciatie met bovenstaande rekening te houden.</w:t>
      </w:r>
    </w:p>
    <w:p w:rsidRPr="007C0612" w:rsidR="007F4D0D" w:rsidRDefault="007F4D0D">
      <w:pPr>
        <w:rPr>
          <w:rFonts w:ascii="Verdana" w:hAnsi="Verdana" w:eastAsia="Arial" w:cs="Arial"/>
          <w:sz w:val="18"/>
          <w:szCs w:val="18"/>
        </w:rPr>
      </w:pPr>
    </w:p>
    <w:p w:rsidRPr="007C0612" w:rsidR="00FF5783" w:rsidRDefault="00D96B15">
      <w:pPr>
        <w:rPr>
          <w:rFonts w:ascii="Verdana" w:hAnsi="Verdana" w:eastAsia="Arial" w:cs="Arial"/>
          <w:sz w:val="18"/>
          <w:szCs w:val="18"/>
        </w:rPr>
      </w:pPr>
      <w:r w:rsidRPr="007C0612">
        <w:rPr>
          <w:rFonts w:ascii="Verdana" w:hAnsi="Verdana"/>
          <w:sz w:val="18"/>
          <w:szCs w:val="18"/>
        </w:rPr>
        <w:t>Met vriendelijke groet,</w:t>
      </w:r>
    </w:p>
    <w:p w:rsidRPr="007C0612" w:rsidR="00FF5783" w:rsidRDefault="00FF5783">
      <w:pPr>
        <w:rPr>
          <w:rFonts w:ascii="Verdana" w:hAnsi="Verdana" w:eastAsia="Arial" w:cs="Arial"/>
          <w:sz w:val="18"/>
          <w:szCs w:val="18"/>
        </w:rPr>
      </w:pPr>
    </w:p>
    <w:p w:rsidR="00FF5783" w:rsidRDefault="00DC6B4C">
      <w:pPr>
        <w:rPr>
          <w:rFonts w:ascii="Verdana" w:hAnsi="Verdana" w:eastAsia="Arial" w:cs="Arial"/>
          <w:sz w:val="18"/>
          <w:szCs w:val="18"/>
        </w:rPr>
      </w:pPr>
      <w:r>
        <w:rPr>
          <w:rFonts w:ascii="Verdana" w:hAnsi="Verdana" w:eastAsia="Arial" w:cs="Arial"/>
          <w:sz w:val="18"/>
          <w:szCs w:val="18"/>
        </w:rPr>
        <w:t>Namens de commissie voor de Rijksuitgaven,</w:t>
      </w:r>
    </w:p>
    <w:p w:rsidR="00DC6B4C" w:rsidRDefault="00DC6B4C">
      <w:pPr>
        <w:rPr>
          <w:rFonts w:ascii="Verdana" w:hAnsi="Verdana" w:eastAsia="Arial" w:cs="Arial"/>
          <w:sz w:val="18"/>
          <w:szCs w:val="18"/>
        </w:rPr>
      </w:pPr>
    </w:p>
    <w:p w:rsidR="00DD4A25" w:rsidRDefault="00DD4A25">
      <w:pPr>
        <w:rPr>
          <w:rFonts w:ascii="Verdana" w:hAnsi="Verdana" w:eastAsia="Arial" w:cs="Arial"/>
          <w:sz w:val="18"/>
          <w:szCs w:val="18"/>
        </w:rPr>
      </w:pPr>
    </w:p>
    <w:p w:rsidR="00DC6B4C" w:rsidRDefault="00DD4A25">
      <w:pPr>
        <w:rPr>
          <w:rFonts w:ascii="Verdana" w:hAnsi="Verdana" w:eastAsia="Arial" w:cs="Arial"/>
          <w:sz w:val="18"/>
          <w:szCs w:val="18"/>
        </w:rPr>
      </w:pPr>
      <w:r>
        <w:rPr>
          <w:rFonts w:ascii="Verdana" w:hAnsi="Verdana" w:eastAsia="Arial" w:cs="Arial"/>
          <w:sz w:val="18"/>
          <w:szCs w:val="18"/>
        </w:rPr>
        <w:t>De v</w:t>
      </w:r>
      <w:r w:rsidR="00DC6B4C">
        <w:rPr>
          <w:rFonts w:ascii="Verdana" w:hAnsi="Verdana" w:eastAsia="Arial" w:cs="Arial"/>
          <w:sz w:val="18"/>
          <w:szCs w:val="18"/>
        </w:rPr>
        <w:t>oorzitter</w:t>
      </w:r>
      <w:r>
        <w:rPr>
          <w:rFonts w:ascii="Verdana" w:hAnsi="Verdana" w:eastAsia="Arial" w:cs="Arial"/>
          <w:sz w:val="18"/>
          <w:szCs w:val="18"/>
        </w:rPr>
        <w:t xml:space="preserve"> van de commissie</w:t>
      </w:r>
    </w:p>
    <w:p w:rsidR="00DC6B4C" w:rsidRDefault="00DC6B4C">
      <w:pPr>
        <w:rPr>
          <w:rFonts w:ascii="Verdana" w:hAnsi="Verdana" w:eastAsia="Arial" w:cs="Arial"/>
          <w:sz w:val="18"/>
          <w:szCs w:val="18"/>
        </w:rPr>
      </w:pPr>
    </w:p>
    <w:p w:rsidR="00DD4A25" w:rsidRDefault="00DD4A25">
      <w:pPr>
        <w:rPr>
          <w:rFonts w:ascii="Verdana" w:hAnsi="Verdana" w:eastAsia="Arial" w:cs="Arial"/>
          <w:sz w:val="18"/>
          <w:szCs w:val="18"/>
        </w:rPr>
      </w:pPr>
    </w:p>
    <w:p w:rsidRPr="007C0612" w:rsidR="00DC6B4C" w:rsidRDefault="00DD4A25">
      <w:pPr>
        <w:rPr>
          <w:rFonts w:ascii="Verdana" w:hAnsi="Verdana" w:eastAsia="Arial" w:cs="Arial"/>
          <w:sz w:val="18"/>
          <w:szCs w:val="18"/>
        </w:rPr>
      </w:pPr>
      <w:r>
        <w:rPr>
          <w:rFonts w:ascii="Verdana" w:hAnsi="Verdana" w:eastAsia="Arial" w:cs="Arial"/>
          <w:sz w:val="18"/>
          <w:szCs w:val="18"/>
        </w:rPr>
        <w:t xml:space="preserve">De </w:t>
      </w:r>
      <w:r w:rsidR="00DC6B4C">
        <w:rPr>
          <w:rFonts w:ascii="Verdana" w:hAnsi="Verdana" w:eastAsia="Arial" w:cs="Arial"/>
          <w:sz w:val="18"/>
          <w:szCs w:val="18"/>
        </w:rPr>
        <w:t>griffier</w:t>
      </w:r>
      <w:r>
        <w:rPr>
          <w:rFonts w:ascii="Verdana" w:hAnsi="Verdana" w:eastAsia="Arial" w:cs="Arial"/>
          <w:sz w:val="18"/>
          <w:szCs w:val="18"/>
        </w:rPr>
        <w:t xml:space="preserve"> van de commissie</w:t>
      </w:r>
    </w:p>
    <w:p w:rsidRPr="007C0612" w:rsidR="00FF5783" w:rsidRDefault="00FF5783">
      <w:pPr>
        <w:rPr>
          <w:rFonts w:ascii="Verdana" w:hAnsi="Verdana" w:eastAsia="Arial" w:cs="Arial"/>
          <w:sz w:val="18"/>
          <w:szCs w:val="18"/>
        </w:rPr>
      </w:pPr>
    </w:p>
    <w:p w:rsidRPr="007C0612" w:rsidR="00FF5783" w:rsidRDefault="00FF5783">
      <w:pPr>
        <w:rPr>
          <w:rFonts w:ascii="Verdana" w:hAnsi="Verdana"/>
          <w:sz w:val="18"/>
          <w:szCs w:val="18"/>
        </w:rPr>
      </w:pPr>
    </w:p>
    <w:sectPr w:rsidRPr="007C0612" w:rsidR="00FF5783">
      <w:footerReference w:type="default" r:id="rId9"/>
      <w:pgSz w:w="11900" w:h="16840"/>
      <w:pgMar w:top="1417" w:right="1417" w:bottom="284" w:left="1417"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C7F" w:rsidRDefault="00002C7F">
      <w:r>
        <w:separator/>
      </w:r>
    </w:p>
  </w:endnote>
  <w:endnote w:type="continuationSeparator" w:id="0">
    <w:p w:rsidR="00002C7F" w:rsidRDefault="0000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8A0" w:rsidRPr="007C0612" w:rsidRDefault="006C58A0">
    <w:pPr>
      <w:pStyle w:val="Voettekst"/>
      <w:rPr>
        <w:rFonts w:ascii="Verdana" w:hAnsi="Verdana"/>
        <w:sz w:val="18"/>
        <w:szCs w:val="18"/>
      </w:rPr>
    </w:pPr>
  </w:p>
  <w:p w:rsidR="00FF5783" w:rsidRPr="007C0612" w:rsidRDefault="00FF5783">
    <w:pPr>
      <w:pStyle w:val="Kop-envoettekst"/>
      <w:rPr>
        <w:rFonts w:ascii="Verdana" w:hAnsi="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C7F" w:rsidRDefault="00002C7F">
      <w:r>
        <w:separator/>
      </w:r>
    </w:p>
  </w:footnote>
  <w:footnote w:type="continuationSeparator" w:id="0">
    <w:p w:rsidR="00002C7F" w:rsidRDefault="00002C7F">
      <w:r>
        <w:continuationSeparator/>
      </w:r>
    </w:p>
  </w:footnote>
  <w:footnote w:id="1">
    <w:p w:rsidR="0001000C" w:rsidRDefault="0001000C">
      <w:pPr>
        <w:pStyle w:val="Voetnoottekst"/>
      </w:pPr>
      <w:r>
        <w:rPr>
          <w:rStyle w:val="Voetnootmarkering"/>
        </w:rPr>
        <w:footnoteRef/>
      </w:r>
      <w:r>
        <w:t xml:space="preserve"> </w:t>
      </w:r>
      <w:r w:rsidRPr="00EB31D9">
        <w:rPr>
          <w:sz w:val="16"/>
          <w:szCs w:val="16"/>
        </w:rPr>
        <w:t>Hoofdlijnennotitie</w:t>
      </w:r>
      <w:r w:rsidR="00EB31D9" w:rsidRPr="00EB31D9">
        <w:rPr>
          <w:sz w:val="16"/>
          <w:szCs w:val="16"/>
        </w:rPr>
        <w:t xml:space="preserve"> Comptabiliteitswet (Kamerstuk 33 670, nr. 1). Bij de hoofdlijnennotitie is tevens een reactie opgenomen van de Minister van Financiën, mede namens de Minister van Volksgezondheid, Welzijn en Sport, op de motie Schouten over mogelijkheden om de premie-gefinancierde zorguitgaven onder de Comptabiliteitswet te laten vallen (Kamerstuk 33 480, nr. 15, motie voorgesteld op 20 december 2012, motie niet in stemming</w:t>
      </w:r>
      <w:r w:rsidR="00EB31D9">
        <w:rPr>
          <w:sz w:val="16"/>
          <w:szCs w:val="16"/>
        </w:rPr>
        <w:t xml:space="preserve"> </w:t>
      </w:r>
      <w:r w:rsidR="00EB31D9" w:rsidRPr="00EB31D9">
        <w:rPr>
          <w:sz w:val="16"/>
          <w:szCs w:val="16"/>
        </w:rPr>
        <w:t>gebracht vanwege vervallen termijn op 27 maart 2013).</w:t>
      </w:r>
      <w:r w:rsidR="00EB31D9">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243AF"/>
    <w:multiLevelType w:val="multilevel"/>
    <w:tmpl w:val="AF3629B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nsid w:val="35011CEA"/>
    <w:multiLevelType w:val="multilevel"/>
    <w:tmpl w:val="DA5EF218"/>
    <w:styleLink w:val="List0"/>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
    <w:nsid w:val="60305972"/>
    <w:multiLevelType w:val="hybridMultilevel"/>
    <w:tmpl w:val="AF8AB42C"/>
    <w:lvl w:ilvl="0" w:tplc="C8DA0F56">
      <w:start w:val="1"/>
      <w:numFmt w:val="lowerLetter"/>
      <w:lvlText w:val="%1."/>
      <w:lvlJc w:val="left"/>
      <w:pPr>
        <w:ind w:left="735" w:hanging="360"/>
      </w:pPr>
      <w:rPr>
        <w:rFonts w:hint="default"/>
      </w:rPr>
    </w:lvl>
    <w:lvl w:ilvl="1" w:tplc="04130019" w:tentative="1">
      <w:start w:val="1"/>
      <w:numFmt w:val="lowerLetter"/>
      <w:lvlText w:val="%2."/>
      <w:lvlJc w:val="left"/>
      <w:pPr>
        <w:ind w:left="1455" w:hanging="360"/>
      </w:pPr>
    </w:lvl>
    <w:lvl w:ilvl="2" w:tplc="0413001B" w:tentative="1">
      <w:start w:val="1"/>
      <w:numFmt w:val="lowerRoman"/>
      <w:lvlText w:val="%3."/>
      <w:lvlJc w:val="right"/>
      <w:pPr>
        <w:ind w:left="2175" w:hanging="180"/>
      </w:pPr>
    </w:lvl>
    <w:lvl w:ilvl="3" w:tplc="0413000F" w:tentative="1">
      <w:start w:val="1"/>
      <w:numFmt w:val="decimal"/>
      <w:lvlText w:val="%4."/>
      <w:lvlJc w:val="left"/>
      <w:pPr>
        <w:ind w:left="2895" w:hanging="360"/>
      </w:pPr>
    </w:lvl>
    <w:lvl w:ilvl="4" w:tplc="04130019" w:tentative="1">
      <w:start w:val="1"/>
      <w:numFmt w:val="lowerLetter"/>
      <w:lvlText w:val="%5."/>
      <w:lvlJc w:val="left"/>
      <w:pPr>
        <w:ind w:left="3615" w:hanging="360"/>
      </w:pPr>
    </w:lvl>
    <w:lvl w:ilvl="5" w:tplc="0413001B" w:tentative="1">
      <w:start w:val="1"/>
      <w:numFmt w:val="lowerRoman"/>
      <w:lvlText w:val="%6."/>
      <w:lvlJc w:val="right"/>
      <w:pPr>
        <w:ind w:left="4335" w:hanging="180"/>
      </w:pPr>
    </w:lvl>
    <w:lvl w:ilvl="6" w:tplc="0413000F" w:tentative="1">
      <w:start w:val="1"/>
      <w:numFmt w:val="decimal"/>
      <w:lvlText w:val="%7."/>
      <w:lvlJc w:val="left"/>
      <w:pPr>
        <w:ind w:left="5055" w:hanging="360"/>
      </w:pPr>
    </w:lvl>
    <w:lvl w:ilvl="7" w:tplc="04130019" w:tentative="1">
      <w:start w:val="1"/>
      <w:numFmt w:val="lowerLetter"/>
      <w:lvlText w:val="%8."/>
      <w:lvlJc w:val="left"/>
      <w:pPr>
        <w:ind w:left="5775" w:hanging="360"/>
      </w:pPr>
    </w:lvl>
    <w:lvl w:ilvl="8" w:tplc="0413001B" w:tentative="1">
      <w:start w:val="1"/>
      <w:numFmt w:val="lowerRoman"/>
      <w:lvlText w:val="%9."/>
      <w:lvlJc w:val="right"/>
      <w:pPr>
        <w:ind w:left="6495" w:hanging="180"/>
      </w:pPr>
    </w:lvl>
  </w:abstractNum>
  <w:abstractNum w:abstractNumId="3">
    <w:nsid w:val="65025489"/>
    <w:multiLevelType w:val="multilevel"/>
    <w:tmpl w:val="86A4C88C"/>
    <w:lvl w:ilvl="0">
      <w:start w:val="1"/>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
  <w:rsids>
    <w:rsidRoot w:val="00FF5783"/>
    <w:rsid w:val="00002C7F"/>
    <w:rsid w:val="0001000C"/>
    <w:rsid w:val="000406F8"/>
    <w:rsid w:val="00071BD8"/>
    <w:rsid w:val="0007734E"/>
    <w:rsid w:val="000E2F4C"/>
    <w:rsid w:val="00133AF4"/>
    <w:rsid w:val="003307C9"/>
    <w:rsid w:val="00334AEE"/>
    <w:rsid w:val="003C61B2"/>
    <w:rsid w:val="005137B4"/>
    <w:rsid w:val="0055082B"/>
    <w:rsid w:val="005C4B87"/>
    <w:rsid w:val="0067074A"/>
    <w:rsid w:val="006867B0"/>
    <w:rsid w:val="006C58A0"/>
    <w:rsid w:val="006D2517"/>
    <w:rsid w:val="006D3972"/>
    <w:rsid w:val="0073788F"/>
    <w:rsid w:val="00751FEF"/>
    <w:rsid w:val="007C0612"/>
    <w:rsid w:val="007F4D0D"/>
    <w:rsid w:val="00826D2C"/>
    <w:rsid w:val="00842EC9"/>
    <w:rsid w:val="0089718A"/>
    <w:rsid w:val="008C4785"/>
    <w:rsid w:val="00912BD8"/>
    <w:rsid w:val="00951594"/>
    <w:rsid w:val="00996101"/>
    <w:rsid w:val="00AC4535"/>
    <w:rsid w:val="00B25AEA"/>
    <w:rsid w:val="00BF353E"/>
    <w:rsid w:val="00C05A89"/>
    <w:rsid w:val="00C55F9D"/>
    <w:rsid w:val="00CD3A74"/>
    <w:rsid w:val="00D96B15"/>
    <w:rsid w:val="00DC6B4C"/>
    <w:rsid w:val="00DD4A25"/>
    <w:rsid w:val="00E10873"/>
    <w:rsid w:val="00E160F1"/>
    <w:rsid w:val="00E532A3"/>
    <w:rsid w:val="00EB31D9"/>
    <w:rsid w:val="00F32417"/>
    <w:rsid w:val="00FF57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rFonts w:hAnsi="Arial Unicode MS" w:cs="Arial Unicode MS"/>
      <w:color w:val="000000"/>
      <w:sz w:val="24"/>
      <w:szCs w:val="24"/>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numbering" w:customStyle="1" w:styleId="List0">
    <w:name w:val="List 0"/>
    <w:basedOn w:val="Gemporteerdestijl1"/>
    <w:pPr>
      <w:numPr>
        <w:numId w:val="3"/>
      </w:numPr>
    </w:pPr>
  </w:style>
  <w:style w:type="numbering" w:customStyle="1" w:styleId="Gemporteerdestijl1">
    <w:name w:val="Geïmporteerde stijl 1"/>
  </w:style>
  <w:style w:type="paragraph" w:styleId="Tekstzonderopmaak">
    <w:name w:val="Plain Text"/>
    <w:rPr>
      <w:rFonts w:ascii="Calibri" w:eastAsia="Calibri" w:hAnsi="Calibri" w:cs="Calibri"/>
      <w:color w:val="000000"/>
      <w:sz w:val="22"/>
      <w:szCs w:val="22"/>
      <w:u w:color="000000"/>
    </w:rPr>
  </w:style>
  <w:style w:type="paragraph" w:styleId="Lijstalinea">
    <w:name w:val="List Paragraph"/>
    <w:basedOn w:val="Standaard"/>
    <w:uiPriority w:val="34"/>
    <w:qFormat/>
    <w:rsid w:val="006C58A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Verdana" w:eastAsia="Calibri" w:hAnsi="Verdana" w:cs="Times New Roman"/>
      <w:color w:val="auto"/>
      <w:sz w:val="18"/>
      <w:szCs w:val="22"/>
      <w:bdr w:val="none" w:sz="0" w:space="0" w:color="auto"/>
      <w:lang w:eastAsia="en-US"/>
    </w:rPr>
  </w:style>
  <w:style w:type="paragraph" w:styleId="Voetnoottekst">
    <w:name w:val="footnote text"/>
    <w:basedOn w:val="Standaard"/>
    <w:link w:val="VoetnoottekstChar"/>
    <w:uiPriority w:val="99"/>
    <w:semiHidden/>
    <w:unhideWhenUsed/>
    <w:rsid w:val="006C58A0"/>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Calibri" w:hAnsi="Verdana" w:cs="Times New Roman"/>
      <w:color w:val="auto"/>
      <w:sz w:val="20"/>
      <w:szCs w:val="20"/>
      <w:bdr w:val="none" w:sz="0" w:space="0" w:color="auto"/>
      <w:lang w:eastAsia="en-US"/>
    </w:rPr>
  </w:style>
  <w:style w:type="character" w:customStyle="1" w:styleId="VoetnoottekstChar">
    <w:name w:val="Voetnoottekst Char"/>
    <w:basedOn w:val="Standaardalinea-lettertype"/>
    <w:link w:val="Voetnoottekst"/>
    <w:uiPriority w:val="99"/>
    <w:semiHidden/>
    <w:rsid w:val="006C58A0"/>
    <w:rPr>
      <w:rFonts w:ascii="Verdana" w:eastAsia="Calibri" w:hAnsi="Verdana"/>
      <w:bdr w:val="none" w:sz="0" w:space="0" w:color="auto"/>
      <w:lang w:eastAsia="en-US"/>
    </w:rPr>
  </w:style>
  <w:style w:type="character" w:styleId="Voetnootmarkering">
    <w:name w:val="footnote reference"/>
    <w:basedOn w:val="Standaardalinea-lettertype"/>
    <w:uiPriority w:val="99"/>
    <w:semiHidden/>
    <w:unhideWhenUsed/>
    <w:rsid w:val="006C58A0"/>
    <w:rPr>
      <w:vertAlign w:val="superscript"/>
    </w:rPr>
  </w:style>
  <w:style w:type="paragraph" w:styleId="Koptekst">
    <w:name w:val="header"/>
    <w:basedOn w:val="Standaard"/>
    <w:link w:val="KoptekstChar"/>
    <w:uiPriority w:val="99"/>
    <w:unhideWhenUsed/>
    <w:rsid w:val="006C58A0"/>
    <w:pPr>
      <w:tabs>
        <w:tab w:val="center" w:pos="4536"/>
        <w:tab w:val="right" w:pos="9072"/>
      </w:tabs>
    </w:pPr>
  </w:style>
  <w:style w:type="character" w:customStyle="1" w:styleId="KoptekstChar">
    <w:name w:val="Koptekst Char"/>
    <w:basedOn w:val="Standaardalinea-lettertype"/>
    <w:link w:val="Koptekst"/>
    <w:uiPriority w:val="99"/>
    <w:rsid w:val="006C58A0"/>
    <w:rPr>
      <w:rFonts w:hAnsi="Arial Unicode MS" w:cs="Arial Unicode MS"/>
      <w:color w:val="000000"/>
      <w:sz w:val="24"/>
      <w:szCs w:val="24"/>
      <w:u w:color="000000"/>
    </w:rPr>
  </w:style>
  <w:style w:type="paragraph" w:styleId="Voettekst">
    <w:name w:val="footer"/>
    <w:basedOn w:val="Standaard"/>
    <w:link w:val="VoettekstChar"/>
    <w:uiPriority w:val="99"/>
    <w:unhideWhenUsed/>
    <w:rsid w:val="006C58A0"/>
    <w:pPr>
      <w:tabs>
        <w:tab w:val="center" w:pos="4536"/>
        <w:tab w:val="right" w:pos="9072"/>
      </w:tabs>
    </w:pPr>
  </w:style>
  <w:style w:type="character" w:customStyle="1" w:styleId="VoettekstChar">
    <w:name w:val="Voettekst Char"/>
    <w:basedOn w:val="Standaardalinea-lettertype"/>
    <w:link w:val="Voettekst"/>
    <w:uiPriority w:val="99"/>
    <w:rsid w:val="006C58A0"/>
    <w:rPr>
      <w:rFonts w:hAnsi="Arial Unicode MS" w:cs="Arial Unicode MS"/>
      <w:color w:val="000000"/>
      <w:sz w:val="24"/>
      <w:szCs w:val="24"/>
      <w:u w:color="000000"/>
    </w:rPr>
  </w:style>
  <w:style w:type="paragraph" w:styleId="Ballontekst">
    <w:name w:val="Balloon Text"/>
    <w:basedOn w:val="Standaard"/>
    <w:link w:val="BallontekstChar"/>
    <w:uiPriority w:val="99"/>
    <w:semiHidden/>
    <w:unhideWhenUsed/>
    <w:rsid w:val="006C58A0"/>
    <w:rPr>
      <w:rFonts w:ascii="Tahoma" w:hAnsi="Tahoma" w:cs="Tahoma"/>
      <w:sz w:val="16"/>
      <w:szCs w:val="16"/>
    </w:rPr>
  </w:style>
  <w:style w:type="character" w:customStyle="1" w:styleId="BallontekstChar">
    <w:name w:val="Ballontekst Char"/>
    <w:basedOn w:val="Standaardalinea-lettertype"/>
    <w:link w:val="Ballontekst"/>
    <w:uiPriority w:val="99"/>
    <w:semiHidden/>
    <w:rsid w:val="006C58A0"/>
    <w:rPr>
      <w:rFonts w:ascii="Tahoma" w:hAnsi="Tahoma" w:cs="Tahoma"/>
      <w:color w:val="000000"/>
      <w:sz w:val="16"/>
      <w:szCs w:val="16"/>
      <w:u w:color="000000"/>
    </w:rPr>
  </w:style>
  <w:style w:type="character" w:styleId="Verwijzingopmerking">
    <w:name w:val="annotation reference"/>
    <w:basedOn w:val="Standaardalinea-lettertype"/>
    <w:uiPriority w:val="99"/>
    <w:semiHidden/>
    <w:unhideWhenUsed/>
    <w:rsid w:val="00B25AEA"/>
    <w:rPr>
      <w:sz w:val="16"/>
      <w:szCs w:val="16"/>
    </w:rPr>
  </w:style>
  <w:style w:type="paragraph" w:styleId="Tekstopmerking">
    <w:name w:val="annotation text"/>
    <w:basedOn w:val="Standaard"/>
    <w:link w:val="TekstopmerkingChar"/>
    <w:uiPriority w:val="99"/>
    <w:semiHidden/>
    <w:unhideWhenUsed/>
    <w:rsid w:val="00B25AEA"/>
    <w:rPr>
      <w:sz w:val="20"/>
      <w:szCs w:val="20"/>
    </w:rPr>
  </w:style>
  <w:style w:type="character" w:customStyle="1" w:styleId="TekstopmerkingChar">
    <w:name w:val="Tekst opmerking Char"/>
    <w:basedOn w:val="Standaardalinea-lettertype"/>
    <w:link w:val="Tekstopmerking"/>
    <w:uiPriority w:val="99"/>
    <w:semiHidden/>
    <w:rsid w:val="00B25AEA"/>
    <w:rPr>
      <w:rFonts w:hAnsi="Arial Unicode MS" w:cs="Arial Unicode MS"/>
      <w:color w:val="000000"/>
      <w:u w:color="000000"/>
    </w:rPr>
  </w:style>
  <w:style w:type="paragraph" w:styleId="Onderwerpvanopmerking">
    <w:name w:val="annotation subject"/>
    <w:basedOn w:val="Tekstopmerking"/>
    <w:next w:val="Tekstopmerking"/>
    <w:link w:val="OnderwerpvanopmerkingChar"/>
    <w:uiPriority w:val="99"/>
    <w:semiHidden/>
    <w:unhideWhenUsed/>
    <w:rsid w:val="00B25AEA"/>
    <w:rPr>
      <w:b/>
      <w:bCs/>
    </w:rPr>
  </w:style>
  <w:style w:type="character" w:customStyle="1" w:styleId="OnderwerpvanopmerkingChar">
    <w:name w:val="Onderwerp van opmerking Char"/>
    <w:basedOn w:val="TekstopmerkingChar"/>
    <w:link w:val="Onderwerpvanopmerking"/>
    <w:uiPriority w:val="99"/>
    <w:semiHidden/>
    <w:rsid w:val="00B25AEA"/>
    <w:rPr>
      <w:rFonts w:hAnsi="Arial Unicode MS" w:cs="Arial Unicode MS"/>
      <w:b/>
      <w:bCs/>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rFonts w:hAnsi="Arial Unicode MS" w:cs="Arial Unicode MS"/>
      <w:color w:val="000000"/>
      <w:sz w:val="24"/>
      <w:szCs w:val="24"/>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numbering" w:customStyle="1" w:styleId="List0">
    <w:name w:val="List 0"/>
    <w:basedOn w:val="Gemporteerdestijl1"/>
    <w:pPr>
      <w:numPr>
        <w:numId w:val="3"/>
      </w:numPr>
    </w:pPr>
  </w:style>
  <w:style w:type="numbering" w:customStyle="1" w:styleId="Gemporteerdestijl1">
    <w:name w:val="Geïmporteerde stijl 1"/>
  </w:style>
  <w:style w:type="paragraph" w:styleId="Tekstzonderopmaak">
    <w:name w:val="Plain Text"/>
    <w:rPr>
      <w:rFonts w:ascii="Calibri" w:eastAsia="Calibri" w:hAnsi="Calibri" w:cs="Calibri"/>
      <w:color w:val="000000"/>
      <w:sz w:val="22"/>
      <w:szCs w:val="22"/>
      <w:u w:color="000000"/>
    </w:rPr>
  </w:style>
  <w:style w:type="paragraph" w:styleId="Lijstalinea">
    <w:name w:val="List Paragraph"/>
    <w:basedOn w:val="Standaard"/>
    <w:uiPriority w:val="34"/>
    <w:qFormat/>
    <w:rsid w:val="006C58A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Verdana" w:eastAsia="Calibri" w:hAnsi="Verdana" w:cs="Times New Roman"/>
      <w:color w:val="auto"/>
      <w:sz w:val="18"/>
      <w:szCs w:val="22"/>
      <w:bdr w:val="none" w:sz="0" w:space="0" w:color="auto"/>
      <w:lang w:eastAsia="en-US"/>
    </w:rPr>
  </w:style>
  <w:style w:type="paragraph" w:styleId="Voetnoottekst">
    <w:name w:val="footnote text"/>
    <w:basedOn w:val="Standaard"/>
    <w:link w:val="VoetnoottekstChar"/>
    <w:uiPriority w:val="99"/>
    <w:semiHidden/>
    <w:unhideWhenUsed/>
    <w:rsid w:val="006C58A0"/>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Calibri" w:hAnsi="Verdana" w:cs="Times New Roman"/>
      <w:color w:val="auto"/>
      <w:sz w:val="20"/>
      <w:szCs w:val="20"/>
      <w:bdr w:val="none" w:sz="0" w:space="0" w:color="auto"/>
      <w:lang w:eastAsia="en-US"/>
    </w:rPr>
  </w:style>
  <w:style w:type="character" w:customStyle="1" w:styleId="VoetnoottekstChar">
    <w:name w:val="Voetnoottekst Char"/>
    <w:basedOn w:val="Standaardalinea-lettertype"/>
    <w:link w:val="Voetnoottekst"/>
    <w:uiPriority w:val="99"/>
    <w:semiHidden/>
    <w:rsid w:val="006C58A0"/>
    <w:rPr>
      <w:rFonts w:ascii="Verdana" w:eastAsia="Calibri" w:hAnsi="Verdana"/>
      <w:bdr w:val="none" w:sz="0" w:space="0" w:color="auto"/>
      <w:lang w:eastAsia="en-US"/>
    </w:rPr>
  </w:style>
  <w:style w:type="character" w:styleId="Voetnootmarkering">
    <w:name w:val="footnote reference"/>
    <w:basedOn w:val="Standaardalinea-lettertype"/>
    <w:uiPriority w:val="99"/>
    <w:semiHidden/>
    <w:unhideWhenUsed/>
    <w:rsid w:val="006C58A0"/>
    <w:rPr>
      <w:vertAlign w:val="superscript"/>
    </w:rPr>
  </w:style>
  <w:style w:type="paragraph" w:styleId="Koptekst">
    <w:name w:val="header"/>
    <w:basedOn w:val="Standaard"/>
    <w:link w:val="KoptekstChar"/>
    <w:uiPriority w:val="99"/>
    <w:unhideWhenUsed/>
    <w:rsid w:val="006C58A0"/>
    <w:pPr>
      <w:tabs>
        <w:tab w:val="center" w:pos="4536"/>
        <w:tab w:val="right" w:pos="9072"/>
      </w:tabs>
    </w:pPr>
  </w:style>
  <w:style w:type="character" w:customStyle="1" w:styleId="KoptekstChar">
    <w:name w:val="Koptekst Char"/>
    <w:basedOn w:val="Standaardalinea-lettertype"/>
    <w:link w:val="Koptekst"/>
    <w:uiPriority w:val="99"/>
    <w:rsid w:val="006C58A0"/>
    <w:rPr>
      <w:rFonts w:hAnsi="Arial Unicode MS" w:cs="Arial Unicode MS"/>
      <w:color w:val="000000"/>
      <w:sz w:val="24"/>
      <w:szCs w:val="24"/>
      <w:u w:color="000000"/>
    </w:rPr>
  </w:style>
  <w:style w:type="paragraph" w:styleId="Voettekst">
    <w:name w:val="footer"/>
    <w:basedOn w:val="Standaard"/>
    <w:link w:val="VoettekstChar"/>
    <w:uiPriority w:val="99"/>
    <w:unhideWhenUsed/>
    <w:rsid w:val="006C58A0"/>
    <w:pPr>
      <w:tabs>
        <w:tab w:val="center" w:pos="4536"/>
        <w:tab w:val="right" w:pos="9072"/>
      </w:tabs>
    </w:pPr>
  </w:style>
  <w:style w:type="character" w:customStyle="1" w:styleId="VoettekstChar">
    <w:name w:val="Voettekst Char"/>
    <w:basedOn w:val="Standaardalinea-lettertype"/>
    <w:link w:val="Voettekst"/>
    <w:uiPriority w:val="99"/>
    <w:rsid w:val="006C58A0"/>
    <w:rPr>
      <w:rFonts w:hAnsi="Arial Unicode MS" w:cs="Arial Unicode MS"/>
      <w:color w:val="000000"/>
      <w:sz w:val="24"/>
      <w:szCs w:val="24"/>
      <w:u w:color="000000"/>
    </w:rPr>
  </w:style>
  <w:style w:type="paragraph" w:styleId="Ballontekst">
    <w:name w:val="Balloon Text"/>
    <w:basedOn w:val="Standaard"/>
    <w:link w:val="BallontekstChar"/>
    <w:uiPriority w:val="99"/>
    <w:semiHidden/>
    <w:unhideWhenUsed/>
    <w:rsid w:val="006C58A0"/>
    <w:rPr>
      <w:rFonts w:ascii="Tahoma" w:hAnsi="Tahoma" w:cs="Tahoma"/>
      <w:sz w:val="16"/>
      <w:szCs w:val="16"/>
    </w:rPr>
  </w:style>
  <w:style w:type="character" w:customStyle="1" w:styleId="BallontekstChar">
    <w:name w:val="Ballontekst Char"/>
    <w:basedOn w:val="Standaardalinea-lettertype"/>
    <w:link w:val="Ballontekst"/>
    <w:uiPriority w:val="99"/>
    <w:semiHidden/>
    <w:rsid w:val="006C58A0"/>
    <w:rPr>
      <w:rFonts w:ascii="Tahoma" w:hAnsi="Tahoma" w:cs="Tahoma"/>
      <w:color w:val="000000"/>
      <w:sz w:val="16"/>
      <w:szCs w:val="16"/>
      <w:u w:color="000000"/>
    </w:rPr>
  </w:style>
  <w:style w:type="character" w:styleId="Verwijzingopmerking">
    <w:name w:val="annotation reference"/>
    <w:basedOn w:val="Standaardalinea-lettertype"/>
    <w:uiPriority w:val="99"/>
    <w:semiHidden/>
    <w:unhideWhenUsed/>
    <w:rsid w:val="00B25AEA"/>
    <w:rPr>
      <w:sz w:val="16"/>
      <w:szCs w:val="16"/>
    </w:rPr>
  </w:style>
  <w:style w:type="paragraph" w:styleId="Tekstopmerking">
    <w:name w:val="annotation text"/>
    <w:basedOn w:val="Standaard"/>
    <w:link w:val="TekstopmerkingChar"/>
    <w:uiPriority w:val="99"/>
    <w:semiHidden/>
    <w:unhideWhenUsed/>
    <w:rsid w:val="00B25AEA"/>
    <w:rPr>
      <w:sz w:val="20"/>
      <w:szCs w:val="20"/>
    </w:rPr>
  </w:style>
  <w:style w:type="character" w:customStyle="1" w:styleId="TekstopmerkingChar">
    <w:name w:val="Tekst opmerking Char"/>
    <w:basedOn w:val="Standaardalinea-lettertype"/>
    <w:link w:val="Tekstopmerking"/>
    <w:uiPriority w:val="99"/>
    <w:semiHidden/>
    <w:rsid w:val="00B25AEA"/>
    <w:rPr>
      <w:rFonts w:hAnsi="Arial Unicode MS" w:cs="Arial Unicode MS"/>
      <w:color w:val="000000"/>
      <w:u w:color="000000"/>
    </w:rPr>
  </w:style>
  <w:style w:type="paragraph" w:styleId="Onderwerpvanopmerking">
    <w:name w:val="annotation subject"/>
    <w:basedOn w:val="Tekstopmerking"/>
    <w:next w:val="Tekstopmerking"/>
    <w:link w:val="OnderwerpvanopmerkingChar"/>
    <w:uiPriority w:val="99"/>
    <w:semiHidden/>
    <w:unhideWhenUsed/>
    <w:rsid w:val="00B25AEA"/>
    <w:rPr>
      <w:b/>
      <w:bCs/>
    </w:rPr>
  </w:style>
  <w:style w:type="character" w:customStyle="1" w:styleId="OnderwerpvanopmerkingChar">
    <w:name w:val="Onderwerp van opmerking Char"/>
    <w:basedOn w:val="TekstopmerkingChar"/>
    <w:link w:val="Onderwerpvanopmerking"/>
    <w:uiPriority w:val="99"/>
    <w:semiHidden/>
    <w:rsid w:val="00B25AEA"/>
    <w:rPr>
      <w:rFonts w:hAnsi="Arial Unicode M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31273">
      <w:bodyDiv w:val="1"/>
      <w:marLeft w:val="0"/>
      <w:marRight w:val="0"/>
      <w:marTop w:val="0"/>
      <w:marBottom w:val="0"/>
      <w:divBdr>
        <w:top w:val="none" w:sz="0" w:space="0" w:color="auto"/>
        <w:left w:val="none" w:sz="0" w:space="0" w:color="auto"/>
        <w:bottom w:val="none" w:sz="0" w:space="0" w:color="auto"/>
        <w:right w:val="none" w:sz="0" w:space="0" w:color="auto"/>
      </w:divBdr>
    </w:div>
    <w:div w:id="149961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764</ap:Words>
  <ap:Characters>4207</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2014-03-13T10:38:00.0000000Z</lastPrinted>
  <dcterms:created xsi:type="dcterms:W3CDTF">2014-06-04T09:24:00.0000000Z</dcterms:created>
  <dcterms:modified xsi:type="dcterms:W3CDTF">2014-06-04T09:24:00.0000000Z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0x010100FCE78B398AD5CD4F92F1E5AA86CDF4D2</vt:lpwstr>
  </property>
</Properties>
</file>