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199" w:rsidP="009D6199" w:rsidRDefault="009D6199">
      <w:r>
        <w:t>Geachte leden en plaatsvervangend leden van de vaste commissie voor Infrastructuur en Milieu,</w:t>
      </w:r>
    </w:p>
    <w:p w:rsidR="009D6199" w:rsidP="009D6199" w:rsidRDefault="009D6199"/>
    <w:p w:rsidR="009D6199" w:rsidP="009D6199" w:rsidRDefault="009D6199">
      <w:r>
        <w:t xml:space="preserve">Hierbij stuur ik u, ter bespreking bij agendapunt 6 van de procedurevergadering van morgenochtend, een voorstel van het lid De Rouwe (CDA) om een rondetafelgesprek te organiseren over de Voorkeursbeslissing ERTMS. </w:t>
      </w:r>
    </w:p>
    <w:p w:rsidR="009D6199" w:rsidP="009D6199" w:rsidRDefault="009D6199">
      <w:r>
        <w:t xml:space="preserve">Dit rondetafelgesprek zou gepland kunnen worden op woensdag 14 of donderdag 15 mei 2014, ter voorbereiding op de feitelijke vragenronde op 20 mei en het algemeen overleg ERTMS op 24 juni. </w:t>
      </w:r>
    </w:p>
    <w:p w:rsidR="009D6199" w:rsidP="009D6199" w:rsidRDefault="009D6199">
      <w:r>
        <w:t>Om dit rondetafelgesprek te kunnen organiseren, is het van belang dat het programma tijdens de procedurevergadering wordt vastgesteld.</w:t>
      </w:r>
    </w:p>
    <w:p w:rsidR="009D6199" w:rsidP="009D6199" w:rsidRDefault="009D6199"/>
    <w:p w:rsidR="009D6199" w:rsidP="009D6199" w:rsidRDefault="009D6199">
      <w:r>
        <w:t xml:space="preserve">Het lid De Rouwe stelt voor een rondetafelgesprek te houden van maximaal 4 blokken van 1 uur met maximaal 5 gasten per blok. </w:t>
      </w:r>
    </w:p>
    <w:p w:rsidR="009D6199" w:rsidP="009D6199" w:rsidRDefault="009D6199">
      <w:r>
        <w:t>Hieronder zijn voorstel, met een iets ruimere lijst zodat de commissie tijdens de procedurevergadering nog genodigden kan wegstrepen:</w:t>
      </w:r>
    </w:p>
    <w:p w:rsidR="009D6199" w:rsidP="009D6199" w:rsidRDefault="009D6199"/>
    <w:p w:rsidR="009D6199" w:rsidP="009D6199" w:rsidRDefault="009D6199">
      <w:pPr>
        <w:rPr>
          <w:b/>
          <w:bCs/>
        </w:rPr>
      </w:pPr>
      <w:r>
        <w:rPr>
          <w:b/>
          <w:bCs/>
        </w:rPr>
        <w:t xml:space="preserve">Blok 1 </w:t>
      </w:r>
      <w:r>
        <w:t>Onderzoekers</w:t>
      </w:r>
    </w:p>
    <w:p w:rsidR="009D6199" w:rsidP="009D6199" w:rsidRDefault="009D6199">
      <w:pPr>
        <w:pStyle w:val="Lijstalinea"/>
        <w:numPr>
          <w:ilvl w:val="0"/>
          <w:numId w:val="1"/>
        </w:numPr>
      </w:pPr>
      <w:r>
        <w:t xml:space="preserve">Ben </w:t>
      </w:r>
      <w:proofErr w:type="spellStart"/>
      <w:r>
        <w:t>Ale</w:t>
      </w:r>
      <w:proofErr w:type="spellEnd"/>
      <w:r>
        <w:t>, emeritus hoogleraar Veiligheid en Rampenbestrijding aan de TU Delft</w:t>
      </w:r>
    </w:p>
    <w:p w:rsidR="009D6199" w:rsidP="009D6199" w:rsidRDefault="009D6199">
      <w:pPr>
        <w:pStyle w:val="Lijstalinea"/>
        <w:numPr>
          <w:ilvl w:val="0"/>
          <w:numId w:val="1"/>
        </w:numPr>
      </w:pPr>
      <w:r>
        <w:t xml:space="preserve">Rolf </w:t>
      </w:r>
      <w:proofErr w:type="spellStart"/>
      <w:r>
        <w:t>Dollevoet</w:t>
      </w:r>
      <w:proofErr w:type="spellEnd"/>
      <w:r>
        <w:t xml:space="preserve">, hoogleraar railbouwkunde aan TU Delft, expert spoor bij </w:t>
      </w:r>
      <w:proofErr w:type="spellStart"/>
      <w:r>
        <w:t>ProRail</w:t>
      </w:r>
      <w:proofErr w:type="spellEnd"/>
      <w:r>
        <w:t xml:space="preserve"> </w:t>
      </w:r>
    </w:p>
    <w:p w:rsidR="009D6199" w:rsidP="009D6199" w:rsidRDefault="009D6199">
      <w:pPr>
        <w:pStyle w:val="Lijstalinea"/>
        <w:numPr>
          <w:ilvl w:val="0"/>
          <w:numId w:val="1"/>
        </w:numPr>
      </w:pPr>
      <w:proofErr w:type="spellStart"/>
      <w:r>
        <w:t>Ingo</w:t>
      </w:r>
      <w:proofErr w:type="spellEnd"/>
      <w:r>
        <w:t xml:space="preserve"> Hansen, emeritus hoogleraar Vervoer- en verkeersvoorzieningen TU Delft (o.a. spoorveiligheid), president van de International </w:t>
      </w:r>
      <w:proofErr w:type="spellStart"/>
      <w:r>
        <w:t>Association</w:t>
      </w:r>
      <w:proofErr w:type="spellEnd"/>
      <w:r>
        <w:t xml:space="preserve"> of Railway Operations Research</w:t>
      </w:r>
    </w:p>
    <w:p w:rsidR="009D6199" w:rsidP="009D6199" w:rsidRDefault="009D6199">
      <w:pPr>
        <w:pStyle w:val="Lijstalinea"/>
        <w:numPr>
          <w:ilvl w:val="0"/>
          <w:numId w:val="1"/>
        </w:numPr>
      </w:pPr>
      <w:r>
        <w:t xml:space="preserve">Nils </w:t>
      </w:r>
      <w:proofErr w:type="spellStart"/>
      <w:r>
        <w:t>Rosmuller</w:t>
      </w:r>
      <w:proofErr w:type="spellEnd"/>
      <w:r>
        <w:t xml:space="preserve">, lector Transportveiligheid aan het Nederlandse Instituut voor Fysieke Veiligheid en Research manager Safety in the Industrial </w:t>
      </w:r>
      <w:proofErr w:type="spellStart"/>
      <w:r>
        <w:t>and</w:t>
      </w:r>
      <w:proofErr w:type="spellEnd"/>
      <w:r>
        <w:t xml:space="preserve"> Built Environment bij TNO</w:t>
      </w:r>
    </w:p>
    <w:p w:rsidR="009D6199" w:rsidP="009D6199" w:rsidRDefault="009D6199"/>
    <w:p w:rsidR="009D6199" w:rsidP="009D6199" w:rsidRDefault="009D6199">
      <w:r>
        <w:rPr>
          <w:b/>
          <w:bCs/>
        </w:rPr>
        <w:t>Blok 2</w:t>
      </w:r>
      <w:r>
        <w:t xml:space="preserve"> Onderzoeksgroepen </w:t>
      </w:r>
    </w:p>
    <w:p w:rsidR="009D6199" w:rsidP="009D6199" w:rsidRDefault="009D6199">
      <w:pPr>
        <w:pStyle w:val="Lijstalinea"/>
        <w:numPr>
          <w:ilvl w:val="0"/>
          <w:numId w:val="2"/>
        </w:numPr>
      </w:pPr>
      <w:r>
        <w:t xml:space="preserve">Project </w:t>
      </w:r>
      <w:proofErr w:type="spellStart"/>
      <w:r>
        <w:t>VerDus</w:t>
      </w:r>
      <w:proofErr w:type="spellEnd"/>
      <w:r>
        <w:t>/EXPLORAIL (kernvragen: Hoe maak je het Nederlandse spoor voor de toekomst zo goed mogelijk bestand tegen verstoringen?)</w:t>
      </w:r>
    </w:p>
    <w:p w:rsidR="009D6199" w:rsidP="009D6199" w:rsidRDefault="009D6199">
      <w:pPr>
        <w:pStyle w:val="Lijstalinea"/>
        <w:numPr>
          <w:ilvl w:val="0"/>
          <w:numId w:val="2"/>
        </w:numPr>
      </w:pPr>
      <w:r>
        <w:t xml:space="preserve">Stichting Next </w:t>
      </w:r>
      <w:proofErr w:type="spellStart"/>
      <w:r>
        <w:t>Generation</w:t>
      </w:r>
      <w:proofErr w:type="spellEnd"/>
      <w:r>
        <w:t xml:space="preserve"> </w:t>
      </w:r>
      <w:proofErr w:type="spellStart"/>
      <w:r>
        <w:t>Infrastructures</w:t>
      </w:r>
      <w:proofErr w:type="spellEnd"/>
      <w:r>
        <w:t xml:space="preserve"> (o.a. met als thema intelligent </w:t>
      </w:r>
      <w:proofErr w:type="spellStart"/>
      <w:r>
        <w:t>infrastructures</w:t>
      </w:r>
      <w:proofErr w:type="spellEnd"/>
      <w:r>
        <w:t>)</w:t>
      </w:r>
    </w:p>
    <w:p w:rsidR="009D6199" w:rsidP="009D6199" w:rsidRDefault="009D6199">
      <w:pPr>
        <w:pStyle w:val="Lijstalinea"/>
        <w:numPr>
          <w:ilvl w:val="0"/>
          <w:numId w:val="2"/>
        </w:numPr>
      </w:pPr>
      <w:r>
        <w:t xml:space="preserve">Transport </w:t>
      </w:r>
      <w:proofErr w:type="spellStart"/>
      <w:r>
        <w:t>Institute</w:t>
      </w:r>
      <w:proofErr w:type="spellEnd"/>
      <w:r>
        <w:t xml:space="preserve"> van de TU Delft (onderzoeksveld Transportbeleid)</w:t>
      </w:r>
    </w:p>
    <w:p w:rsidR="009D6199" w:rsidP="009D6199" w:rsidRDefault="009D6199">
      <w:pPr>
        <w:pStyle w:val="Lijstalinea"/>
        <w:numPr>
          <w:ilvl w:val="0"/>
          <w:numId w:val="2"/>
        </w:numPr>
      </w:pPr>
      <w:proofErr w:type="spellStart"/>
      <w:r>
        <w:t>Onderzoeksraad</w:t>
      </w:r>
      <w:proofErr w:type="spellEnd"/>
      <w:r>
        <w:t xml:space="preserve"> voor Veiligheid, sector Railverkeer</w:t>
      </w:r>
    </w:p>
    <w:p w:rsidR="009D6199" w:rsidP="009D6199" w:rsidRDefault="009D6199">
      <w:pPr>
        <w:pStyle w:val="Lijstalinea"/>
        <w:numPr>
          <w:ilvl w:val="0"/>
          <w:numId w:val="2"/>
        </w:numPr>
      </w:pPr>
      <w:r>
        <w:t>Nederlandse Vereniging voor Veiligheidskunde, een kennisplatform met o.a. de vakgroep Railveiligheid</w:t>
      </w:r>
    </w:p>
    <w:p w:rsidR="009D6199" w:rsidP="009D6199" w:rsidRDefault="009D6199">
      <w:pPr>
        <w:pStyle w:val="Lijstalinea"/>
        <w:numPr>
          <w:ilvl w:val="0"/>
          <w:numId w:val="2"/>
        </w:numPr>
      </w:pPr>
      <w:r>
        <w:t xml:space="preserve">Inspectie Leefomgeving en Transport (zie o.a. een recent nieuwsbericht over het onderhoud van de </w:t>
      </w:r>
      <w:bookmarkStart w:name="bmkCommissie" w:id="0"/>
      <w:r>
        <w:t>Infrastructuur en Milieu</w:t>
      </w:r>
      <w:bookmarkEnd w:id="0"/>
      <w:r>
        <w:t>spoorweginfrastructuur: Inspectie: spoor veilig berijdbaar)</w:t>
      </w:r>
    </w:p>
    <w:p w:rsidR="009D6199" w:rsidP="009D6199" w:rsidRDefault="009D6199">
      <w:pPr>
        <w:pStyle w:val="Lijstalinea"/>
        <w:numPr>
          <w:ilvl w:val="0"/>
          <w:numId w:val="2"/>
        </w:numPr>
      </w:pPr>
      <w:r>
        <w:t>Kennisinstituut voor Mobiliteitsbeleid: zelfstandig instituut binnen het ministerie van Infrastructuur en Milieu</w:t>
      </w:r>
    </w:p>
    <w:p w:rsidR="009D6199" w:rsidP="009D6199" w:rsidRDefault="009D6199"/>
    <w:p w:rsidR="009D6199" w:rsidP="009D6199" w:rsidRDefault="009D6199">
      <w:r>
        <w:rPr>
          <w:b/>
          <w:bCs/>
        </w:rPr>
        <w:t>Blok 3</w:t>
      </w:r>
      <w:r>
        <w:t xml:space="preserve"> Buitenlandse ervaring</w:t>
      </w:r>
    </w:p>
    <w:p w:rsidR="009D6199" w:rsidP="009D6199" w:rsidRDefault="009D6199">
      <w:pPr>
        <w:pStyle w:val="Lijstalinea"/>
        <w:numPr>
          <w:ilvl w:val="0"/>
          <w:numId w:val="3"/>
        </w:numPr>
        <w:rPr>
          <w:lang w:val="en-GB"/>
        </w:rPr>
      </w:pPr>
      <w:r>
        <w:rPr>
          <w:lang w:val="en-GB"/>
        </w:rPr>
        <w:t xml:space="preserve">Monika </w:t>
      </w:r>
      <w:proofErr w:type="spellStart"/>
      <w:r>
        <w:rPr>
          <w:lang w:val="en-GB"/>
        </w:rPr>
        <w:t>Heiming</w:t>
      </w:r>
      <w:proofErr w:type="spellEnd"/>
      <w:r>
        <w:rPr>
          <w:lang w:val="en-GB"/>
        </w:rPr>
        <w:t xml:space="preserve"> (executive director </w:t>
      </w:r>
      <w:r>
        <w:rPr>
          <w:bCs/>
          <w:lang w:val="en"/>
        </w:rPr>
        <w:t>European Rail Infrastructure Managers</w:t>
      </w:r>
      <w:r>
        <w:rPr>
          <w:lang w:val="en"/>
        </w:rPr>
        <w:t xml:space="preserve"> </w:t>
      </w:r>
      <w:r>
        <w:rPr>
          <w:lang w:val="en-GB"/>
        </w:rPr>
        <w:t xml:space="preserve">(EIM)), </w:t>
      </w:r>
    </w:p>
    <w:p w:rsidR="009D6199" w:rsidP="009D6199" w:rsidRDefault="009D6199">
      <w:pPr>
        <w:pStyle w:val="Lijstalinea"/>
        <w:numPr>
          <w:ilvl w:val="0"/>
          <w:numId w:val="3"/>
        </w:numPr>
      </w:pPr>
      <w:proofErr w:type="spellStart"/>
      <w:r>
        <w:t>Pio</w:t>
      </w:r>
      <w:proofErr w:type="spellEnd"/>
      <w:r>
        <w:t xml:space="preserve"> Guido (Europees Spoor Agentschap (ERA))</w:t>
      </w:r>
    </w:p>
    <w:p w:rsidR="009D6199" w:rsidP="009D6199" w:rsidRDefault="009D6199">
      <w:pPr>
        <w:pStyle w:val="Lijstalinea"/>
        <w:numPr>
          <w:ilvl w:val="0"/>
          <w:numId w:val="3"/>
        </w:numPr>
        <w:rPr>
          <w:lang w:val="en-GB"/>
        </w:rPr>
      </w:pPr>
      <w:proofErr w:type="spellStart"/>
      <w:r>
        <w:rPr>
          <w:lang w:val="en-GB"/>
        </w:rPr>
        <w:t>Hanspeter</w:t>
      </w:r>
      <w:proofErr w:type="spellEnd"/>
      <w:r>
        <w:rPr>
          <w:lang w:val="en-GB"/>
        </w:rPr>
        <w:t xml:space="preserve">  </w:t>
      </w:r>
      <w:proofErr w:type="spellStart"/>
      <w:r>
        <w:rPr>
          <w:lang w:val="en-GB"/>
        </w:rPr>
        <w:t>Hänni</w:t>
      </w:r>
      <w:proofErr w:type="spellEnd"/>
      <w:r>
        <w:rPr>
          <w:lang w:val="en-GB"/>
        </w:rPr>
        <w:t xml:space="preserve"> (</w:t>
      </w:r>
      <w:proofErr w:type="spellStart"/>
      <w:r>
        <w:rPr>
          <w:lang w:val="en-GB"/>
        </w:rPr>
        <w:t>Zwitserland</w:t>
      </w:r>
      <w:proofErr w:type="spellEnd"/>
      <w:r>
        <w:rPr>
          <w:lang w:val="en-GB"/>
        </w:rPr>
        <w:t>, Transport, Energy and Communications. Federal Office of Transport. Testing, certification and authorisation. ETCS Expert, Safety Division)</w:t>
      </w:r>
    </w:p>
    <w:p w:rsidR="009D6199" w:rsidP="009D6199" w:rsidRDefault="009D6199">
      <w:pPr>
        <w:pStyle w:val="Lijstalinea"/>
        <w:numPr>
          <w:ilvl w:val="0"/>
          <w:numId w:val="3"/>
        </w:numPr>
      </w:pPr>
      <w:proofErr w:type="spellStart"/>
      <w:r>
        <w:t>Morten</w:t>
      </w:r>
      <w:proofErr w:type="spellEnd"/>
      <w:r>
        <w:t xml:space="preserve"> </w:t>
      </w:r>
      <w:proofErr w:type="spellStart"/>
      <w:r>
        <w:t>Sondergaard</w:t>
      </w:r>
      <w:proofErr w:type="spellEnd"/>
      <w:r>
        <w:t xml:space="preserve"> (directeur ERTMS infrabeheerder Denemarken)</w:t>
      </w:r>
    </w:p>
    <w:p w:rsidR="009D6199" w:rsidP="009D6199" w:rsidRDefault="009D6199"/>
    <w:p w:rsidR="009D6199" w:rsidP="009D6199" w:rsidRDefault="009D6199">
      <w:r>
        <w:rPr>
          <w:b/>
          <w:bCs/>
        </w:rPr>
        <w:t>Blok 4</w:t>
      </w:r>
      <w:r>
        <w:t xml:space="preserve"> Praktijkervaring</w:t>
      </w:r>
    </w:p>
    <w:p w:rsidR="009D6199" w:rsidP="009D6199" w:rsidRDefault="009D6199">
      <w:pPr>
        <w:pStyle w:val="Lijstalinea"/>
        <w:numPr>
          <w:ilvl w:val="0"/>
          <w:numId w:val="4"/>
        </w:numPr>
      </w:pPr>
      <w:r>
        <w:t xml:space="preserve">Wim </w:t>
      </w:r>
      <w:proofErr w:type="spellStart"/>
      <w:r>
        <w:t>Eilert</w:t>
      </w:r>
      <w:proofErr w:type="spellEnd"/>
      <w:r>
        <w:t>, namens Vakbond voor Rijdend Personeel (VVMC) (machinisten met ervaring ERTMS)</w:t>
      </w:r>
    </w:p>
    <w:p w:rsidR="009D6199" w:rsidP="009D6199" w:rsidRDefault="009D6199">
      <w:pPr>
        <w:pStyle w:val="Lijstalinea"/>
        <w:numPr>
          <w:ilvl w:val="0"/>
          <w:numId w:val="4"/>
        </w:numPr>
      </w:pPr>
      <w:r>
        <w:lastRenderedPageBreak/>
        <w:t>Roel Liemburg, vertegenwoordiger van het Rail Infra Opleidingsinstituut (RIO) in Amersfoort</w:t>
      </w:r>
    </w:p>
    <w:p w:rsidR="009D6199" w:rsidP="009D6199" w:rsidRDefault="009D6199">
      <w:pPr>
        <w:pStyle w:val="Lijstalinea"/>
        <w:numPr>
          <w:ilvl w:val="0"/>
          <w:numId w:val="4"/>
        </w:numPr>
      </w:pPr>
      <w:r>
        <w:t xml:space="preserve">Jos </w:t>
      </w:r>
      <w:proofErr w:type="spellStart"/>
      <w:r>
        <w:t>Holtzer</w:t>
      </w:r>
      <w:proofErr w:type="spellEnd"/>
      <w:r>
        <w:t xml:space="preserve">, ERTMS-specialist van NS. </w:t>
      </w:r>
    </w:p>
    <w:p w:rsidR="009D6199" w:rsidP="009D6199" w:rsidRDefault="009D6199"/>
    <w:p w:rsidR="009D6199" w:rsidP="009D6199" w:rsidRDefault="009D6199">
      <w:r>
        <w:t xml:space="preserve">U hoeft niet op deze e-mail te reageren; het voorstel zal besproken worden tijdens de procedurevergadering van morgenochtend. </w:t>
      </w:r>
    </w:p>
    <w:p w:rsidR="009D6199" w:rsidP="009D6199" w:rsidRDefault="009D6199"/>
    <w:p w:rsidR="009D6199" w:rsidP="009D6199" w:rsidRDefault="009D6199">
      <w:pPr>
        <w:spacing w:after="240"/>
        <w:rPr>
          <w:rFonts w:ascii="Verdana" w:hAnsi="Verdana"/>
          <w:noProof/>
          <w:color w:val="323296"/>
          <w:sz w:val="20"/>
          <w:szCs w:val="20"/>
          <w:lang w:eastAsia="nl-NL"/>
        </w:rPr>
      </w:pPr>
      <w:r>
        <w:rPr>
          <w:rFonts w:ascii="Verdana" w:hAnsi="Verdana"/>
          <w:noProof/>
          <w:color w:val="323296"/>
          <w:sz w:val="20"/>
          <w:szCs w:val="20"/>
          <w:lang w:eastAsia="nl-NL"/>
        </w:rPr>
        <w:t>Met vriendelijke groet,</w:t>
      </w:r>
    </w:p>
    <w:p w:rsidR="009D6199" w:rsidP="009D6199" w:rsidRDefault="009D6199">
      <w:pPr>
        <w:spacing w:after="240"/>
        <w:rPr>
          <w:rFonts w:ascii="Verdana" w:hAnsi="Verdana"/>
          <w:noProof/>
          <w:color w:val="323296"/>
          <w:sz w:val="20"/>
          <w:szCs w:val="20"/>
          <w:lang w:eastAsia="nl-NL"/>
        </w:rPr>
      </w:pPr>
      <w:r>
        <w:rPr>
          <w:rFonts w:ascii="Verdana" w:hAnsi="Verdana"/>
          <w:noProof/>
          <w:color w:val="323296"/>
          <w:sz w:val="20"/>
          <w:szCs w:val="20"/>
          <w:lang w:eastAsia="nl-NL"/>
        </w:rPr>
        <w:t>Leonie Tijdink</w:t>
      </w:r>
    </w:p>
    <w:p w:rsidR="009317CC" w:rsidRDefault="009317CC">
      <w:bookmarkStart w:name="_GoBack" w:id="1"/>
      <w:bookmarkEnd w:id="1"/>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4182E"/>
    <w:multiLevelType w:val="hybridMultilevel"/>
    <w:tmpl w:val="A426CFE0"/>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
    <w:nsid w:val="33103CD6"/>
    <w:multiLevelType w:val="hybridMultilevel"/>
    <w:tmpl w:val="5B4003BC"/>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
    <w:nsid w:val="37277F3A"/>
    <w:multiLevelType w:val="hybridMultilevel"/>
    <w:tmpl w:val="2C1CB1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
    <w:nsid w:val="37766D51"/>
    <w:multiLevelType w:val="hybridMultilevel"/>
    <w:tmpl w:val="2E248B56"/>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199"/>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D6199"/>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D6199"/>
    <w:rPr>
      <w:rFonts w:ascii="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D6199"/>
    <w:pPr>
      <w:ind w:left="720"/>
      <w:contextualSpacing/>
    </w:pPr>
    <w:rPr>
      <w:rFonts w:ascii="Times New Roman" w:hAnsi="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D6199"/>
    <w:rPr>
      <w:rFonts w:ascii="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D6199"/>
    <w:pPr>
      <w:ind w:left="720"/>
      <w:contextualSpacing/>
    </w:pPr>
    <w:rPr>
      <w:rFonts w:ascii="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00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406</ap:Words>
  <ap:Characters>2586</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2014-04-23T07:23:00.0000000Z</dcterms:created>
  <dcterms:modified xsi:type="dcterms:W3CDTF">2014-04-23T07:23:00.0000000Z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0x010100AAEAA8310CD26048824DCB8E5A63797C</vt:lpwstr>
  </property>
</Properties>
</file>