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14" w:rsidP="00CB5314" w:rsidRDefault="00CB5314">
      <w:r>
        <w:t>Beste griffie,</w:t>
      </w:r>
    </w:p>
    <w:p w:rsidR="00CB5314" w:rsidP="00CB5314" w:rsidRDefault="00CB5314"/>
    <w:p w:rsidR="00CB5314" w:rsidP="00CB5314" w:rsidRDefault="00CB5314">
      <w:r>
        <w:t xml:space="preserve">Namens het Lid Geurts graag het volgende rappel toevoegen bij de rondvraag procedurevergadering EZ. Het CDA verzoekt het BNC-fiche met betrekking tot klonen en nieuwe voedingsmiddelen voor het AO Landbouw- en Visserijraad van 18 maart naar de Kamer toe te zenden. </w:t>
      </w:r>
    </w:p>
    <w:p w:rsidR="00CB5314" w:rsidP="00CB5314" w:rsidRDefault="00CB5314"/>
    <w:p w:rsidR="00CB5314" w:rsidP="00CB5314" w:rsidRDefault="00CB5314">
      <w:r>
        <w:t>Dank en vriendelijke groet,</w:t>
      </w:r>
    </w:p>
    <w:p w:rsidR="00CB5314" w:rsidP="00CB5314" w:rsidRDefault="00CB5314"/>
    <w:p w:rsidR="00CB5314" w:rsidP="00CB5314" w:rsidRDefault="00CB5314">
      <w:r>
        <w:t>Barend van Wonderen</w:t>
      </w:r>
    </w:p>
    <w:p w:rsidR="00CB5314" w:rsidP="00CB5314" w:rsidRDefault="00CB5314">
      <w:r>
        <w:t xml:space="preserve">CDA Tweede Kamer fractie </w:t>
      </w:r>
    </w:p>
    <w:p w:rsidR="00CB5314" w:rsidP="00CB5314" w:rsidRDefault="00CB5314">
      <w:r>
        <w:t>Beleidsmedewerker Agro en Duurzaamheid</w:t>
      </w:r>
    </w:p>
    <w:p w:rsidR="00DF6B66" w:rsidRDefault="00DF6B66">
      <w:bookmarkStart w:name="_GoBack" w:id="0"/>
      <w:bookmarkEnd w:id="0"/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14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B5314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339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2014-03-06T12:09:00.0000000Z</dcterms:created>
  <dcterms:modified xsi:type="dcterms:W3CDTF">2014-03-06T12:10:00.0000000Z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0x0101000B52329E7F28D24F9BAD7CE7EDA8D1FA</vt:lpwstr>
  </property>
</Properties>
</file>