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7E" w:rsidP="003D447E" w:rsidRDefault="003D447E">
      <w:r>
        <w:t xml:space="preserve">Geachte </w:t>
      </w:r>
      <w:r w:rsidR="00C54156">
        <w:t>voorzitter</w:t>
      </w:r>
      <w:r>
        <w:t>,</w:t>
      </w:r>
    </w:p>
    <w:p w:rsidR="00C54156" w:rsidP="003D447E" w:rsidRDefault="00C54156"/>
    <w:p w:rsidR="00204232" w:rsidP="003D447E" w:rsidRDefault="00C54156">
      <w:r>
        <w:t>Hierbij zend ik u het advies van het College v</w:t>
      </w:r>
      <w:r w:rsidR="00EB2BBF">
        <w:t>oor</w:t>
      </w:r>
      <w:r>
        <w:t xml:space="preserve"> de Rechten van de Mens over premiedifferentiatie op basis van postcode bij de overlijdensrisicoverzekering Finvita door Dazure B.V</w:t>
      </w:r>
      <w:r w:rsidR="00907D45">
        <w:t xml:space="preserve"> en de mogelijk discriminerende werking hiervan</w:t>
      </w:r>
      <w:r>
        <w:t>.</w:t>
      </w:r>
      <w:r w:rsidR="00204232">
        <w:t xml:space="preserve"> Dit advies heb ik toegezegd bij de beantwoording van Kamervragen van het lid Merkies op 31 januari 2013. </w:t>
      </w:r>
    </w:p>
    <w:p w:rsidR="00204232" w:rsidP="007A2DBC" w:rsidRDefault="00204232"/>
    <w:p w:rsidR="003D447E" w:rsidP="007A2DBC" w:rsidRDefault="00204232">
      <w:r>
        <w:t>Het College v</w:t>
      </w:r>
      <w:r w:rsidR="00EB2BBF">
        <w:t>oor</w:t>
      </w:r>
      <w:r>
        <w:t xml:space="preserve"> de Rechten van de Mens concludeert in haar advies dat het vaststellen van de hoogte van de premie op basis van de postcode van de verzekerde leidt tot een indirect onderscheid op grond van afkomst maar dat dit niet verboden is omdat er een objectieve rechtvaardiging is voor dit onderscheid. Er is geen sprake van discriminatie van mensen met een laag inkomen en/of van mensen van niet-westerse </w:t>
      </w:r>
      <w:r w:rsidR="008053A7">
        <w:t xml:space="preserve">afkomst. </w:t>
      </w:r>
    </w:p>
    <w:p w:rsidR="00C54156" w:rsidP="007A2DBC" w:rsidRDefault="00C54156"/>
    <w:p w:rsidR="003D447E" w:rsidP="007A2DBC" w:rsidRDefault="00EB2BBF">
      <w:r>
        <w:t>H</w:t>
      </w:r>
      <w:r w:rsidR="00907D45">
        <w:t>et College v</w:t>
      </w:r>
      <w:r>
        <w:t>oor</w:t>
      </w:r>
      <w:r w:rsidR="00907D45">
        <w:t xml:space="preserve"> de Rechten van de Mens </w:t>
      </w:r>
      <w:r>
        <w:t xml:space="preserve">is </w:t>
      </w:r>
      <w:r w:rsidR="00907D45">
        <w:t>de onafhankelijke toezichthouder op het gebied van mensenrechten in Nederland</w:t>
      </w:r>
      <w:r>
        <w:t>. Het is belangrijk dat zij over deze situatie een uitspra</w:t>
      </w:r>
      <w:r w:rsidR="00E6075E">
        <w:t>a</w:t>
      </w:r>
      <w:r>
        <w:t xml:space="preserve">k heeft gedaan. </w:t>
      </w:r>
      <w:r w:rsidR="000B7420">
        <w:t xml:space="preserve">Ik zal </w:t>
      </w:r>
      <w:r>
        <w:t xml:space="preserve">toekomstige </w:t>
      </w:r>
      <w:r w:rsidR="000B7420">
        <w:t xml:space="preserve">ontwikkelingen op het gebied van premiedifferentiatie </w:t>
      </w:r>
      <w:r>
        <w:t xml:space="preserve">uiteraard </w:t>
      </w:r>
      <w:r w:rsidR="000B7420">
        <w:t>kritisch blijven volgen.</w:t>
      </w:r>
      <w:r w:rsidR="00907D45">
        <w:t xml:space="preserve"> </w:t>
      </w:r>
    </w:p>
    <w:p w:rsidR="003D447E" w:rsidP="007A2DBC" w:rsidRDefault="003D447E"/>
    <w:p w:rsidR="003D447E" w:rsidP="003D447E" w:rsidRDefault="003D447E">
      <w:pPr>
        <w:spacing w:before="240" w:after="120" w:line="260" w:lineRule="exact"/>
      </w:pPr>
      <w:r>
        <w:t>Hoogachtend,</w:t>
      </w:r>
    </w:p>
    <w:p w:rsidR="003D447E" w:rsidP="003D447E" w:rsidRDefault="003D447E">
      <w:r>
        <w:t xml:space="preserve">de minister van </w:t>
      </w:r>
      <w:r w:rsidR="00C54156">
        <w:t>Financiën</w:t>
      </w:r>
      <w:r w:rsidR="0018266F">
        <w:t>,</w:t>
      </w:r>
    </w:p>
    <w:p w:rsidR="0018266F" w:rsidP="003D447E" w:rsidRDefault="0018266F"/>
    <w:p w:rsidR="0018266F" w:rsidP="003D447E" w:rsidRDefault="0018266F"/>
    <w:p w:rsidR="0018266F" w:rsidP="003D447E" w:rsidRDefault="0018266F"/>
    <w:p w:rsidR="0018266F" w:rsidP="003D447E" w:rsidRDefault="0018266F"/>
    <w:p w:rsidR="003D447E" w:rsidP="003D447E" w:rsidRDefault="003D447E">
      <w:r>
        <w:t>J</w:t>
      </w:r>
      <w:r w:rsidR="00C54156">
        <w:t>.</w:t>
      </w:r>
      <w:r>
        <w:t>R</w:t>
      </w:r>
      <w:r w:rsidR="00C54156">
        <w:t>.</w:t>
      </w:r>
      <w:r>
        <w:t>V</w:t>
      </w:r>
      <w:r w:rsidR="00C54156">
        <w:t>.</w:t>
      </w:r>
      <w:r>
        <w:t>A</w:t>
      </w:r>
      <w:r w:rsidR="00C54156">
        <w:t>.</w:t>
      </w:r>
      <w:r>
        <w:t xml:space="preserve"> Dijsselbloem</w:t>
      </w:r>
    </w:p>
    <w:p w:rsidRPr="007A2DBC" w:rsidR="003D447E" w:rsidP="007A2DBC" w:rsidRDefault="003D447E">
      <w:r w:rsidRPr="007A2DBC">
        <w:t xml:space="preserve"> </w:t>
      </w:r>
    </w:p>
    <w:sectPr w:rsidRPr="007A2DBC" w:rsidR="003D447E" w:rsidSect="0018266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FE9" w:rsidRDefault="004F4FE9">
      <w:pPr>
        <w:spacing w:line="240" w:lineRule="auto"/>
      </w:pPr>
      <w:r>
        <w:separator/>
      </w:r>
    </w:p>
  </w:endnote>
  <w:endnote w:type="continuationSeparator" w:id="0">
    <w:p w:rsidR="004F4FE9" w:rsidRDefault="004F4F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B60A7">
      <w:trPr>
        <w:trHeight w:hRule="exact" w:val="240"/>
      </w:trPr>
      <w:tc>
        <w:tcPr>
          <w:tcW w:w="7752" w:type="dxa"/>
          <w:shd w:val="clear" w:color="auto" w:fill="auto"/>
        </w:tcPr>
        <w:p w:rsidR="002B60A7" w:rsidRDefault="002B60A7" w:rsidP="00C171A5">
          <w:pPr>
            <w:pStyle w:val="Huisstijl-Rubricering"/>
          </w:pPr>
        </w:p>
      </w:tc>
      <w:tc>
        <w:tcPr>
          <w:tcW w:w="2148" w:type="dxa"/>
        </w:tcPr>
        <w:p w:rsidR="002B60A7" w:rsidRDefault="002B60A7" w:rsidP="00C171A5">
          <w:pPr>
            <w:pStyle w:val="Huisstijl-Paginanummering"/>
          </w:pPr>
          <w:r w:rsidRPr="00CD362D">
            <w:rPr>
              <w:rStyle w:val="Huisstijl-GegevenCharChar"/>
            </w:rPr>
            <w:t xml:space="preserve">Pagina </w:t>
          </w:r>
          <w:r w:rsidR="004C00ED" w:rsidRPr="00CD362D">
            <w:rPr>
              <w:rStyle w:val="Huisstijl-GegevenCharChar"/>
            </w:rPr>
            <w:fldChar w:fldCharType="begin"/>
          </w:r>
          <w:r w:rsidRPr="00CD362D">
            <w:rPr>
              <w:rStyle w:val="Huisstijl-GegevenCharChar"/>
            </w:rPr>
            <w:instrText xml:space="preserve"> PAGE   \* MERGEFORMAT </w:instrText>
          </w:r>
          <w:r w:rsidR="004C00ED" w:rsidRPr="00CD362D">
            <w:rPr>
              <w:rStyle w:val="Huisstijl-GegevenCharChar"/>
            </w:rPr>
            <w:fldChar w:fldCharType="separate"/>
          </w:r>
          <w:r>
            <w:rPr>
              <w:rStyle w:val="Huisstijl-GegevenCharChar"/>
            </w:rPr>
            <w:t>2</w:t>
          </w:r>
          <w:r w:rsidR="004C00ED" w:rsidRPr="00CD362D">
            <w:rPr>
              <w:rStyle w:val="Huisstijl-GegevenCharChar"/>
            </w:rPr>
            <w:fldChar w:fldCharType="end"/>
          </w:r>
          <w:r w:rsidRPr="00CD362D">
            <w:rPr>
              <w:rStyle w:val="Huisstijl-GegevenCharChar"/>
            </w:rPr>
            <w:t xml:space="preserve"> van</w:t>
          </w:r>
          <w:r>
            <w:t xml:space="preserve"> </w:t>
          </w:r>
          <w:fldSimple w:instr=" NUMPAGES   \* MERGEFORMAT ">
            <w:r w:rsidR="0018266F">
              <w:t>1</w:t>
            </w:r>
          </w:fldSimple>
        </w:p>
      </w:tc>
    </w:tr>
  </w:tbl>
  <w:p w:rsidR="002B60A7" w:rsidRPr="00274322" w:rsidRDefault="002B60A7"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2B60A7">
      <w:trPr>
        <w:trHeight w:hRule="exact" w:val="240"/>
      </w:trPr>
      <w:tc>
        <w:tcPr>
          <w:tcW w:w="7752" w:type="dxa"/>
          <w:shd w:val="clear" w:color="auto" w:fill="auto"/>
        </w:tcPr>
        <w:p w:rsidR="002B60A7" w:rsidRPr="00274322" w:rsidRDefault="002B60A7" w:rsidP="003D447E">
          <w:pPr>
            <w:pStyle w:val="Huisstijl-Rubricering"/>
            <w:rPr>
              <w:rFonts w:cs="Verdana"/>
            </w:rPr>
          </w:pPr>
        </w:p>
      </w:tc>
      <w:tc>
        <w:tcPr>
          <w:tcW w:w="2148" w:type="dxa"/>
        </w:tcPr>
        <w:p w:rsidR="002B60A7" w:rsidRDefault="002B60A7" w:rsidP="00C171A5">
          <w:pPr>
            <w:pStyle w:val="Huisstijl-Paginanummering"/>
          </w:pPr>
          <w:r w:rsidRPr="00CD362D">
            <w:rPr>
              <w:rStyle w:val="Huisstijl-GegevenCharChar"/>
            </w:rPr>
            <w:t xml:space="preserve">Pagina </w:t>
          </w:r>
          <w:r w:rsidR="004C00ED" w:rsidRPr="00CD362D">
            <w:rPr>
              <w:rStyle w:val="Huisstijl-GegevenCharChar"/>
            </w:rPr>
            <w:fldChar w:fldCharType="begin"/>
          </w:r>
          <w:r w:rsidRPr="00CD362D">
            <w:rPr>
              <w:rStyle w:val="Huisstijl-GegevenCharChar"/>
            </w:rPr>
            <w:instrText xml:space="preserve"> PAGE   \* MERGEFORMAT </w:instrText>
          </w:r>
          <w:r w:rsidR="004C00ED" w:rsidRPr="00CD362D">
            <w:rPr>
              <w:rStyle w:val="Huisstijl-GegevenCharChar"/>
            </w:rPr>
            <w:fldChar w:fldCharType="separate"/>
          </w:r>
          <w:r w:rsidR="004710FF">
            <w:rPr>
              <w:rStyle w:val="Huisstijl-GegevenCharChar"/>
            </w:rPr>
            <w:t>1</w:t>
          </w:r>
          <w:r w:rsidR="004C00ED" w:rsidRPr="00CD362D">
            <w:rPr>
              <w:rStyle w:val="Huisstijl-GegevenCharChar"/>
            </w:rPr>
            <w:fldChar w:fldCharType="end"/>
          </w:r>
          <w:r w:rsidRPr="00CD362D">
            <w:rPr>
              <w:rStyle w:val="Huisstijl-GegevenCharChar"/>
            </w:rPr>
            <w:t xml:space="preserve"> van</w:t>
          </w:r>
          <w:r>
            <w:t xml:space="preserve"> </w:t>
          </w:r>
          <w:fldSimple w:instr=" NUMPAGES   \* MERGEFORMAT ">
            <w:r w:rsidR="004710FF">
              <w:t>1</w:t>
            </w:r>
          </w:fldSimple>
        </w:p>
      </w:tc>
    </w:tr>
  </w:tbl>
  <w:p w:rsidR="002B60A7" w:rsidRDefault="002B60A7"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FE9" w:rsidRDefault="004F4FE9">
      <w:pPr>
        <w:spacing w:line="240" w:lineRule="auto"/>
      </w:pPr>
      <w:r>
        <w:separator/>
      </w:r>
    </w:p>
  </w:footnote>
  <w:footnote w:type="continuationSeparator" w:id="0">
    <w:p w:rsidR="004F4FE9" w:rsidRDefault="004F4F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2B60A7">
      <w:trPr>
        <w:cantSplit/>
        <w:trHeight w:val="20"/>
      </w:trPr>
      <w:tc>
        <w:tcPr>
          <w:tcW w:w="2160" w:type="dxa"/>
        </w:tcPr>
        <w:p w:rsidR="002B60A7" w:rsidRPr="00F5152A" w:rsidRDefault="002B60A7" w:rsidP="003D447E">
          <w:pPr>
            <w:pStyle w:val="Huisstijl-Gegeven"/>
            <w:keepLines/>
            <w:widowControl w:val="0"/>
            <w:suppressAutoHyphens/>
            <w:rPr>
              <w:b/>
            </w:rPr>
          </w:pPr>
          <w:r>
            <w:rPr>
              <w:b/>
              <w:noProof w:val="0"/>
            </w:rPr>
            <w:t>Directie Financiële Markten</w:t>
          </w:r>
        </w:p>
      </w:tc>
    </w:tr>
    <w:tr w:rsidR="002B60A7">
      <w:trPr>
        <w:cantSplit/>
        <w:trHeight w:val="92"/>
      </w:trPr>
      <w:tc>
        <w:tcPr>
          <w:tcW w:w="2160" w:type="dxa"/>
        </w:tcPr>
        <w:p w:rsidR="002B60A7" w:rsidRDefault="002B60A7" w:rsidP="00812F5E">
          <w:pPr>
            <w:pStyle w:val="Huisstijl-Voorwaarden"/>
            <w:keepLines/>
            <w:widowControl w:val="0"/>
            <w:suppressAutoHyphens/>
          </w:pPr>
        </w:p>
      </w:tc>
    </w:tr>
    <w:tr w:rsidR="002B60A7">
      <w:trPr>
        <w:cantSplit/>
        <w:trHeight w:val="20"/>
      </w:trPr>
      <w:tc>
        <w:tcPr>
          <w:tcW w:w="2160" w:type="dxa"/>
        </w:tcPr>
        <w:p w:rsidR="002B60A7" w:rsidRDefault="002B60A7" w:rsidP="00812F5E">
          <w:pPr>
            <w:pStyle w:val="Huisstijl-Kopje"/>
          </w:pPr>
          <w:r>
            <w:t>Ons kenmerk</w:t>
          </w:r>
        </w:p>
        <w:p w:rsidR="002B60A7" w:rsidRDefault="002B60A7" w:rsidP="00BF53DE">
          <w:pPr>
            <w:pStyle w:val="Huisstijl-Gegeven"/>
          </w:pPr>
          <w:r>
            <w:rPr>
              <w:noProof w:val="0"/>
            </w:rPr>
            <w:t>FM</w:t>
          </w:r>
          <w:r w:rsidRPr="0049681B">
            <w:t>/</w:t>
          </w:r>
          <w:r>
            <w:rPr>
              <w:noProof w:val="0"/>
            </w:rPr>
            <w:t>/199</w:t>
          </w:r>
          <w:r w:rsidRPr="0049681B">
            <w:t xml:space="preserve"> </w:t>
          </w:r>
          <w:r>
            <w:t>U</w:t>
          </w:r>
        </w:p>
        <w:p w:rsidR="002B60A7" w:rsidRPr="0049681B" w:rsidRDefault="002B60A7" w:rsidP="00812F5E">
          <w:pPr>
            <w:pStyle w:val="Huisstijl-Voorwaarden"/>
            <w:keepLines/>
            <w:widowControl w:val="0"/>
            <w:suppressAutoHyphens/>
            <w:rPr>
              <w:i w:val="0"/>
            </w:rPr>
          </w:pPr>
        </w:p>
      </w:tc>
    </w:tr>
    <w:tr w:rsidR="002B60A7">
      <w:trPr>
        <w:cantSplit/>
        <w:trHeight w:val="20"/>
      </w:trPr>
      <w:tc>
        <w:tcPr>
          <w:tcW w:w="2160" w:type="dxa"/>
        </w:tcPr>
        <w:p w:rsidR="002B60A7" w:rsidRDefault="002B60A7" w:rsidP="00812F5E">
          <w:pPr>
            <w:pStyle w:val="Huisstijl-Voorwaarden"/>
            <w:keepLines/>
            <w:widowControl w:val="0"/>
            <w:suppressAutoHyphens/>
          </w:pPr>
        </w:p>
      </w:tc>
    </w:tr>
  </w:tbl>
  <w:p w:rsidR="002B60A7" w:rsidRPr="00511A1A" w:rsidRDefault="002B60A7"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2B60A7">
      <w:trPr>
        <w:cantSplit/>
      </w:trPr>
      <w:tc>
        <w:tcPr>
          <w:tcW w:w="2160" w:type="dxa"/>
        </w:tcPr>
        <w:p w:rsidR="002B60A7" w:rsidRPr="00E219C8" w:rsidRDefault="002B60A7" w:rsidP="001A3070">
          <w:pPr>
            <w:pStyle w:val="Huisstijl-Adres"/>
            <w:rPr>
              <w:b/>
            </w:rPr>
          </w:pPr>
          <w:r>
            <w:rPr>
              <w:b/>
              <w:noProof w:val="0"/>
            </w:rPr>
            <w:t>Directie Financiële Markten</w:t>
          </w:r>
          <w:r w:rsidRPr="00E219C8">
            <w:rPr>
              <w:b/>
            </w:rPr>
            <w:t xml:space="preserve"> </w:t>
          </w:r>
        </w:p>
        <w:p w:rsidR="002B60A7" w:rsidRPr="005C20AA" w:rsidRDefault="002B60A7"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2B60A7" w:rsidRDefault="002B60A7" w:rsidP="003D447E">
          <w:pPr>
            <w:pStyle w:val="Huisstijl-Adres"/>
            <w:keepLines/>
            <w:widowControl w:val="0"/>
            <w:suppressAutoHyphens/>
          </w:pPr>
        </w:p>
      </w:tc>
    </w:tr>
    <w:tr w:rsidR="002B60A7">
      <w:trPr>
        <w:cantSplit/>
        <w:trHeight w:hRule="exact" w:val="200"/>
      </w:trPr>
      <w:tc>
        <w:tcPr>
          <w:tcW w:w="2160" w:type="dxa"/>
        </w:tcPr>
        <w:p w:rsidR="002B60A7" w:rsidRPr="00DF54D9" w:rsidRDefault="002B60A7" w:rsidP="001A3070">
          <w:pPr>
            <w:keepLines/>
            <w:widowControl w:val="0"/>
            <w:suppressAutoHyphens/>
          </w:pPr>
        </w:p>
      </w:tc>
    </w:tr>
    <w:tr w:rsidR="002B60A7">
      <w:trPr>
        <w:cantSplit/>
        <w:trHeight w:val="1740"/>
      </w:trPr>
      <w:tc>
        <w:tcPr>
          <w:tcW w:w="2160" w:type="dxa"/>
        </w:tcPr>
        <w:p w:rsidR="002B60A7" w:rsidRDefault="002B60A7" w:rsidP="001A3070">
          <w:pPr>
            <w:pStyle w:val="Huisstijl-Kopje"/>
            <w:keepLines/>
            <w:widowControl w:val="0"/>
            <w:suppressAutoHyphens/>
          </w:pPr>
          <w:r>
            <w:t>Ons kenmerk</w:t>
          </w:r>
        </w:p>
        <w:p w:rsidR="002B60A7" w:rsidRDefault="002B60A7" w:rsidP="000B7420">
          <w:pPr>
            <w:pStyle w:val="Huisstijl-Gegeven"/>
            <w:keepLines/>
            <w:widowControl w:val="0"/>
            <w:suppressAutoHyphens/>
            <w:rPr>
              <w:noProof w:val="0"/>
            </w:rPr>
          </w:pPr>
          <w:r>
            <w:t>FM/2014</w:t>
          </w:r>
          <w:r>
            <w:rPr>
              <w:noProof w:val="0"/>
            </w:rPr>
            <w:t>/204</w:t>
          </w:r>
          <w:r w:rsidR="0018266F">
            <w:rPr>
              <w:noProof w:val="0"/>
            </w:rPr>
            <w:t xml:space="preserve"> </w:t>
          </w:r>
          <w:r>
            <w:rPr>
              <w:noProof w:val="0"/>
            </w:rPr>
            <w:t>M</w:t>
          </w:r>
        </w:p>
        <w:p w:rsidR="002B60A7" w:rsidRDefault="002B60A7" w:rsidP="000B7420">
          <w:pPr>
            <w:pStyle w:val="Huisstijl-Gegeven"/>
            <w:keepLines/>
            <w:widowControl w:val="0"/>
            <w:suppressAutoHyphens/>
            <w:rPr>
              <w:noProof w:val="0"/>
            </w:rPr>
          </w:pPr>
        </w:p>
        <w:p w:rsidR="002B60A7" w:rsidRDefault="002B60A7" w:rsidP="000B7420">
          <w:pPr>
            <w:pStyle w:val="Huisstijl-Gegeven"/>
            <w:keepLines/>
            <w:widowControl w:val="0"/>
            <w:suppressAutoHyphens/>
          </w:pPr>
          <w:r>
            <w:t>Uw brief (kenmerk)</w:t>
          </w:r>
        </w:p>
        <w:p w:rsidR="002B60A7" w:rsidRDefault="002B60A7" w:rsidP="001A3070">
          <w:pPr>
            <w:pStyle w:val="Huisstijl-Gegeven"/>
            <w:keepLines/>
            <w:widowControl w:val="0"/>
            <w:suppressAutoHyphens/>
          </w:pPr>
        </w:p>
        <w:p w:rsidR="002B60A7" w:rsidRDefault="002B60A7" w:rsidP="001A3070">
          <w:pPr>
            <w:pStyle w:val="Huisstijl-Kopje"/>
            <w:keepLines/>
            <w:widowControl w:val="0"/>
            <w:suppressAutoHyphens/>
          </w:pPr>
          <w:r>
            <w:t>Bijlage</w:t>
          </w:r>
        </w:p>
        <w:p w:rsidR="002B60A7" w:rsidRDefault="002B60A7" w:rsidP="00355512">
          <w:pPr>
            <w:pStyle w:val="Huisstijl-Gegeven"/>
            <w:keepLines/>
            <w:widowControl w:val="0"/>
            <w:suppressAutoHyphens/>
          </w:pPr>
          <w:r>
            <w:t>Advies aan Dazure B.V. over premiedifferentiatie op basis van postcode bij de Finvita overlijdensrisicoverzekering</w:t>
          </w:r>
        </w:p>
      </w:tc>
    </w:tr>
  </w:tbl>
  <w:p w:rsidR="002B60A7" w:rsidRDefault="004C00ED"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2B60A7">
                  <w:trPr>
                    <w:trHeight w:val="2636"/>
                  </w:trPr>
                  <w:tc>
                    <w:tcPr>
                      <w:tcW w:w="737" w:type="dxa"/>
                      <w:shd w:val="clear" w:color="auto" w:fill="auto"/>
                    </w:tcPr>
                    <w:p w:rsidR="002B60A7" w:rsidRDefault="002B60A7" w:rsidP="00C171A5">
                      <w:pPr>
                        <w:spacing w:line="240" w:lineRule="auto"/>
                      </w:pPr>
                    </w:p>
                  </w:tc>
                  <w:tc>
                    <w:tcPr>
                      <w:tcW w:w="5263" w:type="dxa"/>
                      <w:shd w:val="clear" w:color="auto" w:fill="auto"/>
                    </w:tcPr>
                    <w:p w:rsidR="002B60A7" w:rsidRPr="007714D5" w:rsidRDefault="002B60A7" w:rsidP="00C171A5">
                      <w:pPr>
                        <w:spacing w:line="240" w:lineRule="auto"/>
                      </w:pPr>
                      <w:r>
                        <w:rPr>
                          <w:noProof/>
                        </w:rPr>
                        <w:drawing>
                          <wp:inline distT="0" distB="0" distL="0" distR="0">
                            <wp:extent cx="2343150" cy="1581150"/>
                            <wp:effectExtent l="19050" t="0" r="0" b="0"/>
                            <wp:docPr id="13" name="Afbeelding 13"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2B60A7" w:rsidRDefault="002B60A7" w:rsidP="00C171A5"/>
            </w:txbxContent>
          </v:textbox>
          <w10:wrap anchory="page"/>
        </v:shape>
      </w:pict>
    </w:r>
  </w:p>
  <w:tbl>
    <w:tblPr>
      <w:tblW w:w="7520" w:type="dxa"/>
      <w:tblLayout w:type="fixed"/>
      <w:tblCellMar>
        <w:left w:w="0" w:type="dxa"/>
        <w:right w:w="0" w:type="dxa"/>
      </w:tblCellMar>
      <w:tblLook w:val="0000"/>
    </w:tblPr>
    <w:tblGrid>
      <w:gridCol w:w="7520"/>
    </w:tblGrid>
    <w:tr w:rsidR="002B60A7">
      <w:trPr>
        <w:trHeight w:val="400"/>
      </w:trPr>
      <w:tc>
        <w:tcPr>
          <w:tcW w:w="7520" w:type="dxa"/>
          <w:shd w:val="clear" w:color="auto" w:fill="auto"/>
        </w:tcPr>
        <w:p w:rsidR="002B60A7" w:rsidRPr="00BC3B53" w:rsidRDefault="002B60A7" w:rsidP="00C171A5">
          <w:pPr>
            <w:pStyle w:val="Huisstijl-Retouradres"/>
          </w:pPr>
          <w:r>
            <w:t>&gt; Retouradres Postbus 20201 2500 EE  Den Haag</w:t>
          </w:r>
        </w:p>
      </w:tc>
    </w:tr>
    <w:tr w:rsidR="002B60A7">
      <w:trPr>
        <w:cantSplit/>
        <w:trHeight w:hRule="exact" w:val="2440"/>
      </w:trPr>
      <w:tc>
        <w:tcPr>
          <w:tcW w:w="7520" w:type="dxa"/>
          <w:shd w:val="clear" w:color="auto" w:fill="auto"/>
        </w:tcPr>
        <w:p w:rsidR="002B60A7" w:rsidRPr="00AF7F3D" w:rsidRDefault="002B60A7" w:rsidP="00AF7F3D">
          <w:pPr>
            <w:pStyle w:val="Huisstijl-Rubricering"/>
            <w:rPr>
              <w:rFonts w:cs="Verdana"/>
            </w:rPr>
          </w:pPr>
        </w:p>
        <w:p w:rsidR="002B60A7" w:rsidRDefault="002B60A7" w:rsidP="007864B2">
          <w:pPr>
            <w:pStyle w:val="Huisstijl-NAW"/>
            <w:rPr>
              <w:noProof w:val="0"/>
            </w:rPr>
          </w:pPr>
          <w:r>
            <w:rPr>
              <w:noProof w:val="0"/>
            </w:rPr>
            <w:t>De Voorzitter van de Tweede Kamer der Staten-Generaal</w:t>
          </w:r>
        </w:p>
        <w:p w:rsidR="002B60A7" w:rsidRDefault="002B60A7" w:rsidP="007864B2">
          <w:pPr>
            <w:pStyle w:val="Huisstijl-NAW"/>
            <w:rPr>
              <w:noProof w:val="0"/>
            </w:rPr>
          </w:pPr>
          <w:r>
            <w:rPr>
              <w:noProof w:val="0"/>
            </w:rPr>
            <w:t>Postbus 20018</w:t>
          </w:r>
        </w:p>
        <w:p w:rsidR="002B60A7" w:rsidRPr="007864B2" w:rsidRDefault="002B60A7" w:rsidP="003D447E">
          <w:pPr>
            <w:pStyle w:val="Huisstijl-NAW"/>
          </w:pPr>
          <w:r>
            <w:rPr>
              <w:noProof w:val="0"/>
            </w:rPr>
            <w:t>2500 EA Den Haag</w:t>
          </w:r>
        </w:p>
      </w:tc>
    </w:tr>
    <w:tr w:rsidR="002B60A7">
      <w:trPr>
        <w:trHeight w:hRule="exact" w:val="400"/>
      </w:trPr>
      <w:tc>
        <w:tcPr>
          <w:tcW w:w="7520" w:type="dxa"/>
          <w:shd w:val="clear" w:color="auto" w:fill="auto"/>
        </w:tcPr>
        <w:p w:rsidR="002B60A7" w:rsidRPr="00035E67" w:rsidRDefault="002B60A7" w:rsidP="00C171A5">
          <w:pPr>
            <w:tabs>
              <w:tab w:val="left" w:pos="740"/>
            </w:tabs>
            <w:autoSpaceDE w:val="0"/>
            <w:autoSpaceDN w:val="0"/>
            <w:adjustRightInd w:val="0"/>
            <w:ind w:left="743" w:hanging="743"/>
            <w:rPr>
              <w:rFonts w:cs="Verdana"/>
              <w:szCs w:val="18"/>
            </w:rPr>
          </w:pPr>
        </w:p>
      </w:tc>
    </w:tr>
    <w:tr w:rsidR="002B60A7">
      <w:trPr>
        <w:trHeight w:val="240"/>
      </w:trPr>
      <w:tc>
        <w:tcPr>
          <w:tcW w:w="7520" w:type="dxa"/>
          <w:shd w:val="clear" w:color="auto" w:fill="auto"/>
        </w:tcPr>
        <w:p w:rsidR="002B60A7" w:rsidRPr="00035E67" w:rsidRDefault="002B60A7" w:rsidP="00204232">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39468F">
            <w:rPr>
              <w:rFonts w:cs="Verdana"/>
              <w:szCs w:val="18"/>
            </w:rPr>
            <w:t>30 januari 2014</w:t>
          </w:r>
        </w:p>
      </w:tc>
    </w:tr>
    <w:tr w:rsidR="002B60A7" w:rsidRPr="00511A1A">
      <w:trPr>
        <w:trHeight w:val="240"/>
      </w:trPr>
      <w:tc>
        <w:tcPr>
          <w:tcW w:w="7520" w:type="dxa"/>
          <w:shd w:val="clear" w:color="auto" w:fill="auto"/>
        </w:tcPr>
        <w:p w:rsidR="002B60A7" w:rsidRPr="00511A1A" w:rsidRDefault="002B60A7" w:rsidP="004E1D88">
          <w:pPr>
            <w:tabs>
              <w:tab w:val="left" w:pos="740"/>
            </w:tabs>
            <w:autoSpaceDE w:val="0"/>
            <w:autoSpaceDN w:val="0"/>
            <w:adjustRightInd w:val="0"/>
            <w:ind w:left="740" w:hanging="740"/>
            <w:rPr>
              <w:rFonts w:cs="Verdana"/>
              <w:szCs w:val="18"/>
            </w:rPr>
          </w:pPr>
          <w:r w:rsidRPr="00511A1A">
            <w:t>Betreft</w:t>
          </w:r>
          <w:r w:rsidRPr="00511A1A">
            <w:tab/>
          </w:r>
          <w:r>
            <w:t xml:space="preserve">Advies van het College </w:t>
          </w:r>
          <w:r w:rsidR="004E1D88">
            <w:t>voor</w:t>
          </w:r>
          <w:r>
            <w:t xml:space="preserve"> de Rechten van de Mens over premiedifferentiatie op basis van postcode bij overlijdensrisicoverzekering</w:t>
          </w:r>
          <w:r w:rsidRPr="00511A1A">
            <w:rPr>
              <w:rFonts w:cs="Verdana"/>
              <w:szCs w:val="18"/>
            </w:rPr>
            <w:t xml:space="preserve"> </w:t>
          </w:r>
        </w:p>
      </w:tc>
    </w:tr>
  </w:tbl>
  <w:p w:rsidR="002B60A7" w:rsidRDefault="002B60A7" w:rsidP="00C171A5">
    <w:pPr>
      <w:pStyle w:val="Koptekst"/>
    </w:pPr>
  </w:p>
  <w:p w:rsidR="002B60A7" w:rsidRDefault="002B60A7" w:rsidP="00C171A5">
    <w:pPr>
      <w:pStyle w:val="Koptekst"/>
    </w:pPr>
  </w:p>
  <w:p w:rsidR="002B60A7" w:rsidRDefault="002B60A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54156"/>
    <w:rsid w:val="0002070E"/>
    <w:rsid w:val="00033FC5"/>
    <w:rsid w:val="00057485"/>
    <w:rsid w:val="00074FB2"/>
    <w:rsid w:val="000770F8"/>
    <w:rsid w:val="0009207D"/>
    <w:rsid w:val="000B7420"/>
    <w:rsid w:val="000C4FCE"/>
    <w:rsid w:val="000E7FFB"/>
    <w:rsid w:val="00111A33"/>
    <w:rsid w:val="001279C4"/>
    <w:rsid w:val="0018266F"/>
    <w:rsid w:val="001A3070"/>
    <w:rsid w:val="001C6C77"/>
    <w:rsid w:val="001F10DD"/>
    <w:rsid w:val="00204232"/>
    <w:rsid w:val="00213BEA"/>
    <w:rsid w:val="00217FE6"/>
    <w:rsid w:val="002620D2"/>
    <w:rsid w:val="00274322"/>
    <w:rsid w:val="002849F3"/>
    <w:rsid w:val="002A6BD9"/>
    <w:rsid w:val="002B60A7"/>
    <w:rsid w:val="002B6331"/>
    <w:rsid w:val="00332AD1"/>
    <w:rsid w:val="00346C84"/>
    <w:rsid w:val="00355512"/>
    <w:rsid w:val="00376869"/>
    <w:rsid w:val="00384B7A"/>
    <w:rsid w:val="0039468F"/>
    <w:rsid w:val="003977EA"/>
    <w:rsid w:val="003A1D1F"/>
    <w:rsid w:val="003C2F4F"/>
    <w:rsid w:val="003D0059"/>
    <w:rsid w:val="003D15FD"/>
    <w:rsid w:val="003D4190"/>
    <w:rsid w:val="003D447E"/>
    <w:rsid w:val="00400036"/>
    <w:rsid w:val="00412A94"/>
    <w:rsid w:val="00450A78"/>
    <w:rsid w:val="0046678F"/>
    <w:rsid w:val="004710FF"/>
    <w:rsid w:val="00477F76"/>
    <w:rsid w:val="00490EA8"/>
    <w:rsid w:val="0049681B"/>
    <w:rsid w:val="004A6774"/>
    <w:rsid w:val="004C00ED"/>
    <w:rsid w:val="004C51BF"/>
    <w:rsid w:val="004E1D88"/>
    <w:rsid w:val="004F4FE9"/>
    <w:rsid w:val="00501D24"/>
    <w:rsid w:val="00504DA4"/>
    <w:rsid w:val="00510A3B"/>
    <w:rsid w:val="00511A1A"/>
    <w:rsid w:val="00514729"/>
    <w:rsid w:val="005442E0"/>
    <w:rsid w:val="00547D6D"/>
    <w:rsid w:val="0055423C"/>
    <w:rsid w:val="00582FDD"/>
    <w:rsid w:val="00590E19"/>
    <w:rsid w:val="005C361A"/>
    <w:rsid w:val="005E6684"/>
    <w:rsid w:val="006A0858"/>
    <w:rsid w:val="006A748B"/>
    <w:rsid w:val="006E50EC"/>
    <w:rsid w:val="006F537C"/>
    <w:rsid w:val="007714D5"/>
    <w:rsid w:val="007724C1"/>
    <w:rsid w:val="007774C6"/>
    <w:rsid w:val="007864B2"/>
    <w:rsid w:val="00795CCD"/>
    <w:rsid w:val="007A2DBC"/>
    <w:rsid w:val="007E57C9"/>
    <w:rsid w:val="008053A7"/>
    <w:rsid w:val="008113E6"/>
    <w:rsid w:val="00812F5E"/>
    <w:rsid w:val="00825FE1"/>
    <w:rsid w:val="00835668"/>
    <w:rsid w:val="00850DE9"/>
    <w:rsid w:val="00864988"/>
    <w:rsid w:val="00866A32"/>
    <w:rsid w:val="00885400"/>
    <w:rsid w:val="00891804"/>
    <w:rsid w:val="008D34AB"/>
    <w:rsid w:val="008D4263"/>
    <w:rsid w:val="008D79EC"/>
    <w:rsid w:val="008F0E19"/>
    <w:rsid w:val="008F6E53"/>
    <w:rsid w:val="00907D45"/>
    <w:rsid w:val="00920057"/>
    <w:rsid w:val="00924310"/>
    <w:rsid w:val="00970965"/>
    <w:rsid w:val="00987301"/>
    <w:rsid w:val="009E04C7"/>
    <w:rsid w:val="00A25A25"/>
    <w:rsid w:val="00A502E2"/>
    <w:rsid w:val="00AA7D8F"/>
    <w:rsid w:val="00AB1EDC"/>
    <w:rsid w:val="00AE1CB6"/>
    <w:rsid w:val="00AF0A03"/>
    <w:rsid w:val="00AF7F3D"/>
    <w:rsid w:val="00B4564F"/>
    <w:rsid w:val="00B47C43"/>
    <w:rsid w:val="00B61952"/>
    <w:rsid w:val="00BC2209"/>
    <w:rsid w:val="00BD6137"/>
    <w:rsid w:val="00BE7545"/>
    <w:rsid w:val="00BF3835"/>
    <w:rsid w:val="00BF53DE"/>
    <w:rsid w:val="00C0181D"/>
    <w:rsid w:val="00C11C4A"/>
    <w:rsid w:val="00C171A5"/>
    <w:rsid w:val="00C4654C"/>
    <w:rsid w:val="00C54156"/>
    <w:rsid w:val="00C57137"/>
    <w:rsid w:val="00C67C57"/>
    <w:rsid w:val="00C751BD"/>
    <w:rsid w:val="00C9283A"/>
    <w:rsid w:val="00C97EEA"/>
    <w:rsid w:val="00CC227D"/>
    <w:rsid w:val="00CD4059"/>
    <w:rsid w:val="00CE1E84"/>
    <w:rsid w:val="00D00871"/>
    <w:rsid w:val="00D317DC"/>
    <w:rsid w:val="00D40775"/>
    <w:rsid w:val="00D65289"/>
    <w:rsid w:val="00D91DA4"/>
    <w:rsid w:val="00D95A77"/>
    <w:rsid w:val="00DE2366"/>
    <w:rsid w:val="00E05455"/>
    <w:rsid w:val="00E219C8"/>
    <w:rsid w:val="00E313A8"/>
    <w:rsid w:val="00E6075E"/>
    <w:rsid w:val="00E87565"/>
    <w:rsid w:val="00EB0295"/>
    <w:rsid w:val="00EB2BBF"/>
    <w:rsid w:val="00EE1559"/>
    <w:rsid w:val="00F21C3E"/>
    <w:rsid w:val="00F257B6"/>
    <w:rsid w:val="00F5152A"/>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Ballontekst">
    <w:name w:val="Balloon Text"/>
    <w:basedOn w:val="Standaard"/>
    <w:link w:val="BallontekstChar"/>
    <w:uiPriority w:val="99"/>
    <w:semiHidden/>
    <w:unhideWhenUsed/>
    <w:rsid w:val="008053A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53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976</ap:Characters>
  <ap:DocSecurity>0</ap:DocSecurity>
  <ap:Lines>8</ap:Lines>
  <ap:Paragraphs>2</ap:Paragraphs>
  <ap:ScaleCrop>false</ap:ScaleCrop>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2014-01-30T10:31:00.0000000Z</dcterms:created>
  <dcterms:modified xsi:type="dcterms:W3CDTF">2014-01-30T10:31:00.0000000Z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0x0101001C55712C7F328B40979C87C0F9C5104A</vt:lpwstr>
  </property>
</Properties>
</file>