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Pr="00C37FE1" w:rsidR="00C37FE1" w:rsidP="00C37FE1" w:rsidRDefault="002D4824">
      <w:bookmarkStart w:name="bm_txt" w:id="3"/>
      <w:r>
        <w:t xml:space="preserve"> </w:t>
      </w:r>
      <w:bookmarkEnd w:id="3"/>
    </w:p>
    <w:p w:rsidR="00896369" w:rsidP="00896369" w:rsidRDefault="00896369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  <w:r>
        <w:rPr>
          <w:rFonts w:cs="Verdana"/>
          <w:szCs w:val="18"/>
          <w:lang w:eastAsia="zh-CN"/>
        </w:rPr>
        <w:t>Hierbij bied ik u aan mijn reactie op een verslag van een schriftelijk overleg, zoals vastgesteld op 4 september 2013, naar aanleiding van de beleidsreactie op het rapport van de Inspectie Ontwikkelingssamenwerking en Beleidsevaluatie (IOB) ‘</w:t>
      </w:r>
      <w:r>
        <w:rPr>
          <w:rFonts w:ascii="Verdana,Italic" w:hAnsi="Verdana,Italic" w:cs="Verdana,Italic"/>
          <w:i/>
          <w:iCs/>
          <w:szCs w:val="18"/>
          <w:lang w:eastAsia="zh-CN"/>
        </w:rPr>
        <w:t xml:space="preserve">The Netherlands and the European Development </w:t>
      </w:r>
      <w:r w:rsidRPr="00896369">
        <w:rPr>
          <w:rFonts w:ascii="Verdana,Italic" w:hAnsi="Verdana,Italic" w:cs="Verdana,Italic"/>
          <w:i/>
          <w:iCs/>
          <w:szCs w:val="18"/>
          <w:lang w:eastAsia="zh-CN"/>
        </w:rPr>
        <w:t xml:space="preserve">Fund - Principles and practices. Evaluation of Dutch involvement in EU </w:t>
      </w:r>
      <w:r>
        <w:rPr>
          <w:rFonts w:ascii="Verdana,Italic" w:hAnsi="Verdana,Italic" w:cs="Verdana,Italic"/>
          <w:i/>
          <w:iCs/>
          <w:szCs w:val="18"/>
          <w:lang w:eastAsia="zh-CN"/>
        </w:rPr>
        <w:t>development cooperation (1998-2012)</w:t>
      </w:r>
      <w:r>
        <w:rPr>
          <w:rFonts w:cs="Verdana"/>
          <w:szCs w:val="18"/>
          <w:lang w:eastAsia="zh-CN"/>
        </w:rPr>
        <w:t>’. Deze beleidsreactie is de Kamer op 21 juni jl. toegegaan [Kamerstuk 21501-04 nr. 156].</w:t>
      </w:r>
    </w:p>
    <w:p w:rsidR="00896369" w:rsidP="00896369" w:rsidRDefault="00896369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</w:p>
    <w:p w:rsidR="00896369" w:rsidP="00896369" w:rsidRDefault="00896369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</w:p>
    <w:p w:rsidR="00896369" w:rsidP="00896369" w:rsidRDefault="00896369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</w:p>
    <w:p w:rsidR="00896369" w:rsidP="00896369" w:rsidRDefault="00896369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</w:p>
    <w:p w:rsidR="00896369" w:rsidP="00896369" w:rsidRDefault="00896369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  <w:r>
        <w:rPr>
          <w:rFonts w:cs="Verdana"/>
          <w:szCs w:val="18"/>
          <w:lang w:eastAsia="zh-CN"/>
        </w:rPr>
        <w:t>De Minister voor Buitenlandse Handel</w:t>
      </w:r>
    </w:p>
    <w:p w:rsidR="00896369" w:rsidP="00896369" w:rsidRDefault="00896369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  <w:r>
        <w:rPr>
          <w:rFonts w:cs="Verdana"/>
          <w:szCs w:val="18"/>
          <w:lang w:eastAsia="zh-CN"/>
        </w:rPr>
        <w:t>en Ontwikkelingssamenwerking,</w:t>
      </w:r>
    </w:p>
    <w:p w:rsidR="00896369" w:rsidP="00896369" w:rsidRDefault="00896369">
      <w:pPr>
        <w:rPr>
          <w:rFonts w:cs="Verdana"/>
          <w:szCs w:val="18"/>
          <w:lang w:eastAsia="zh-CN"/>
        </w:rPr>
      </w:pPr>
    </w:p>
    <w:p w:rsidR="00896369" w:rsidP="00896369" w:rsidRDefault="00896369">
      <w:pPr>
        <w:rPr>
          <w:rFonts w:cs="Verdana"/>
          <w:szCs w:val="18"/>
          <w:lang w:eastAsia="zh-CN"/>
        </w:rPr>
      </w:pPr>
    </w:p>
    <w:p w:rsidR="00896369" w:rsidP="00896369" w:rsidRDefault="00896369">
      <w:pPr>
        <w:rPr>
          <w:rFonts w:cs="Verdana"/>
          <w:szCs w:val="18"/>
          <w:lang w:eastAsia="zh-CN"/>
        </w:rPr>
      </w:pPr>
    </w:p>
    <w:p w:rsidR="00896369" w:rsidP="00896369" w:rsidRDefault="00896369">
      <w:pPr>
        <w:rPr>
          <w:rFonts w:cs="Verdana"/>
          <w:szCs w:val="18"/>
          <w:lang w:eastAsia="zh-CN"/>
        </w:rPr>
      </w:pPr>
    </w:p>
    <w:p w:rsidR="00896369" w:rsidP="00896369" w:rsidRDefault="00896369">
      <w:pPr>
        <w:rPr>
          <w:rFonts w:cs="Verdana"/>
          <w:szCs w:val="18"/>
          <w:lang w:eastAsia="zh-CN"/>
        </w:rPr>
      </w:pPr>
    </w:p>
    <w:p w:rsidR="00896369" w:rsidP="00896369" w:rsidRDefault="00896369">
      <w:pPr>
        <w:rPr>
          <w:rFonts w:cs="Verdana"/>
          <w:szCs w:val="18"/>
          <w:lang w:eastAsia="zh-CN"/>
        </w:rPr>
      </w:pPr>
    </w:p>
    <w:p w:rsidR="00C37FE1" w:rsidP="00896369" w:rsidRDefault="00896369">
      <w:r>
        <w:rPr>
          <w:rFonts w:cs="Verdana"/>
          <w:szCs w:val="18"/>
          <w:lang w:eastAsia="zh-CN"/>
        </w:rPr>
        <w:t>Lilianne Ploumen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105578">
        <w:tc>
          <w:tcPr>
            <w:tcW w:w="3757" w:type="dxa"/>
          </w:tcPr>
          <w:p w:rsidRPr="00C37FE1" w:rsidR="002F6C89" w:rsidP="002F6C89" w:rsidRDefault="002F6C89">
            <w:bookmarkStart w:name="bm_groet" w:id="4"/>
          </w:p>
          <w:bookmarkEnd w:id="4"/>
          <w:p w:rsidRPr="00C37FE1" w:rsidR="002F6C89" w:rsidP="002F6C89" w:rsidRDefault="002F6C89"/>
        </w:tc>
        <w:tc>
          <w:tcPr>
            <w:tcW w:w="3758" w:type="dxa"/>
          </w:tcPr>
          <w:p w:rsidRPr="00C37FE1" w:rsidR="002F6C89" w:rsidP="002F6C89" w:rsidRDefault="002F6C89">
            <w:bookmarkStart w:name="bm_groetam" w:id="5"/>
            <w:r w:rsidRPr="00C37FE1">
              <w:t xml:space="preserve"> </w:t>
            </w:r>
          </w:p>
          <w:bookmarkEnd w:id="5"/>
          <w:p w:rsidRPr="00C37FE1" w:rsidR="002F6C89" w:rsidP="002F6C89" w:rsidRDefault="002F6C89"/>
        </w:tc>
      </w:tr>
      <w:tr w:rsidRPr="00C37FE1" w:rsidR="004B0BDA" w:rsidTr="00105578">
        <w:tc>
          <w:tcPr>
            <w:tcW w:w="3757" w:type="dxa"/>
          </w:tcPr>
          <w:p w:rsidRPr="00C37FE1" w:rsidR="004B0BDA" w:rsidP="002F6C89" w:rsidRDefault="004B0BDA">
            <w:bookmarkStart w:name="bm_groet1" w:id="6"/>
            <w:bookmarkEnd w:id="6"/>
          </w:p>
        </w:tc>
        <w:tc>
          <w:tcPr>
            <w:tcW w:w="3758" w:type="dxa"/>
          </w:tcPr>
          <w:p w:rsidRPr="00C37FE1" w:rsidR="004B0BDA" w:rsidP="002F6C89" w:rsidRDefault="004B0BDA">
            <w:bookmarkStart w:name="bm_groetam1" w:id="7"/>
            <w:bookmarkEnd w:id="7"/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69" w:rsidRDefault="00896369">
      <w:r>
        <w:separator/>
      </w:r>
    </w:p>
    <w:p w:rsidR="00896369" w:rsidRDefault="00896369"/>
  </w:endnote>
  <w:endnote w:type="continuationSeparator" w:id="0">
    <w:p w:rsidR="00896369" w:rsidRDefault="00896369">
      <w:r>
        <w:continuationSeparator/>
      </w:r>
    </w:p>
    <w:p w:rsidR="00896369" w:rsidRDefault="00896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844F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42222">
            <w:fldChar w:fldCharType="begin"/>
          </w:r>
          <w:r w:rsidR="00E42222">
            <w:instrText xml:space="preserve"> NUMPAGES   \* MERGEFORMAT </w:instrText>
          </w:r>
          <w:r w:rsidR="00E42222">
            <w:fldChar w:fldCharType="separate"/>
          </w:r>
          <w:r w:rsidR="00E844FD">
            <w:t>1</w:t>
          </w:r>
          <w:r w:rsidR="00E4222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E844FD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E42222">
            <w:fldChar w:fldCharType="begin"/>
          </w:r>
          <w:r w:rsidR="00E42222">
            <w:instrText xml:space="preserve"> NUMPAGES   \* MERGEFORMAT </w:instrText>
          </w:r>
          <w:r w:rsidR="00E42222">
            <w:fldChar w:fldCharType="separate"/>
          </w:r>
          <w:r>
            <w:t>1</w:t>
          </w:r>
          <w:r w:rsidR="00E42222">
            <w:fldChar w:fldCharType="end"/>
          </w:r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E844FD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E42222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E42222">
            <w:fldChar w:fldCharType="begin"/>
          </w:r>
          <w:r w:rsidR="00E42222">
            <w:instrText xml:space="preserve"> NUMPAGES   \* MERGEFORMAT </w:instrText>
          </w:r>
          <w:r w:rsidR="00E42222">
            <w:fldChar w:fldCharType="separate"/>
          </w:r>
          <w:r w:rsidR="00E42222">
            <w:t>1</w:t>
          </w:r>
          <w:r w:rsidR="00E42222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69" w:rsidRDefault="00896369">
      <w:r>
        <w:separator/>
      </w:r>
    </w:p>
    <w:p w:rsidR="00896369" w:rsidRDefault="00896369"/>
  </w:footnote>
  <w:footnote w:type="continuationSeparator" w:id="0">
    <w:p w:rsidR="00896369" w:rsidRDefault="00896369">
      <w:r>
        <w:continuationSeparator/>
      </w:r>
    </w:p>
    <w:p w:rsidR="00896369" w:rsidRDefault="008963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E844FD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14093E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E844FD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14093E" w:rsidP="004F44C2">
                          <w:pPr>
                            <w:pStyle w:val="Huisstijl-Gegeven"/>
                          </w:pPr>
                          <w:bookmarkStart w:id="16" w:name="bm_reference2"/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8"/>
                                <w:r>
                                  <w:br/>
                                </w:r>
                                <w:r w:rsidRPr="00502449">
                                  <w:t>Bezuidenhoutseweg 67</w:t>
                                </w:r>
                                <w:r>
                                  <w:br/>
                                </w:r>
                                <w:r w:rsidRPr="00502449">
                                  <w:t>2594 AC Den Haag</w:t>
                                </w:r>
                                <w:r>
                                  <w:br/>
                                  <w:t>Postbus 20061</w:t>
                                </w:r>
                                <w:r>
                                  <w:br/>
                                  <w:t>Nederland</w:t>
                                </w:r>
                                <w:r>
                                  <w:br/>
                                </w:r>
                                <w:r w:rsidR="00522E82">
                                  <w:t>www.rijksoverheid.nl</w:t>
                                </w:r>
                              </w:p>
                              <w:p w:rsidR="0014093E" w:rsidRPr="00605AB4" w:rsidRDefault="0014093E" w:rsidP="00E42222">
                                <w:pPr>
                                  <w:pStyle w:val="Huisstijl-Adres"/>
                                </w:pPr>
                                <w:bookmarkStart w:id="20" w:name="bm_email"/>
                                <w:bookmarkEnd w:id="19"/>
                                <w:bookmarkEnd w:id="2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BC4AE3"/>
                            </w:tc>
                          </w:tr>
                          <w:tr w:rsidR="0014093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E844FD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Default="00664A45" w:rsidP="00BC4AE3">
                                <w:pPr>
                                  <w:pStyle w:val="Huisstijl-Gegeven"/>
                                </w:pPr>
                                <w:bookmarkStart w:id="21" w:name="bm_reference"/>
                                <w:bookmarkEnd w:id="21"/>
                                <w:r>
                                  <w:t>MINBUZA-2013.305696</w:t>
                                </w:r>
                              </w:p>
                              <w:p w:rsidR="0014093E" w:rsidRDefault="00E844FD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Default="00896369" w:rsidP="00BC4AE3">
                                <w:pPr>
                                  <w:pStyle w:val="Huisstijl-Gegeven"/>
                                </w:pPr>
                                <w:bookmarkStart w:id="22" w:name="bm_nummer"/>
                                <w:bookmarkEnd w:id="22"/>
                                <w:r>
                                  <w:rPr>
                                    <w:rFonts w:cs="Verdana"/>
                                    <w:szCs w:val="18"/>
                                    <w:lang w:eastAsia="zh-CN"/>
                                  </w:rPr>
                                  <w:t>21501-04-156/2013D34086</w:t>
                                </w:r>
                              </w:p>
                              <w:p w:rsidR="0014093E" w:rsidRPr="007F2529" w:rsidRDefault="00E844FD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Default="00896369" w:rsidP="00BC4AE3">
                                <w:pPr>
                                  <w:pStyle w:val="Huisstijl-Gegeven"/>
                                </w:pPr>
                                <w:bookmarkStart w:id="23" w:name="bm_enclosures"/>
                                <w:bookmarkEnd w:id="23"/>
                                <w:r>
                                  <w:t>1</w:t>
                                </w:r>
                              </w:p>
                              <w:p w:rsidR="0014093E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24"/>
                          <w:r>
                            <w:br/>
                          </w:r>
                          <w:r w:rsidRPr="00502449">
                            <w:t>Bezuidenhoutseweg 67</w:t>
                          </w:r>
                          <w:r>
                            <w:br/>
                          </w:r>
                          <w:r w:rsidRPr="00502449">
                            <w:t>2594 AC Den Haag</w:t>
                          </w:r>
                          <w:r>
                            <w:br/>
                            <w:t>Postbus 20061</w:t>
                          </w:r>
                          <w:r>
                            <w:br/>
                            <w:t>Nederland</w:t>
                          </w:r>
                          <w:r>
                            <w:br/>
                          </w:r>
                          <w:r w:rsidR="00522E82">
                            <w:t>www.rijksoverheid.nl</w:t>
                          </w:r>
                        </w:p>
                        <w:p w:rsidR="0014093E" w:rsidRPr="00605AB4" w:rsidRDefault="0014093E" w:rsidP="00E42222">
                          <w:pPr>
                            <w:pStyle w:val="Huisstijl-Adres"/>
                          </w:pPr>
                          <w:bookmarkStart w:id="26" w:name="bm_email"/>
                          <w:bookmarkEnd w:id="25"/>
                          <w:bookmarkEnd w:id="26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BC4AE3"/>
                      </w:tc>
                    </w:tr>
                    <w:tr w:rsidR="0014093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E844FD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Default="00664A45" w:rsidP="00BC4AE3">
                          <w:pPr>
                            <w:pStyle w:val="Huisstijl-Gegeven"/>
                          </w:pPr>
                          <w:bookmarkStart w:id="27" w:name="bm_reference"/>
                          <w:bookmarkEnd w:id="27"/>
                          <w:r>
                            <w:t>MINBUZA-2013.305696</w:t>
                          </w:r>
                        </w:p>
                        <w:p w:rsidR="0014093E" w:rsidRDefault="00E844FD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Default="00896369" w:rsidP="00BC4AE3">
                          <w:pPr>
                            <w:pStyle w:val="Huisstijl-Gegeven"/>
                          </w:pPr>
                          <w:bookmarkStart w:id="28" w:name="bm_nummer"/>
                          <w:bookmarkEnd w:id="28"/>
                          <w:r>
                            <w:rPr>
                              <w:rFonts w:cs="Verdana"/>
                              <w:szCs w:val="18"/>
                              <w:lang w:eastAsia="zh-CN"/>
                            </w:rPr>
                            <w:t>21501-04-156/2013D34086</w:t>
                          </w:r>
                        </w:p>
                        <w:p w:rsidR="0014093E" w:rsidRPr="007F2529" w:rsidRDefault="00E844FD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Default="00896369" w:rsidP="00BC4AE3">
                          <w:pPr>
                            <w:pStyle w:val="Huisstijl-Gegeven"/>
                          </w:pPr>
                          <w:bookmarkStart w:id="29" w:name="bm_enclosures"/>
                          <w:bookmarkEnd w:id="29"/>
                          <w:r>
                            <w:t>1</w:t>
                          </w:r>
                        </w:p>
                        <w:p w:rsidR="0014093E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E844FD" w:rsidRPr="00E844FD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E844FD" w:rsidRPr="00E844FD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E844FD" w:rsidRPr="00E844FD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E844FD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0" w:name="bm_date"/>
          <w:bookmarkEnd w:id="30"/>
          <w:r w:rsidR="000E0C6E">
            <w:rPr>
              <w:rFonts w:cs="Verdana"/>
              <w:szCs w:val="18"/>
            </w:rPr>
            <w:t>5</w:t>
          </w:r>
          <w:r w:rsidR="00896369">
            <w:rPr>
              <w:rFonts w:cs="Verdana"/>
              <w:szCs w:val="18"/>
            </w:rPr>
            <w:t xml:space="preserve"> november 2013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E844FD" w:rsidP="0089636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1" w:name="bm_subject"/>
          <w:r w:rsidR="00896369">
            <w:t xml:space="preserve">Reactie op </w:t>
          </w:r>
          <w:bookmarkEnd w:id="31"/>
          <w:r w:rsidR="00896369">
            <w:t xml:space="preserve">verslag van een schriftelijk overleg naar aanleiding van beleidsreactie op IOB-evaluatie Europees ontwikkelingsbeleid 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69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C6E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4A45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96369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2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44FD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489</ap:Characters>
  <ap:DocSecurity>0</ap:DocSecurity>
  <ap:Lines>28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oFAAXzy6TWd89pjwtgV6U/cfxBjgVZdC5WWBTYQhvfyfByvVbutXU9BmL2KKaSy4ZIiCHxcy6cLHg6ic
cV+zOyc+7J3+R/gcj4YCqbyrEhG6PRitfc5bExCym4wOZ5w3pj6Swbd96UW92mn7DQD/DOCYSSSH
/BL6yqf7+8OERupqSE/6aK/qhU+SVbIZR2e48RgaEmNpZy/5PFI1DZ8gJ58Vfj8qf3nFJCdGHefk
U20U8kHU8atJFFIVN</vt:lpwstr>
  </property>
  <property fmtid="{D5CDD505-2E9C-101B-9397-08002B2CF9AE}" pid="3" name="MAIL_MSG_ID2">
    <vt:lpwstr>sQ2K+7HXESRqPJ98G9HZIecTeKG0zXfoOJJz+N+fkI/pzPaE5Olvf73mEIh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0x010100B961D44515944D42AF9A24A65B010C41</vt:lpwstr>
  </property>
</Properties>
</file>