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0A" w:rsidP="00E55213" w:rsidRDefault="00FF220A">
      <w:pPr>
        <w:pStyle w:val="Header"/>
        <w:tabs>
          <w:tab w:val="clear" w:pos="4536"/>
          <w:tab w:val="clear" w:pos="9072"/>
        </w:tabs>
        <w:spacing w:line="240" w:lineRule="atLeast"/>
      </w:pPr>
      <w:r>
        <w:t>Hierbij bied ik u mijn reactie aan op een achttal vragen van de vaste commissie voor Binnenlandse Zaken inzake de recente spanningen tussen de Turkse en Koerdische gemeenschap. De vragen -  met kenmerk 2011Z21868/2011D55154 – zijn ingezonden op 10 november 2011.</w:t>
      </w:r>
    </w:p>
    <w:p w:rsidR="00FF220A" w:rsidP="00E55213" w:rsidRDefault="00FF220A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FF220A" w:rsidP="00E55213" w:rsidRDefault="00FF220A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FF220A" w:rsidP="00E55213" w:rsidRDefault="00FF220A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FF220A" w:rsidP="00E55213" w:rsidRDefault="00FF220A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bookmarkStart w:name="bmOndertekening" w:id="0"/>
      <w:r>
        <w:t>De minister van Binnenlandse Zaken en Koninkrijksrelaties,</w:t>
      </w:r>
    </w:p>
    <w:p w:rsidR="00FF220A" w:rsidP="00E55213" w:rsidRDefault="00FF220A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FF220A" w:rsidP="00E55213" w:rsidRDefault="00FF220A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FF220A" w:rsidP="00E55213" w:rsidRDefault="00FF220A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FF220A" w:rsidP="00E55213" w:rsidRDefault="00FF220A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FF220A" w:rsidP="00E55213" w:rsidRDefault="00FF220A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FF220A" w:rsidP="00E55213" w:rsidRDefault="00FF220A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r>
        <w:t>J.P.H. Donner</w:t>
      </w:r>
      <w:bookmarkEnd w:id="0"/>
    </w:p>
    <w:p w:rsidR="00FF220A" w:rsidRDefault="00FF220A">
      <w:pPr>
        <w:pStyle w:val="Header"/>
        <w:tabs>
          <w:tab w:val="clear" w:pos="4536"/>
          <w:tab w:val="clear" w:pos="9072"/>
        </w:tabs>
        <w:spacing w:line="240" w:lineRule="atLeast"/>
      </w:pPr>
    </w:p>
    <w:sectPr w:rsidR="00FF220A" w:rsidSect="004C5AD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75" w:right="2807" w:bottom="1418" w:left="1588" w:header="709" w:footer="79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UTILS.TEST"/>
    </wne:keymap>
    <wne:keymap wne:kcmPrimary="0453">
      <wne:macro wne:macroName="TEMPLATEPROJECT.GLOBALS.INIT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0A" w:rsidRDefault="00FF220A">
      <w:r>
        <w:separator/>
      </w:r>
    </w:p>
  </w:endnote>
  <w:endnote w:type="continuationSeparator" w:id="1">
    <w:p w:rsidR="00FF220A" w:rsidRDefault="00FF2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0A" w:rsidRDefault="00FF220A">
    <w:pPr>
      <w:pStyle w:val="Footer"/>
    </w:pPr>
    <w:bookmarkStart w:id="10" w:name="Rubricering_4"/>
    <w:bookmarkEnd w:id="10"/>
    <w:r>
      <w:tab/>
      <w:t xml:space="preserve">Pagina </w:t>
    </w:r>
    <w:fldSimple w:instr=" PAGE ">
      <w:r>
        <w:rPr>
          <w:noProof/>
        </w:rPr>
        <w:t>1</w:t>
      </w:r>
    </w:fldSimple>
    <w:r>
      <w:t xml:space="preserve"> van </w:t>
    </w:r>
    <w:fldSimple w:instr=" NUMPAGES ">
      <w:r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0A" w:rsidRDefault="00FF220A">
    <w:pPr>
      <w:rPr>
        <w:sz w:val="2"/>
        <w:szCs w:val="2"/>
      </w:rPr>
    </w:pPr>
  </w:p>
  <w:p w:rsidR="00FF220A" w:rsidRDefault="00FF220A">
    <w:pPr>
      <w:pStyle w:val="Footer"/>
      <w:tabs>
        <w:tab w:val="clear" w:pos="7711"/>
        <w:tab w:val="left" w:pos="7768"/>
      </w:tabs>
    </w:pPr>
    <w:bookmarkStart w:id="64" w:name="Rubricering_2"/>
    <w:bookmarkEnd w:id="64"/>
    <w:r>
      <w:tab/>
      <w:t xml:space="preserve">Pagina </w:t>
    </w:r>
    <w:fldSimple w:instr=" PAGE ">
      <w:r>
        <w:rPr>
          <w:noProof/>
        </w:rPr>
        <w:t>1</w:t>
      </w:r>
    </w:fldSimple>
    <w:r>
      <w:t xml:space="preserve"> van 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0A" w:rsidRDefault="00FF220A">
      <w:r>
        <w:separator/>
      </w:r>
    </w:p>
  </w:footnote>
  <w:footnote w:type="continuationSeparator" w:id="1">
    <w:p w:rsidR="00FF220A" w:rsidRDefault="00FF2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0A" w:rsidRPr="009D1254" w:rsidRDefault="00FF220A">
    <w:pPr>
      <w:pStyle w:val="opmKoptekst"/>
      <w:rPr>
        <w:vanish/>
      </w:rPr>
    </w:pPr>
    <w:bookmarkStart w:id="1" w:name="Rubricering_3_weg"/>
  </w:p>
  <w:bookmarkEnd w:id="1"/>
  <w:p w:rsidR="00FF220A" w:rsidRPr="009D1254" w:rsidRDefault="00FF220A">
    <w:pPr>
      <w:pStyle w:val="opmKoptekst"/>
      <w:rPr>
        <w:vanish/>
      </w:rPr>
    </w:pPr>
  </w:p>
  <w:p w:rsidR="00FF220A" w:rsidRPr="009D1254" w:rsidRDefault="00FF220A">
    <w:pPr>
      <w:pStyle w:val="opmKoptekst"/>
      <w:rPr>
        <w:vanish/>
      </w:rPr>
    </w:pPr>
  </w:p>
  <w:p w:rsidR="00FF220A" w:rsidRPr="009D1254" w:rsidRDefault="00FF220A">
    <w:pPr>
      <w:pStyle w:val="opmKoptekst"/>
      <w:rPr>
        <w:vanish/>
      </w:rPr>
    </w:pPr>
  </w:p>
  <w:p w:rsidR="00FF220A" w:rsidRDefault="00FF220A">
    <w:pPr>
      <w:pStyle w:val="opmKoptekst"/>
    </w:pPr>
  </w:p>
  <w:p w:rsidR="00FF220A" w:rsidRDefault="00FF220A">
    <w:pPr>
      <w:pStyle w:val="opmKoptekst"/>
    </w:pPr>
  </w:p>
  <w:p w:rsidR="00FF220A" w:rsidRDefault="00FF220A">
    <w:pPr>
      <w:pStyle w:val="opmKoptekst"/>
    </w:pPr>
  </w:p>
  <w:p w:rsidR="00FF220A" w:rsidRDefault="00FF220A">
    <w:pPr>
      <w:pStyle w:val="opmKoptekst"/>
    </w:pPr>
  </w:p>
  <w:p w:rsidR="00FF220A" w:rsidRDefault="00FF220A">
    <w:pPr>
      <w:pStyle w:val="opmKoptekst"/>
    </w:pPr>
  </w:p>
  <w:p w:rsidR="00FF220A" w:rsidRDefault="00FF220A">
    <w:pPr>
      <w:pStyle w:val="opmKoptekst"/>
    </w:pPr>
  </w:p>
  <w:p w:rsidR="00FF220A" w:rsidRPr="009D1254" w:rsidRDefault="00FF220A">
    <w:pPr>
      <w:pStyle w:val="opmRubricering"/>
    </w:pPr>
    <w:bookmarkStart w:id="2" w:name="Rubricering_3"/>
    <w:bookmarkEnd w:id="2"/>
  </w:p>
  <w:p w:rsidR="00FF220A" w:rsidRDefault="00FF220A">
    <w:pPr>
      <w:pStyle w:val="opmKoptekst"/>
    </w:pPr>
  </w:p>
  <w:p w:rsidR="00FF220A" w:rsidRDefault="00FF220A">
    <w:pPr>
      <w:pStyle w:val="opmKoptekst"/>
    </w:pPr>
    <w:r>
      <w:rPr>
        <w:noProof/>
        <w:lang w:val="nl-NL"/>
      </w:rPr>
      <w:pict>
        <v:rect id="_x0000_s2049" style="position:absolute;margin-left:378pt;margin-top:143.45pt;width:108pt;height:200pt;z-index:251654656;mso-position-vertical-relative:page" stroked="f">
          <v:textbox style="mso-next-textbox:#_x0000_s2049">
            <w:txbxContent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FF220A">
                  <w:tc>
                    <w:tcPr>
                      <w:tcW w:w="2088" w:type="dxa"/>
                    </w:tcPr>
                    <w:p w:rsidR="00FF220A" w:rsidRDefault="00FF220A">
                      <w:pPr>
                        <w:pStyle w:val="opmAfzenderVet"/>
                      </w:pPr>
                      <w:bookmarkStart w:id="3" w:name="Dienst"/>
                      <w:r>
                        <w:t>Directoraat-Generaal Wonen, Wijken en Integratie</w:t>
                      </w:r>
                      <w:bookmarkEnd w:id="3"/>
                    </w:p>
                  </w:tc>
                </w:tr>
                <w:tr w:rsidR="00FF220A" w:rsidRPr="009D1254">
                  <w:tc>
                    <w:tcPr>
                      <w:tcW w:w="2088" w:type="dxa"/>
                    </w:tcPr>
                    <w:p w:rsidR="00FF220A" w:rsidRPr="009D1254" w:rsidRDefault="00FF220A">
                      <w:pPr>
                        <w:pStyle w:val="opmAfzender"/>
                      </w:pPr>
                      <w:bookmarkStart w:id="4" w:name="Directie"/>
                      <w:r w:rsidRPr="009D1254">
                        <w:t>Directie Inburgering en Integratie</w:t>
                      </w:r>
                      <w:bookmarkEnd w:id="4"/>
                    </w:p>
                  </w:tc>
                </w:tr>
                <w:tr w:rsidR="00FF220A" w:rsidRPr="009D1254">
                  <w:tc>
                    <w:tcPr>
                      <w:tcW w:w="2088" w:type="dxa"/>
                    </w:tcPr>
                    <w:p w:rsidR="00FF220A" w:rsidRPr="009D1254" w:rsidRDefault="00FF220A">
                      <w:pPr>
                        <w:pStyle w:val="opmAfzender"/>
                      </w:pPr>
                      <w:bookmarkStart w:id="5" w:name="Afdeling"/>
                      <w:r w:rsidRPr="009D1254">
                        <w:t>Integratie en Rechtsstaaat</w:t>
                      </w:r>
                      <w:bookmarkEnd w:id="5"/>
                    </w:p>
                  </w:tc>
                </w:tr>
              </w:tbl>
              <w:p w:rsidR="00FF220A" w:rsidRDefault="00FF220A">
                <w:pPr>
                  <w:pStyle w:val="Header"/>
                  <w:rPr>
                    <w:sz w:val="12"/>
                    <w:szCs w:val="12"/>
                  </w:rPr>
                </w:pPr>
              </w:p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FF220A" w:rsidRPr="009D1254">
                  <w:tc>
                    <w:tcPr>
                      <w:tcW w:w="2088" w:type="dxa"/>
                    </w:tcPr>
                    <w:p w:rsidR="00FF220A" w:rsidRPr="009D1254" w:rsidRDefault="00FF220A">
                      <w:pPr>
                        <w:pStyle w:val="opmReferentie"/>
                      </w:pPr>
                      <w:bookmarkStart w:id="6" w:name="K2Referentie1"/>
                      <w:r>
                        <w:t>Kenmerk</w:t>
                      </w:r>
                      <w:bookmarkEnd w:id="6"/>
                    </w:p>
                  </w:tc>
                </w:tr>
                <w:tr w:rsidR="00FF220A" w:rsidRPr="009D1254">
                  <w:tc>
                    <w:tcPr>
                      <w:tcW w:w="2088" w:type="dxa"/>
                    </w:tcPr>
                    <w:p w:rsidR="00FF220A" w:rsidRPr="009D1254" w:rsidRDefault="00FF220A">
                      <w:pPr>
                        <w:pStyle w:val="opmInvulgegeven"/>
                      </w:pPr>
                      <w:bookmarkStart w:id="7" w:name="K2Invulgegeven1"/>
                      <w:r>
                        <w:t>DGWI&amp;I2011057326</w:t>
                      </w:r>
                      <w:bookmarkEnd w:id="7"/>
                    </w:p>
                  </w:tc>
                </w:tr>
                <w:tr w:rsidR="00FF220A" w:rsidRPr="009D1254">
                  <w:trPr>
                    <w:hidden/>
                  </w:trPr>
                  <w:tc>
                    <w:tcPr>
                      <w:tcW w:w="2088" w:type="dxa"/>
                    </w:tcPr>
                    <w:p w:rsidR="00FF220A" w:rsidRPr="009D1254" w:rsidRDefault="00FF220A">
                      <w:pPr>
                        <w:pStyle w:val="opmReferentie"/>
                        <w:rPr>
                          <w:vanish/>
                        </w:rPr>
                      </w:pPr>
                      <w:bookmarkStart w:id="8" w:name="K2Referentie2"/>
                      <w:bookmarkEnd w:id="8"/>
                    </w:p>
                  </w:tc>
                </w:tr>
                <w:tr w:rsidR="00FF220A" w:rsidRPr="009D1254">
                  <w:trPr>
                    <w:hidden/>
                  </w:trPr>
                  <w:tc>
                    <w:tcPr>
                      <w:tcW w:w="2088" w:type="dxa"/>
                    </w:tcPr>
                    <w:p w:rsidR="00FF220A" w:rsidRPr="009D1254" w:rsidRDefault="00FF220A">
                      <w:pPr>
                        <w:pStyle w:val="opmInvulgegeven"/>
                        <w:rPr>
                          <w:vanish/>
                        </w:rPr>
                      </w:pPr>
                      <w:bookmarkStart w:id="9" w:name="K2Invulgegeven2"/>
                      <w:bookmarkEnd w:id="9"/>
                    </w:p>
                  </w:tc>
                </w:tr>
              </w:tbl>
              <w:p w:rsidR="00FF220A" w:rsidRDefault="00FF220A">
                <w:pPr>
                  <w:rPr>
                    <w:sz w:val="9"/>
                    <w:szCs w:val="9"/>
                  </w:rPr>
                </w:pPr>
              </w:p>
              <w:p w:rsidR="00FF220A" w:rsidRDefault="00FF220A">
                <w:pPr>
                  <w:rPr>
                    <w:sz w:val="13"/>
                    <w:szCs w:val="13"/>
                  </w:rPr>
                </w:pPr>
              </w:p>
            </w:txbxContent>
          </v:textbox>
          <w10:wrap anchory="page"/>
          <w10:anchorlock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20A" w:rsidRPr="00225325" w:rsidRDefault="00FF220A">
    <w:pPr>
      <w:pStyle w:val="opmKoptekst"/>
      <w:rPr>
        <w:noProof/>
        <w:lang w:val="nl-NL"/>
      </w:rPr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7" o:spid="_x0000_s2050" type="#_x0000_t75" alt="LOGO_BZK" style="position:absolute;margin-left:237.55pt;margin-top:-40.45pt;width:183.75pt;height:124.5pt;z-index:251657728;visibility:visible">
          <v:imagedata r:id="rId1" o:title=""/>
        </v:shape>
      </w:pict>
    </w:r>
    <w:r>
      <w:rPr>
        <w:noProof/>
        <w:lang w:val="nl-NL"/>
      </w:rPr>
      <w:pict>
        <v:shape id="Afbeelding 6" o:spid="_x0000_s2051" type="#_x0000_t75" alt="LOGO_IM" style="position:absolute;margin-left:237.55pt;margin-top:-40.55pt;width:184.35pt;height:124.5pt;z-index:251658752;visibility:hidden">
          <v:imagedata r:id="rId2" o:title=""/>
        </v:shape>
      </w:pict>
    </w:r>
    <w:r>
      <w:rPr>
        <w:noProof/>
        <w:lang w:val="nl-NL"/>
      </w:rPr>
      <w:pict>
        <v:shape id="Afbeelding 2" o:spid="_x0000_s2052" type="#_x0000_t75" alt="LOGO_IMVI" style="position:absolute;margin-left:237.95pt;margin-top:-39.85pt;width:184.6pt;height:124.2pt;z-index:251660800;visibility:hidden">
          <v:imagedata r:id="rId3" o:title=""/>
        </v:shape>
      </w:pict>
    </w:r>
    <w:r>
      <w:rPr>
        <w:noProof/>
        <w:lang w:val="nl-NL"/>
      </w:rPr>
      <w:pict>
        <v:shape id="Afbeelding 5" o:spid="_x0000_s2053" type="#_x0000_t75" alt="LOGO_RGD" style="position:absolute;margin-left:237.8pt;margin-top:-40.55pt;width:184.6pt;height:124.85pt;z-index:-251656704;visibility:hidden">
          <v:imagedata r:id="rId4" o:title=""/>
        </v:shape>
      </w:pict>
    </w:r>
    <w:r>
      <w:rPr>
        <w:noProof/>
        <w:lang w:val="nl-NL"/>
      </w:rPr>
      <w:pict>
        <v:shape id="Afbeelding 13" o:spid="_x0000_s2054" type="#_x0000_t75" alt="Rijkslogo" style="position:absolute;margin-left:201pt;margin-top:-40pt;width:36.75pt;height:125.25pt;z-index:-251660800;visibility:hidden">
          <v:imagedata r:id="rId5" o:title=""/>
        </v:shape>
      </w:pict>
    </w:r>
  </w:p>
  <w:p w:rsidR="00FF220A" w:rsidRPr="00225325" w:rsidRDefault="00FF220A">
    <w:pPr>
      <w:pStyle w:val="opmKoptekst"/>
      <w:rPr>
        <w:noProof/>
        <w:lang w:val="nl-NL"/>
      </w:rPr>
    </w:pPr>
  </w:p>
  <w:p w:rsidR="00FF220A" w:rsidRPr="00225325" w:rsidRDefault="00FF220A">
    <w:pPr>
      <w:pStyle w:val="opmKoptekst"/>
      <w:rPr>
        <w:noProof/>
        <w:lang w:val="nl-NL"/>
      </w:rPr>
    </w:pPr>
  </w:p>
  <w:p w:rsidR="00FF220A" w:rsidRPr="00225325" w:rsidRDefault="00FF220A">
    <w:pPr>
      <w:pStyle w:val="opmKoptekst"/>
      <w:rPr>
        <w:noProof/>
        <w:lang w:val="nl-NL"/>
      </w:rPr>
    </w:pPr>
  </w:p>
  <w:p w:rsidR="00FF220A" w:rsidRPr="00225325" w:rsidRDefault="00FF220A">
    <w:pPr>
      <w:pStyle w:val="opmKoptekst"/>
      <w:rPr>
        <w:noProof/>
        <w:lang w:val="nl-NL"/>
      </w:rPr>
    </w:pPr>
  </w:p>
  <w:p w:rsidR="00FF220A" w:rsidRPr="00225325" w:rsidRDefault="00FF220A">
    <w:pPr>
      <w:pStyle w:val="opmKoptekst"/>
      <w:rPr>
        <w:noProof/>
        <w:lang w:val="nl-NL"/>
      </w:rPr>
    </w:pPr>
  </w:p>
  <w:p w:rsidR="00FF220A" w:rsidRPr="00225325" w:rsidRDefault="00FF220A">
    <w:pPr>
      <w:pStyle w:val="opmKoptekst"/>
      <w:rPr>
        <w:noProof/>
        <w:sz w:val="20"/>
        <w:szCs w:val="20"/>
        <w:lang w:val="nl-NL"/>
      </w:rPr>
    </w:pPr>
  </w:p>
  <w:p w:rsidR="00FF220A" w:rsidRPr="00225325" w:rsidRDefault="00FF220A">
    <w:pPr>
      <w:pStyle w:val="opmKoptekst"/>
      <w:rPr>
        <w:noProof/>
        <w:sz w:val="22"/>
        <w:szCs w:val="22"/>
        <w:lang w:val="nl-NL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FF220A" w:rsidRPr="00225325">
      <w:trPr>
        <w:cantSplit/>
      </w:trPr>
      <w:tc>
        <w:tcPr>
          <w:tcW w:w="7616" w:type="dxa"/>
          <w:gridSpan w:val="6"/>
        </w:tcPr>
        <w:p w:rsidR="00FF220A" w:rsidRPr="00225325" w:rsidRDefault="00FF220A">
          <w:pPr>
            <w:spacing w:before="60" w:line="240" w:lineRule="auto"/>
            <w:ind w:left="-28"/>
            <w:rPr>
              <w:noProof/>
              <w:sz w:val="13"/>
              <w:szCs w:val="13"/>
            </w:rPr>
          </w:pPr>
          <w:r w:rsidRPr="00225325">
            <w:rPr>
              <w:noProof/>
              <w:sz w:val="13"/>
              <w:szCs w:val="13"/>
            </w:rPr>
            <w:t>&gt; Retouradres</w:t>
          </w:r>
          <w:r>
            <w:rPr>
              <w:noProof/>
              <w:sz w:val="13"/>
              <w:szCs w:val="13"/>
            </w:rPr>
            <w:t xml:space="preserve"> </w:t>
          </w:r>
          <w:r w:rsidRPr="00225325">
            <w:rPr>
              <w:noProof/>
              <w:sz w:val="13"/>
              <w:szCs w:val="13"/>
            </w:rPr>
            <w:t xml:space="preserve"> </w:t>
          </w:r>
          <w:bookmarkStart w:id="11" w:name="RetourAdres"/>
          <w:r>
            <w:rPr>
              <w:noProof/>
              <w:sz w:val="13"/>
              <w:szCs w:val="13"/>
            </w:rPr>
            <w:t>Postbus 30941 2500 GX  Den Haag</w:t>
          </w:r>
          <w:bookmarkEnd w:id="11"/>
        </w:p>
      </w:tc>
    </w:tr>
    <w:tr w:rsidR="00FF220A" w:rsidRPr="00225325">
      <w:tc>
        <w:tcPr>
          <w:tcW w:w="7616" w:type="dxa"/>
          <w:gridSpan w:val="6"/>
        </w:tcPr>
        <w:p w:rsidR="00FF220A" w:rsidRPr="00225325" w:rsidRDefault="00FF220A">
          <w:pPr>
            <w:spacing w:line="240" w:lineRule="auto"/>
            <w:rPr>
              <w:noProof/>
              <w:sz w:val="14"/>
              <w:szCs w:val="14"/>
            </w:rPr>
          </w:pPr>
          <w:r>
            <w:rPr>
              <w:noProof/>
            </w:rPr>
            <w:pict>
              <v:rect id="_x0000_s2055" style="position:absolute;margin-left:379pt;margin-top:6.5pt;width:123.6pt;height:593.75pt;z-index:-251659776;visibility:visible;mso-wrap-edited:f;mso-position-horizontal-relative:text;mso-position-vertical-relative:text" wrapcoords="-150 0 -150 21571 21600 21571 21600 0 -150 0" stroked="f">
                <v:textbox style="mso-next-textbox:#_x0000_s2055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FF220A" w:rsidRPr="009D1254"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AfzenderVet"/>
                              <w:rPr>
                                <w:noProof/>
                              </w:rPr>
                            </w:pPr>
                            <w:bookmarkStart w:id="12" w:name="Afdeling1"/>
                            <w:r w:rsidRPr="009D1254">
                              <w:rPr>
                                <w:noProof/>
                              </w:rPr>
                              <w:t>Directoraat-Generaal Wonen, Wijken en Integratie</w:t>
                            </w:r>
                            <w:bookmarkEnd w:id="12"/>
                          </w:p>
                        </w:tc>
                      </w:tr>
                      <w:tr w:rsidR="00FF220A" w:rsidRPr="009D1254"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Afzender"/>
                              <w:rPr>
                                <w:noProof/>
                              </w:rPr>
                            </w:pPr>
                            <w:bookmarkStart w:id="13" w:name="Afdeling2"/>
                            <w:r w:rsidRPr="009D1254">
                              <w:rPr>
                                <w:noProof/>
                              </w:rPr>
                              <w:t>Directie Inburgering en Integratie</w:t>
                            </w:r>
                            <w:bookmarkEnd w:id="13"/>
                          </w:p>
                        </w:tc>
                      </w:tr>
                      <w:tr w:rsidR="00FF220A" w:rsidRPr="009D1254"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Afzender"/>
                              <w:rPr>
                                <w:noProof/>
                              </w:rPr>
                            </w:pPr>
                            <w:bookmarkStart w:id="14" w:name="Afdeling3"/>
                            <w:r w:rsidRPr="009D1254">
                              <w:rPr>
                                <w:noProof/>
                              </w:rPr>
                              <w:t>Integratie en Rechtsstaaat</w:t>
                            </w:r>
                            <w:bookmarkEnd w:id="14"/>
                          </w:p>
                        </w:tc>
                      </w:tr>
                    </w:tbl>
                    <w:p w:rsidR="00FF220A" w:rsidRPr="00225325" w:rsidRDefault="00FF220A">
                      <w:pPr>
                        <w:pStyle w:val="opmWit1"/>
                        <w:rPr>
                          <w:noProof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FF220A" w:rsidRPr="009D1254"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Afzender"/>
                              <w:rPr>
                                <w:noProof/>
                              </w:rPr>
                            </w:pPr>
                            <w:bookmarkStart w:id="15" w:name="Afzender1"/>
                            <w:r w:rsidRPr="009D1254">
                              <w:rPr>
                                <w:noProof/>
                              </w:rPr>
                              <w:t>Rijnstraat 8</w:t>
                            </w:r>
                            <w:bookmarkEnd w:id="15"/>
                          </w:p>
                        </w:tc>
                      </w:tr>
                      <w:tr w:rsidR="00FF220A" w:rsidRPr="009D1254"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Afzender"/>
                              <w:rPr>
                                <w:noProof/>
                              </w:rPr>
                            </w:pPr>
                            <w:bookmarkStart w:id="16" w:name="Afzender2"/>
                            <w:r w:rsidRPr="009D1254">
                              <w:rPr>
                                <w:noProof/>
                              </w:rPr>
                              <w:t>Postbus 30941</w:t>
                            </w:r>
                            <w:bookmarkEnd w:id="16"/>
                          </w:p>
                        </w:tc>
                      </w:tr>
                      <w:tr w:rsidR="00FF220A" w:rsidRPr="009D1254"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Afzender"/>
                              <w:rPr>
                                <w:noProof/>
                              </w:rPr>
                            </w:pPr>
                            <w:bookmarkStart w:id="17" w:name="Afzender3"/>
                            <w:r w:rsidRPr="009D1254">
                              <w:rPr>
                                <w:noProof/>
                              </w:rPr>
                              <w:t>2500 GX  Den Haag</w:t>
                            </w:r>
                            <w:bookmarkEnd w:id="17"/>
                          </w:p>
                        </w:tc>
                      </w:tr>
                      <w:tr w:rsidR="00FF220A" w:rsidRPr="009D1254"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Afzender"/>
                              <w:rPr>
                                <w:noProof/>
                              </w:rPr>
                            </w:pPr>
                            <w:bookmarkStart w:id="18" w:name="Afzender4"/>
                            <w:r w:rsidRPr="009D1254">
                              <w:rPr>
                                <w:noProof/>
                              </w:rPr>
                              <w:t>Interne postcode 295</w:t>
                            </w:r>
                            <w:bookmarkEnd w:id="18"/>
                          </w:p>
                        </w:tc>
                      </w:tr>
                      <w:tr w:rsidR="00FF220A" w:rsidRPr="009D1254"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Afzender"/>
                              <w:rPr>
                                <w:noProof/>
                              </w:rPr>
                            </w:pPr>
                            <w:bookmarkStart w:id="19" w:name="Afzender5"/>
                            <w:r w:rsidRPr="009D1254">
                              <w:rPr>
                                <w:noProof/>
                              </w:rPr>
                              <w:t>www.rijksoverheid.nl</w:t>
                            </w:r>
                            <w:bookmarkEnd w:id="19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Afzender"/>
                              <w:rPr>
                                <w:noProof/>
                                <w:vanish/>
                              </w:rPr>
                            </w:pPr>
                            <w:bookmarkStart w:id="20" w:name="Afzender6"/>
                            <w:bookmarkEnd w:id="20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Afzender"/>
                              <w:rPr>
                                <w:noProof/>
                                <w:vanish/>
                              </w:rPr>
                            </w:pPr>
                            <w:bookmarkStart w:id="21" w:name="Afzender7"/>
                            <w:bookmarkEnd w:id="21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Afzender"/>
                              <w:rPr>
                                <w:noProof/>
                                <w:vanish/>
                              </w:rPr>
                            </w:pPr>
                            <w:bookmarkStart w:id="22" w:name="Afzender8"/>
                            <w:bookmarkEnd w:id="22"/>
                          </w:p>
                        </w:tc>
                      </w:tr>
                    </w:tbl>
                    <w:p w:rsidR="00FF220A" w:rsidRPr="009D1254" w:rsidRDefault="00FF220A">
                      <w:pPr>
                        <w:pStyle w:val="opmReferentie"/>
                        <w:rPr>
                          <w:noProof/>
                          <w:vanish/>
                        </w:rPr>
                      </w:pPr>
                      <w:bookmarkStart w:id="23" w:name="bmContactPersoon"/>
                      <w:r w:rsidRPr="009D1254">
                        <w:rPr>
                          <w:noProof/>
                          <w:vanish/>
                        </w:rPr>
                        <w:t>Contactpersoon</w:t>
                      </w: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24" w:name="ContactPersoon"/>
                            <w:bookmarkEnd w:id="24"/>
                          </w:p>
                        </w:tc>
                      </w:tr>
                    </w:tbl>
                    <w:p w:rsidR="00FF220A" w:rsidRPr="009D1254" w:rsidRDefault="00FF220A">
                      <w:pPr>
                        <w:pStyle w:val="opmWit1"/>
                        <w:rPr>
                          <w:noProof/>
                          <w:vanish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25" w:name="Contact1"/>
                            <w:bookmarkEnd w:id="23"/>
                            <w:bookmarkEnd w:id="25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26" w:name="Contact2"/>
                            <w:bookmarkEnd w:id="26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27" w:name="Contact3"/>
                            <w:bookmarkEnd w:id="27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28" w:name="Contact4"/>
                            <w:bookmarkEnd w:id="28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29" w:name="Contact5"/>
                            <w:bookmarkEnd w:id="29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30" w:name="Contact6"/>
                            <w:bookmarkEnd w:id="30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Contactpersoon"/>
                              <w:rPr>
                                <w:noProof/>
                                <w:vanish/>
                              </w:rPr>
                            </w:pPr>
                            <w:bookmarkStart w:id="31" w:name="Contact7"/>
                            <w:bookmarkEnd w:id="31"/>
                          </w:p>
                        </w:tc>
                      </w:tr>
                    </w:tbl>
                    <w:p w:rsidR="00FF220A" w:rsidRPr="00225325" w:rsidRDefault="00FF220A">
                      <w:pPr>
                        <w:pStyle w:val="Header"/>
                        <w:rPr>
                          <w:noProof/>
                          <w:sz w:val="12"/>
                          <w:szCs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FF220A" w:rsidRPr="009D1254"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32" w:name="Referentie1"/>
                            <w:r>
                              <w:rPr>
                                <w:noProof/>
                              </w:rPr>
                              <w:t>Kenmerk</w:t>
                            </w:r>
                            <w:bookmarkEnd w:id="32"/>
                          </w:p>
                        </w:tc>
                      </w:tr>
                      <w:tr w:rsidR="00FF220A" w:rsidRPr="009D1254"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33" w:name="Invulgegeven1"/>
                            <w:r>
                              <w:rPr>
                                <w:noProof/>
                              </w:rPr>
                              <w:t>DGWI&amp;I2011057326</w:t>
                            </w:r>
                            <w:bookmarkEnd w:id="33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Referentie"/>
                              <w:rPr>
                                <w:noProof/>
                                <w:vanish/>
                              </w:rPr>
                            </w:pPr>
                            <w:bookmarkStart w:id="34" w:name="Referentie2"/>
                            <w:bookmarkEnd w:id="34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Invulgegeven"/>
                              <w:rPr>
                                <w:noProof/>
                                <w:vanish/>
                              </w:rPr>
                            </w:pPr>
                            <w:bookmarkStart w:id="35" w:name="Invulgegeven2"/>
                            <w:bookmarkEnd w:id="35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Referentie"/>
                              <w:rPr>
                                <w:noProof/>
                                <w:vanish/>
                              </w:rPr>
                            </w:pPr>
                            <w:bookmarkStart w:id="36" w:name="Referentie3"/>
                            <w:bookmarkEnd w:id="36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Invulgegeven"/>
                              <w:rPr>
                                <w:noProof/>
                                <w:vanish/>
                              </w:rPr>
                            </w:pPr>
                            <w:bookmarkStart w:id="37" w:name="Invulgegeven3"/>
                            <w:bookmarkEnd w:id="37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Referentie"/>
                              <w:rPr>
                                <w:noProof/>
                                <w:vanish/>
                              </w:rPr>
                            </w:pPr>
                            <w:bookmarkStart w:id="38" w:name="Referentie4"/>
                            <w:bookmarkEnd w:id="38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Invulgegeven"/>
                              <w:rPr>
                                <w:noProof/>
                                <w:vanish/>
                              </w:rPr>
                            </w:pPr>
                            <w:bookmarkStart w:id="39" w:name="Invulgegeven4"/>
                            <w:bookmarkEnd w:id="39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Referentie"/>
                              <w:rPr>
                                <w:noProof/>
                                <w:vanish/>
                              </w:rPr>
                            </w:pPr>
                            <w:bookmarkStart w:id="40" w:name="Referentie5"/>
                            <w:bookmarkEnd w:id="40"/>
                          </w:p>
                        </w:tc>
                      </w:tr>
                      <w:tr w:rsidR="00FF220A" w:rsidRPr="009D1254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FF220A" w:rsidRPr="009D1254" w:rsidRDefault="00FF220A">
                            <w:pPr>
                              <w:pStyle w:val="opmInvulgegeven"/>
                              <w:rPr>
                                <w:noProof/>
                                <w:vanish/>
                              </w:rPr>
                            </w:pPr>
                            <w:bookmarkStart w:id="41" w:name="Invulgegeven5"/>
                            <w:bookmarkEnd w:id="41"/>
                          </w:p>
                        </w:tc>
                      </w:tr>
                    </w:tbl>
                    <w:p w:rsidR="00FF220A" w:rsidRPr="00225325" w:rsidRDefault="00FF220A">
                      <w:pPr>
                        <w:rPr>
                          <w:noProof/>
                          <w:sz w:val="9"/>
                          <w:szCs w:val="9"/>
                        </w:rPr>
                      </w:pPr>
                    </w:p>
                    <w:p w:rsidR="00FF220A" w:rsidRPr="00225325" w:rsidRDefault="00FF220A">
                      <w:pPr>
                        <w:rPr>
                          <w:noProof/>
                          <w:sz w:val="9"/>
                          <w:szCs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FF220A" w:rsidRPr="00225325">
                        <w:tc>
                          <w:tcPr>
                            <w:tcW w:w="2199" w:type="dxa"/>
                          </w:tcPr>
                          <w:p w:rsidR="00FF220A" w:rsidRPr="00225325" w:rsidRDefault="00FF220A">
                            <w:pPr>
                              <w:rPr>
                                <w:noProof/>
                                <w:sz w:val="34"/>
                                <w:szCs w:val="34"/>
                              </w:rPr>
                            </w:pPr>
                            <w:bookmarkStart w:id="42" w:name="ACArchiefKopie"/>
                            <w:bookmarkEnd w:id="42"/>
                          </w:p>
                        </w:tc>
                      </w:tr>
                    </w:tbl>
                    <w:p w:rsidR="00FF220A" w:rsidRPr="00225325" w:rsidRDefault="00FF220A">
                      <w:pPr>
                        <w:rPr>
                          <w:noProof/>
                          <w:sz w:val="9"/>
                          <w:szCs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FF220A" w:rsidRPr="00225325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FF220A" w:rsidRPr="00225325" w:rsidRDefault="00FF220A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43" w:name="ACReferentie1"/>
                            <w:bookmarkEnd w:id="43"/>
                          </w:p>
                        </w:tc>
                      </w:tr>
                      <w:tr w:rsidR="00FF220A" w:rsidRPr="00225325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FF220A" w:rsidRPr="00225325" w:rsidRDefault="00FF220A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44" w:name="ACInvulgegeven1"/>
                            <w:bookmarkEnd w:id="44"/>
                          </w:p>
                        </w:tc>
                      </w:tr>
                      <w:tr w:rsidR="00FF220A" w:rsidRPr="00225325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FF220A" w:rsidRPr="00225325" w:rsidRDefault="00FF220A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45" w:name="ACReferentie2"/>
                            <w:bookmarkEnd w:id="45"/>
                          </w:p>
                        </w:tc>
                      </w:tr>
                      <w:tr w:rsidR="00FF220A" w:rsidRPr="00225325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FF220A" w:rsidRPr="00225325" w:rsidRDefault="00FF220A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46" w:name="ACInvulgegeven2"/>
                            <w:bookmarkEnd w:id="46"/>
                          </w:p>
                        </w:tc>
                      </w:tr>
                      <w:tr w:rsidR="00FF220A" w:rsidRPr="00225325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FF220A" w:rsidRPr="00225325" w:rsidRDefault="00FF220A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47" w:name="ACReferentie3"/>
                            <w:bookmarkEnd w:id="47"/>
                          </w:p>
                        </w:tc>
                      </w:tr>
                      <w:tr w:rsidR="00FF220A" w:rsidRPr="00225325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FF220A" w:rsidRPr="00225325" w:rsidRDefault="00FF220A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48" w:name="ACInvulgegeven3"/>
                            <w:bookmarkEnd w:id="48"/>
                          </w:p>
                        </w:tc>
                      </w:tr>
                      <w:tr w:rsidR="00FF220A" w:rsidRPr="00225325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FF220A" w:rsidRPr="00225325" w:rsidRDefault="00FF220A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49" w:name="ACReferentie4"/>
                            <w:bookmarkEnd w:id="49"/>
                          </w:p>
                        </w:tc>
                      </w:tr>
                      <w:tr w:rsidR="00FF220A" w:rsidRPr="00225325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FF220A" w:rsidRPr="00225325" w:rsidRDefault="00FF220A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50" w:name="ACInvulgegeven4"/>
                            <w:bookmarkEnd w:id="50"/>
                          </w:p>
                        </w:tc>
                      </w:tr>
                      <w:tr w:rsidR="00FF220A" w:rsidRPr="00225325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FF220A" w:rsidRPr="00225325" w:rsidRDefault="00FF220A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51" w:name="ACReferentie5"/>
                            <w:bookmarkEnd w:id="51"/>
                          </w:p>
                        </w:tc>
                      </w:tr>
                      <w:tr w:rsidR="00FF220A" w:rsidRPr="00225325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FF220A" w:rsidRPr="00225325" w:rsidRDefault="00FF220A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52" w:name="ACInvulgegeven5"/>
                            <w:bookmarkEnd w:id="52"/>
                          </w:p>
                        </w:tc>
                      </w:tr>
                      <w:tr w:rsidR="00FF220A" w:rsidRPr="00225325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FF220A" w:rsidRPr="00225325" w:rsidRDefault="00FF220A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  <w:bookmarkStart w:id="53" w:name="ACReferentie6"/>
                            <w:bookmarkEnd w:id="53"/>
                          </w:p>
                        </w:tc>
                      </w:tr>
                      <w:tr w:rsidR="00FF220A" w:rsidRPr="00225325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FF220A" w:rsidRPr="00225325" w:rsidRDefault="00FF220A">
                            <w:pPr>
                              <w:pStyle w:val="opmInvulgegeven"/>
                              <w:rPr>
                                <w:noProof/>
                              </w:rPr>
                            </w:pPr>
                            <w:bookmarkStart w:id="54" w:name="ACInvulgegeven6"/>
                            <w:bookmarkEnd w:id="54"/>
                          </w:p>
                        </w:tc>
                      </w:tr>
                      <w:tr w:rsidR="00FF220A" w:rsidRPr="00225325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FF220A" w:rsidRPr="00225325" w:rsidRDefault="00FF220A">
                            <w:pPr>
                              <w:pStyle w:val="opmReferentie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:rsidR="00FF220A" w:rsidRPr="00225325" w:rsidRDefault="00FF220A">
                      <w:pPr>
                        <w:rPr>
                          <w:noProof/>
                          <w:sz w:val="13"/>
                          <w:szCs w:val="13"/>
                        </w:rPr>
                      </w:pPr>
                    </w:p>
                    <w:p w:rsidR="00FF220A" w:rsidRPr="00225325" w:rsidRDefault="00FF220A">
                      <w:pPr>
                        <w:rPr>
                          <w:noProof/>
                        </w:rPr>
                      </w:pPr>
                    </w:p>
                  </w:txbxContent>
                </v:textbox>
              </v:rect>
            </w:pict>
          </w:r>
        </w:p>
      </w:tc>
    </w:tr>
    <w:tr w:rsidR="00FF220A" w:rsidRPr="00225325">
      <w:tc>
        <w:tcPr>
          <w:tcW w:w="7616" w:type="dxa"/>
          <w:gridSpan w:val="6"/>
        </w:tcPr>
        <w:p w:rsidR="00FF220A" w:rsidRPr="009D1254" w:rsidRDefault="00FF220A">
          <w:pPr>
            <w:pStyle w:val="opmRubricering"/>
            <w:rPr>
              <w:noProof/>
            </w:rPr>
          </w:pPr>
          <w:bookmarkStart w:id="55" w:name="Rubricering_1"/>
          <w:bookmarkEnd w:id="55"/>
        </w:p>
      </w:tc>
    </w:tr>
    <w:tr w:rsidR="00FF220A" w:rsidRPr="00225325">
      <w:tc>
        <w:tcPr>
          <w:tcW w:w="4987" w:type="dxa"/>
          <w:gridSpan w:val="4"/>
          <w:vAlign w:val="center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  <w:bookmarkStart w:id="56" w:name="Adres1"/>
          <w:r>
            <w:rPr>
              <w:noProof/>
              <w:lang w:val="nl-NL"/>
            </w:rPr>
            <w:t>Aan de Voorzitter van de</w:t>
          </w:r>
          <w:bookmarkEnd w:id="56"/>
        </w:p>
      </w:tc>
      <w:tc>
        <w:tcPr>
          <w:tcW w:w="236" w:type="dxa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</w:p>
      </w:tc>
      <w:tc>
        <w:tcPr>
          <w:tcW w:w="2393" w:type="dxa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</w:p>
      </w:tc>
    </w:tr>
    <w:tr w:rsidR="00FF220A" w:rsidRPr="00225325">
      <w:tc>
        <w:tcPr>
          <w:tcW w:w="4987" w:type="dxa"/>
          <w:gridSpan w:val="4"/>
          <w:vAlign w:val="center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  <w:bookmarkStart w:id="57" w:name="Adres2"/>
          <w:r>
            <w:rPr>
              <w:noProof/>
              <w:lang w:val="nl-NL"/>
            </w:rPr>
            <w:t>vaste commissie voor Binnenlandse Zaken</w:t>
          </w:r>
          <w:bookmarkEnd w:id="57"/>
        </w:p>
      </w:tc>
      <w:tc>
        <w:tcPr>
          <w:tcW w:w="236" w:type="dxa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</w:p>
      </w:tc>
      <w:tc>
        <w:tcPr>
          <w:tcW w:w="2393" w:type="dxa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</w:p>
      </w:tc>
    </w:tr>
    <w:tr w:rsidR="00FF220A" w:rsidRPr="00225325">
      <w:tc>
        <w:tcPr>
          <w:tcW w:w="4987" w:type="dxa"/>
          <w:gridSpan w:val="4"/>
          <w:vAlign w:val="center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  <w:bookmarkStart w:id="58" w:name="Adres3"/>
          <w:r>
            <w:rPr>
              <w:noProof/>
              <w:lang w:val="nl-NL"/>
            </w:rPr>
            <w:t>Postbus 20018</w:t>
          </w:r>
          <w:bookmarkEnd w:id="58"/>
        </w:p>
      </w:tc>
      <w:tc>
        <w:tcPr>
          <w:tcW w:w="236" w:type="dxa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</w:p>
      </w:tc>
      <w:tc>
        <w:tcPr>
          <w:tcW w:w="2393" w:type="dxa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</w:p>
      </w:tc>
    </w:tr>
    <w:tr w:rsidR="00FF220A" w:rsidRPr="00225325">
      <w:tc>
        <w:tcPr>
          <w:tcW w:w="4987" w:type="dxa"/>
          <w:gridSpan w:val="4"/>
          <w:vAlign w:val="center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  <w:bookmarkStart w:id="59" w:name="Adres4"/>
          <w:r>
            <w:rPr>
              <w:noProof/>
              <w:lang w:val="nl-NL"/>
            </w:rPr>
            <w:t>2500 EA Den Haag</w:t>
          </w:r>
          <w:bookmarkEnd w:id="59"/>
        </w:p>
      </w:tc>
      <w:tc>
        <w:tcPr>
          <w:tcW w:w="236" w:type="dxa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</w:p>
      </w:tc>
      <w:tc>
        <w:tcPr>
          <w:tcW w:w="2393" w:type="dxa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</w:p>
      </w:tc>
    </w:tr>
    <w:tr w:rsidR="00FF220A" w:rsidRPr="00225325">
      <w:tc>
        <w:tcPr>
          <w:tcW w:w="4987" w:type="dxa"/>
          <w:gridSpan w:val="4"/>
          <w:vAlign w:val="center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  <w:bookmarkStart w:id="60" w:name="Adres5"/>
          <w:bookmarkEnd w:id="60"/>
        </w:p>
      </w:tc>
      <w:tc>
        <w:tcPr>
          <w:tcW w:w="236" w:type="dxa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</w:p>
      </w:tc>
      <w:tc>
        <w:tcPr>
          <w:tcW w:w="2393" w:type="dxa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</w:p>
      </w:tc>
    </w:tr>
    <w:tr w:rsidR="00FF220A" w:rsidRPr="00225325">
      <w:tc>
        <w:tcPr>
          <w:tcW w:w="4987" w:type="dxa"/>
          <w:gridSpan w:val="4"/>
          <w:vAlign w:val="center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  <w:bookmarkStart w:id="61" w:name="Adres6"/>
          <w:bookmarkEnd w:id="61"/>
        </w:p>
      </w:tc>
      <w:tc>
        <w:tcPr>
          <w:tcW w:w="236" w:type="dxa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</w:p>
      </w:tc>
      <w:tc>
        <w:tcPr>
          <w:tcW w:w="2393" w:type="dxa"/>
        </w:tcPr>
        <w:p w:rsidR="00FF220A" w:rsidRPr="00225325" w:rsidRDefault="00FF220A">
          <w:pPr>
            <w:pStyle w:val="Adres"/>
            <w:rPr>
              <w:noProof/>
              <w:lang w:val="nl-NL"/>
            </w:rPr>
          </w:pPr>
        </w:p>
      </w:tc>
    </w:tr>
    <w:tr w:rsidR="00FF220A" w:rsidRPr="00225325">
      <w:tc>
        <w:tcPr>
          <w:tcW w:w="4987" w:type="dxa"/>
          <w:gridSpan w:val="4"/>
          <w:vAlign w:val="center"/>
        </w:tcPr>
        <w:p w:rsidR="00FF220A" w:rsidRPr="00225325" w:rsidRDefault="00FF220A">
          <w:pPr>
            <w:spacing w:before="40"/>
            <w:ind w:left="-28"/>
            <w:rPr>
              <w:noProof/>
            </w:rPr>
          </w:pPr>
        </w:p>
      </w:tc>
      <w:tc>
        <w:tcPr>
          <w:tcW w:w="236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  <w:tc>
        <w:tcPr>
          <w:tcW w:w="2393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</w:tr>
    <w:tr w:rsidR="00FF220A" w:rsidRPr="00225325">
      <w:tc>
        <w:tcPr>
          <w:tcW w:w="2512" w:type="dxa"/>
          <w:gridSpan w:val="2"/>
        </w:tcPr>
        <w:p w:rsidR="00FF220A" w:rsidRPr="00225325" w:rsidRDefault="00FF220A">
          <w:pPr>
            <w:spacing w:before="40"/>
            <w:ind w:left="-28"/>
            <w:rPr>
              <w:noProof/>
            </w:rPr>
          </w:pPr>
        </w:p>
      </w:tc>
      <w:tc>
        <w:tcPr>
          <w:tcW w:w="236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  <w:tc>
        <w:tcPr>
          <w:tcW w:w="2239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  <w:tc>
        <w:tcPr>
          <w:tcW w:w="236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  <w:tc>
        <w:tcPr>
          <w:tcW w:w="2393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</w:tr>
    <w:tr w:rsidR="00FF220A" w:rsidRPr="00225325">
      <w:tc>
        <w:tcPr>
          <w:tcW w:w="2512" w:type="dxa"/>
          <w:gridSpan w:val="2"/>
        </w:tcPr>
        <w:p w:rsidR="00FF220A" w:rsidRPr="00225325" w:rsidRDefault="00FF220A">
          <w:pPr>
            <w:spacing w:before="40"/>
            <w:ind w:left="-28"/>
            <w:rPr>
              <w:noProof/>
            </w:rPr>
          </w:pPr>
        </w:p>
      </w:tc>
      <w:tc>
        <w:tcPr>
          <w:tcW w:w="236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  <w:tc>
        <w:tcPr>
          <w:tcW w:w="2239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  <w:tc>
        <w:tcPr>
          <w:tcW w:w="236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  <w:tc>
        <w:tcPr>
          <w:tcW w:w="2393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</w:tr>
    <w:tr w:rsidR="00FF220A" w:rsidRPr="00225325">
      <w:tc>
        <w:tcPr>
          <w:tcW w:w="2512" w:type="dxa"/>
          <w:gridSpan w:val="2"/>
        </w:tcPr>
        <w:p w:rsidR="00FF220A" w:rsidRPr="00225325" w:rsidRDefault="00FF220A">
          <w:pPr>
            <w:spacing w:before="40"/>
            <w:ind w:left="-28"/>
            <w:rPr>
              <w:noProof/>
            </w:rPr>
          </w:pPr>
        </w:p>
      </w:tc>
      <w:tc>
        <w:tcPr>
          <w:tcW w:w="236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  <w:tc>
        <w:tcPr>
          <w:tcW w:w="2239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  <w:tc>
        <w:tcPr>
          <w:tcW w:w="236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  <w:tc>
        <w:tcPr>
          <w:tcW w:w="2393" w:type="dxa"/>
        </w:tcPr>
        <w:p w:rsidR="00FF220A" w:rsidRPr="00225325" w:rsidRDefault="00FF220A">
          <w:pPr>
            <w:spacing w:before="40"/>
            <w:rPr>
              <w:noProof/>
            </w:rPr>
          </w:pPr>
        </w:p>
      </w:tc>
    </w:tr>
    <w:tr w:rsidR="00FF220A" w:rsidRPr="00225325">
      <w:tc>
        <w:tcPr>
          <w:tcW w:w="850" w:type="dxa"/>
        </w:tcPr>
        <w:p w:rsidR="00FF220A" w:rsidRPr="00225325" w:rsidRDefault="00FF220A">
          <w:pPr>
            <w:spacing w:before="160"/>
            <w:ind w:left="-28"/>
            <w:rPr>
              <w:noProof/>
            </w:rPr>
          </w:pPr>
          <w:r w:rsidRPr="00225325">
            <w:rPr>
              <w:noProof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FF220A" w:rsidRPr="00225325" w:rsidRDefault="00FF220A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noProof/>
            </w:rPr>
          </w:pPr>
          <w:bookmarkStart w:id="62" w:name="Datum"/>
          <w:bookmarkEnd w:id="62"/>
          <w:r>
            <w:rPr>
              <w:noProof/>
            </w:rPr>
            <w:t>30 november 2011</w:t>
          </w:r>
        </w:p>
      </w:tc>
    </w:tr>
    <w:tr w:rsidR="00FF220A" w:rsidRPr="00225325">
      <w:tc>
        <w:tcPr>
          <w:tcW w:w="850" w:type="dxa"/>
        </w:tcPr>
        <w:p w:rsidR="00FF220A" w:rsidRPr="00225325" w:rsidRDefault="00FF220A">
          <w:pPr>
            <w:spacing w:before="20"/>
            <w:ind w:left="-28"/>
            <w:rPr>
              <w:noProof/>
            </w:rPr>
          </w:pPr>
          <w:r w:rsidRPr="00225325">
            <w:rPr>
              <w:noProof/>
            </w:rPr>
            <w:t>Betreft</w:t>
          </w:r>
        </w:p>
      </w:tc>
      <w:tc>
        <w:tcPr>
          <w:tcW w:w="6766" w:type="dxa"/>
          <w:gridSpan w:val="5"/>
        </w:tcPr>
        <w:p w:rsidR="00FF220A" w:rsidRPr="00225325" w:rsidRDefault="00FF220A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noProof/>
            </w:rPr>
          </w:pPr>
          <w:bookmarkStart w:id="63" w:name="Betreft"/>
          <w:r>
            <w:rPr>
              <w:noProof/>
            </w:rPr>
            <w:t>Problematiek tussen Turkse en Koerdische gemeenschap</w:t>
          </w:r>
          <w:bookmarkEnd w:id="63"/>
        </w:p>
      </w:tc>
    </w:tr>
  </w:tbl>
  <w:p w:rsidR="00FF220A" w:rsidRPr="00225325" w:rsidRDefault="00FF220A">
    <w:pPr>
      <w:rPr>
        <w:noProof/>
      </w:rPr>
    </w:pPr>
  </w:p>
  <w:p w:rsidR="00FF220A" w:rsidRPr="00225325" w:rsidRDefault="00FF220A">
    <w:pPr>
      <w:rPr>
        <w:noProof/>
      </w:rPr>
    </w:pPr>
  </w:p>
  <w:p w:rsidR="00FF220A" w:rsidRPr="00225325" w:rsidRDefault="00FF220A">
    <w:pPr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177"/>
    <w:multiLevelType w:val="hybridMultilevel"/>
    <w:tmpl w:val="7F4C28AE"/>
    <w:lvl w:ilvl="0" w:tplc="060682BE">
      <w:start w:val="1"/>
      <w:numFmt w:val="bullet"/>
      <w:pStyle w:val="opmBull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7124C4B"/>
    <w:multiLevelType w:val="hybridMultilevel"/>
    <w:tmpl w:val="F580C8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24E4B504">
      <w:start w:val="1"/>
      <w:numFmt w:val="bullet"/>
      <w:pStyle w:val="opmStreepj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00823E1"/>
    <w:multiLevelType w:val="hybridMultilevel"/>
    <w:tmpl w:val="68503DE2"/>
    <w:lvl w:ilvl="0" w:tplc="C1F6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rawingGridHorizontalSpacing w:val="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boRubricering" w:val=" "/>
    <w:docVar w:name="chkContactInBrief" w:val="Onwaar"/>
    <w:docVar w:name="chkVanEmail" w:val="Onwaar"/>
    <w:docVar w:name="chkVanGebouw" w:val="Onwaar"/>
    <w:docVar w:name="chkVanLand" w:val="Onwaar"/>
    <w:docVar w:name="Huisstijl" w:val="5.2"/>
    <w:docVar w:name="optLogoBZK" w:val="Onwaar"/>
    <w:docVar w:name="optLogoGeen" w:val="Onwaar"/>
    <w:docVar w:name="optLogoIenM" w:val="Onwaar"/>
    <w:docVar w:name="Sjabloon" w:val="RHSBrief"/>
    <w:docVar w:name="SjabloonVersie" w:val="5"/>
    <w:docVar w:name="txtAanAfdeling" w:val="vaste commissie voor Binnenlandse Zaken"/>
    <w:docVar w:name="txtAanBedrijf" w:val="Aan de Voorzitter van de"/>
    <w:docVar w:name="txtAanLand" w:val=" "/>
    <w:docVar w:name="txtAanNaam" w:val="Postbus 20018"/>
    <w:docVar w:name="txtAanPlaats" w:val=" "/>
    <w:docVar w:name="txtAanPostadres" w:val="2500 EA Den Haag"/>
    <w:docVar w:name="txtACAfschrift1" w:val="J. Rijbroek"/>
    <w:docVar w:name="txtACAfschrift2" w:val="J. Wander"/>
    <w:docVar w:name="txtACAfschrift3" w:val=" "/>
    <w:docVar w:name="txtACAfschrift4" w:val=" "/>
    <w:docVar w:name="txtACAfschrift5" w:val=" "/>
    <w:docVar w:name="txtACParaaf1" w:val="DI&amp;I"/>
    <w:docVar w:name="txtACParaaf2" w:val="HI&amp;R"/>
    <w:docVar w:name="txtACParaaf3" w:val=" "/>
    <w:docVar w:name="txtACParaaf4" w:val=" "/>
    <w:docVar w:name="txtACParaaf5" w:val=" "/>
    <w:docVar w:name="txtBetreft" w:val="Problematiek tussen Turkse en Koerdische gemeenschap"/>
    <w:docVar w:name="txtBijlagen" w:val=" "/>
    <w:docVar w:name="txtDatum" w:val=" "/>
    <w:docVar w:name="txtKenmerk" w:val="DGWI&amp;I2011057326"/>
    <w:docVar w:name="txtKopieAan" w:val=" "/>
    <w:docVar w:name="txtUwKenmerk" w:val=" "/>
    <w:docVar w:name="txtVanAfdeling" w:val="Integratie en Rechtsstaaat"/>
    <w:docVar w:name="txtVanBezoekAdres" w:val="Rijnstraat 8"/>
    <w:docVar w:name="txtVanContactpersoon" w:val="Msc M Hamidi"/>
    <w:docVar w:name="txtVanDienst" w:val="Directoraat-Generaal Wonen, Wijken en Integratie"/>
    <w:docVar w:name="txtVanDirectie" w:val="Directie Inburgering en Integratie"/>
    <w:docVar w:name="txtVanEmail" w:val="masood.hamidi@minvrom.nl"/>
    <w:docVar w:name="txtVanFax" w:val=" "/>
    <w:docVar w:name="txtVanGebouw" w:val=" "/>
    <w:docVar w:name="txtVanIPC" w:val="295"/>
    <w:docVar w:name="txtVanLand" w:val=" "/>
    <w:docVar w:name="txtVanMobiel" w:val=" "/>
    <w:docVar w:name="txtVanPostAdres" w:val="Postbus 30941"/>
    <w:docVar w:name="txtVanPostPcdWpl" w:val="2500 GX  Den Haag"/>
    <w:docVar w:name="txtVanTelefoon" w:val=" "/>
    <w:docVar w:name="txtVersieNummer" w:val=" "/>
    <w:docVar w:name="txtWebSite" w:val="www.rijksoverheid.nl"/>
  </w:docVars>
  <w:rsids>
    <w:rsidRoot w:val="004C5AD1"/>
    <w:rsid w:val="00050E02"/>
    <w:rsid w:val="000569C3"/>
    <w:rsid w:val="000A699F"/>
    <w:rsid w:val="000B5567"/>
    <w:rsid w:val="000F2D01"/>
    <w:rsid w:val="001162FB"/>
    <w:rsid w:val="001262EE"/>
    <w:rsid w:val="001453B1"/>
    <w:rsid w:val="00193794"/>
    <w:rsid w:val="001A7868"/>
    <w:rsid w:val="001C3253"/>
    <w:rsid w:val="001D487D"/>
    <w:rsid w:val="001D580C"/>
    <w:rsid w:val="00225325"/>
    <w:rsid w:val="00262DBF"/>
    <w:rsid w:val="00342DD6"/>
    <w:rsid w:val="00422CC2"/>
    <w:rsid w:val="00442152"/>
    <w:rsid w:val="00475E0F"/>
    <w:rsid w:val="00493670"/>
    <w:rsid w:val="004B4416"/>
    <w:rsid w:val="004C0F93"/>
    <w:rsid w:val="004C5AD1"/>
    <w:rsid w:val="00516852"/>
    <w:rsid w:val="00571DC9"/>
    <w:rsid w:val="00590F5D"/>
    <w:rsid w:val="00593D82"/>
    <w:rsid w:val="0063402B"/>
    <w:rsid w:val="0064743D"/>
    <w:rsid w:val="0070540E"/>
    <w:rsid w:val="00707098"/>
    <w:rsid w:val="0071505A"/>
    <w:rsid w:val="00895329"/>
    <w:rsid w:val="00953091"/>
    <w:rsid w:val="009718FA"/>
    <w:rsid w:val="00993C1E"/>
    <w:rsid w:val="009D1254"/>
    <w:rsid w:val="009E128A"/>
    <w:rsid w:val="00A14417"/>
    <w:rsid w:val="00B31647"/>
    <w:rsid w:val="00B438C1"/>
    <w:rsid w:val="00C046C1"/>
    <w:rsid w:val="00C57F6C"/>
    <w:rsid w:val="00C7512A"/>
    <w:rsid w:val="00CC30A5"/>
    <w:rsid w:val="00D225A4"/>
    <w:rsid w:val="00D40902"/>
    <w:rsid w:val="00D62757"/>
    <w:rsid w:val="00DC64FE"/>
    <w:rsid w:val="00DD4C3A"/>
    <w:rsid w:val="00DF12C0"/>
    <w:rsid w:val="00E163AC"/>
    <w:rsid w:val="00E53A72"/>
    <w:rsid w:val="00E55213"/>
    <w:rsid w:val="00EB6EEE"/>
    <w:rsid w:val="00F20AA6"/>
    <w:rsid w:val="00F47397"/>
    <w:rsid w:val="00FB7D94"/>
    <w:rsid w:val="00FC7061"/>
    <w:rsid w:val="00FF220A"/>
    <w:rsid w:val="00FF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iPriority="9" w:unhideWhenUsed="1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C5AD1"/>
    <w:pPr>
      <w:spacing w:line="240" w:lineRule="atLeas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C5AD1"/>
    <w:pPr>
      <w:keepNext/>
      <w:outlineLvl w:val="0"/>
    </w:pPr>
    <w:rPr>
      <w:b/>
      <w:bCs/>
      <w:sz w:val="17"/>
      <w:szCs w:val="17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C5AD1"/>
    <w:pPr>
      <w:keepNext/>
      <w:outlineLvl w:val="1"/>
    </w:pPr>
    <w:rPr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C5AD1"/>
    <w:pPr>
      <w:keepNext/>
      <w:outlineLvl w:val="2"/>
    </w:pPr>
    <w:rPr>
      <w:b/>
      <w:bCs/>
      <w:sz w:val="17"/>
      <w:szCs w:val="1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5A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5AD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5AD1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5AD1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5AD1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225A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225A4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225A4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225A4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225A4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225A4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225A4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225A4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semiHidden/>
    <w:rsid w:val="004C5A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25A4"/>
    <w:rPr>
      <w:rFonts w:ascii="Verdana" w:hAnsi="Verdana" w:cs="Verdana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semiHidden/>
    <w:rsid w:val="004C5AD1"/>
    <w:pPr>
      <w:tabs>
        <w:tab w:val="left" w:pos="7711"/>
      </w:tabs>
    </w:pPr>
    <w:rPr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25A4"/>
    <w:rPr>
      <w:rFonts w:ascii="Verdana" w:hAnsi="Verdana" w:cs="Verdana"/>
      <w:sz w:val="18"/>
      <w:szCs w:val="18"/>
    </w:rPr>
  </w:style>
  <w:style w:type="paragraph" w:customStyle="1" w:styleId="opmContactpersoon">
    <w:name w:val="opmContactpersoon"/>
    <w:basedOn w:val="Normal"/>
    <w:autoRedefine/>
    <w:uiPriority w:val="99"/>
    <w:rsid w:val="004C5AD1"/>
    <w:pPr>
      <w:spacing w:before="30" w:line="240" w:lineRule="auto"/>
    </w:pPr>
    <w:rPr>
      <w:sz w:val="13"/>
      <w:szCs w:val="13"/>
    </w:rPr>
  </w:style>
  <w:style w:type="character" w:styleId="PageNumber">
    <w:name w:val="page number"/>
    <w:basedOn w:val="DefaultParagraphFont"/>
    <w:uiPriority w:val="99"/>
    <w:semiHidden/>
    <w:rsid w:val="004C5AD1"/>
    <w:rPr>
      <w:rFonts w:ascii="Verdana" w:hAnsi="Verdana" w:cs="Verdana"/>
    </w:rPr>
  </w:style>
  <w:style w:type="paragraph" w:customStyle="1" w:styleId="opmReferentie">
    <w:name w:val="opmReferentie"/>
    <w:basedOn w:val="Normal"/>
    <w:autoRedefine/>
    <w:uiPriority w:val="99"/>
    <w:rsid w:val="004C5AD1"/>
    <w:pPr>
      <w:spacing w:before="140" w:line="240" w:lineRule="auto"/>
    </w:pPr>
    <w:rPr>
      <w:b/>
      <w:bCs/>
      <w:sz w:val="13"/>
      <w:szCs w:val="13"/>
    </w:rPr>
  </w:style>
  <w:style w:type="paragraph" w:customStyle="1" w:styleId="opmInvulgegeven">
    <w:name w:val="opmInvulgegeven"/>
    <w:basedOn w:val="Normal"/>
    <w:autoRedefine/>
    <w:uiPriority w:val="99"/>
    <w:rsid w:val="004C5AD1"/>
    <w:pPr>
      <w:spacing w:line="180" w:lineRule="atLeast"/>
    </w:pPr>
    <w:rPr>
      <w:sz w:val="13"/>
      <w:szCs w:val="13"/>
    </w:rPr>
  </w:style>
  <w:style w:type="paragraph" w:customStyle="1" w:styleId="Adres">
    <w:name w:val="Adres"/>
    <w:basedOn w:val="Header"/>
    <w:uiPriority w:val="99"/>
    <w:rsid w:val="004C5AD1"/>
    <w:pPr>
      <w:tabs>
        <w:tab w:val="clear" w:pos="4536"/>
        <w:tab w:val="clear" w:pos="9072"/>
      </w:tabs>
      <w:spacing w:before="20"/>
    </w:pPr>
    <w:rPr>
      <w:lang w:val="fr-FR"/>
    </w:rPr>
  </w:style>
  <w:style w:type="paragraph" w:customStyle="1" w:styleId="opmAfzender">
    <w:name w:val="opmAfzender"/>
    <w:basedOn w:val="opmContactpersoon"/>
    <w:autoRedefine/>
    <w:uiPriority w:val="99"/>
    <w:rsid w:val="004C5AD1"/>
  </w:style>
  <w:style w:type="paragraph" w:customStyle="1" w:styleId="opmAfzenderVet">
    <w:name w:val="opmAfzenderVet"/>
    <w:basedOn w:val="opmAfzender"/>
    <w:uiPriority w:val="99"/>
    <w:rsid w:val="004C5AD1"/>
    <w:rPr>
      <w:b/>
      <w:bCs/>
    </w:rPr>
  </w:style>
  <w:style w:type="paragraph" w:customStyle="1" w:styleId="opmRubricering">
    <w:name w:val="opmRubricering"/>
    <w:basedOn w:val="Footer"/>
    <w:autoRedefine/>
    <w:uiPriority w:val="99"/>
    <w:rsid w:val="004C5AD1"/>
    <w:pPr>
      <w:tabs>
        <w:tab w:val="clear" w:pos="7711"/>
      </w:tabs>
    </w:pPr>
    <w:rPr>
      <w:b/>
      <w:bCs/>
      <w:caps/>
    </w:rPr>
  </w:style>
  <w:style w:type="paragraph" w:customStyle="1" w:styleId="opmBullit">
    <w:name w:val="opmBullit"/>
    <w:basedOn w:val="Normal"/>
    <w:autoRedefine/>
    <w:uiPriority w:val="99"/>
    <w:rsid w:val="004C5AD1"/>
    <w:pPr>
      <w:numPr>
        <w:numId w:val="4"/>
      </w:numPr>
      <w:tabs>
        <w:tab w:val="clear" w:pos="360"/>
        <w:tab w:val="left" w:pos="227"/>
      </w:tabs>
      <w:ind w:left="227" w:hanging="227"/>
    </w:pPr>
  </w:style>
  <w:style w:type="paragraph" w:customStyle="1" w:styleId="opmStreepje">
    <w:name w:val="opmStreepje"/>
    <w:basedOn w:val="opmBullit"/>
    <w:autoRedefine/>
    <w:uiPriority w:val="99"/>
    <w:rsid w:val="004C5AD1"/>
    <w:pPr>
      <w:numPr>
        <w:ilvl w:val="1"/>
        <w:numId w:val="5"/>
      </w:numPr>
      <w:tabs>
        <w:tab w:val="clear" w:pos="227"/>
        <w:tab w:val="clear" w:pos="1440"/>
        <w:tab w:val="left" w:pos="454"/>
      </w:tabs>
      <w:ind w:left="454" w:hanging="227"/>
    </w:pPr>
  </w:style>
  <w:style w:type="character" w:styleId="HTMLCode">
    <w:name w:val="HTML Code"/>
    <w:basedOn w:val="DefaultParagraphFont"/>
    <w:uiPriority w:val="99"/>
    <w:semiHidden/>
    <w:rsid w:val="004C5AD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C5AD1"/>
    <w:rPr>
      <w:rFonts w:ascii="Verdana" w:hAnsi="Verdana" w:cs="Verdana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4C5AD1"/>
    <w:pPr>
      <w:ind w:left="180" w:hanging="180"/>
    </w:pPr>
  </w:style>
  <w:style w:type="paragraph" w:styleId="IndexHeading">
    <w:name w:val="index heading"/>
    <w:basedOn w:val="Normal"/>
    <w:next w:val="Index1"/>
    <w:uiPriority w:val="99"/>
    <w:semiHidden/>
    <w:rsid w:val="004C5AD1"/>
    <w:rPr>
      <w:b/>
      <w:bCs/>
    </w:rPr>
  </w:style>
  <w:style w:type="paragraph" w:styleId="TOAHeading">
    <w:name w:val="toa heading"/>
    <w:basedOn w:val="Normal"/>
    <w:next w:val="Normal"/>
    <w:uiPriority w:val="99"/>
    <w:semiHidden/>
    <w:rsid w:val="004C5AD1"/>
    <w:pPr>
      <w:spacing w:before="120"/>
    </w:pPr>
    <w:rPr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C5AD1"/>
    <w:rPr>
      <w:rFonts w:ascii="Verdana" w:hAnsi="Verdana" w:cs="Verdana"/>
    </w:rPr>
  </w:style>
  <w:style w:type="paragraph" w:styleId="NormalWeb">
    <w:name w:val="Normal (Web)"/>
    <w:basedOn w:val="Normal"/>
    <w:uiPriority w:val="99"/>
    <w:semiHidden/>
    <w:rsid w:val="004C5AD1"/>
    <w:rPr>
      <w:sz w:val="24"/>
      <w:szCs w:val="24"/>
    </w:rPr>
  </w:style>
  <w:style w:type="paragraph" w:customStyle="1" w:styleId="opmEmbargo">
    <w:name w:val="opmEmbargo"/>
    <w:basedOn w:val="opmRubricering"/>
    <w:uiPriority w:val="99"/>
    <w:rsid w:val="004C5AD1"/>
    <w:pPr>
      <w:ind w:left="-28"/>
    </w:pPr>
  </w:style>
  <w:style w:type="paragraph" w:customStyle="1" w:styleId="opmInvulgegevenKop">
    <w:name w:val="opmInvulgegevenKop"/>
    <w:basedOn w:val="Normal"/>
    <w:autoRedefine/>
    <w:uiPriority w:val="99"/>
    <w:rsid w:val="004C5AD1"/>
    <w:pPr>
      <w:spacing w:after="40"/>
      <w:ind w:left="-113"/>
    </w:pPr>
    <w:rPr>
      <w:sz w:val="13"/>
      <w:szCs w:val="13"/>
    </w:rPr>
  </w:style>
  <w:style w:type="paragraph" w:customStyle="1" w:styleId="opmReferentieKop">
    <w:name w:val="opmReferentieKop"/>
    <w:basedOn w:val="Normal"/>
    <w:autoRedefine/>
    <w:uiPriority w:val="99"/>
    <w:rsid w:val="004C5AD1"/>
    <w:pPr>
      <w:spacing w:after="20"/>
      <w:ind w:left="-113"/>
    </w:pPr>
    <w:rPr>
      <w:sz w:val="13"/>
      <w:szCs w:val="13"/>
    </w:rPr>
  </w:style>
  <w:style w:type="paragraph" w:customStyle="1" w:styleId="opmToelichting">
    <w:name w:val="opmToelichting"/>
    <w:basedOn w:val="Normal"/>
    <w:autoRedefine/>
    <w:uiPriority w:val="99"/>
    <w:rsid w:val="004C5AD1"/>
    <w:pPr>
      <w:spacing w:line="180" w:lineRule="atLeast"/>
    </w:pPr>
    <w:rPr>
      <w:i/>
      <w:iCs/>
      <w:sz w:val="13"/>
      <w:szCs w:val="13"/>
    </w:rPr>
  </w:style>
  <w:style w:type="paragraph" w:customStyle="1" w:styleId="opmWit1">
    <w:name w:val="opmWit1"/>
    <w:basedOn w:val="Normal"/>
    <w:autoRedefine/>
    <w:uiPriority w:val="99"/>
    <w:rsid w:val="004C5AD1"/>
    <w:pPr>
      <w:spacing w:line="240" w:lineRule="auto"/>
    </w:pPr>
    <w:rPr>
      <w:sz w:val="8"/>
      <w:szCs w:val="8"/>
    </w:rPr>
  </w:style>
  <w:style w:type="paragraph" w:styleId="BodyText">
    <w:name w:val="Body Text"/>
    <w:basedOn w:val="Normal"/>
    <w:link w:val="BodyTextChar"/>
    <w:uiPriority w:val="99"/>
    <w:semiHidden/>
    <w:rsid w:val="004C5AD1"/>
    <w:pPr>
      <w:spacing w:line="240" w:lineRule="auto"/>
    </w:pPr>
    <w:rPr>
      <w:i/>
      <w:iCs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225A4"/>
    <w:rPr>
      <w:rFonts w:ascii="Verdana" w:hAnsi="Verdana" w:cs="Verdana"/>
      <w:sz w:val="18"/>
      <w:szCs w:val="18"/>
    </w:rPr>
  </w:style>
  <w:style w:type="character" w:styleId="LineNumber">
    <w:name w:val="line number"/>
    <w:basedOn w:val="DefaultParagraphFont"/>
    <w:uiPriority w:val="99"/>
    <w:semiHidden/>
    <w:rsid w:val="004C5AD1"/>
    <w:rPr>
      <w:rFonts w:ascii="Verdana" w:hAnsi="Verdana" w:cs="Verdana"/>
    </w:rPr>
  </w:style>
  <w:style w:type="paragraph" w:styleId="Subtitle">
    <w:name w:val="Subtitle"/>
    <w:basedOn w:val="Normal"/>
    <w:link w:val="SubtitleChar"/>
    <w:autoRedefine/>
    <w:uiPriority w:val="99"/>
    <w:qFormat/>
    <w:rsid w:val="004C5AD1"/>
    <w:pPr>
      <w:spacing w:line="320" w:lineRule="atLeast"/>
      <w:outlineLvl w:val="1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D225A4"/>
    <w:rPr>
      <w:rFonts w:ascii="Cambria" w:hAnsi="Cambria" w:cs="Cambria"/>
      <w:sz w:val="24"/>
      <w:szCs w:val="24"/>
    </w:rPr>
  </w:style>
  <w:style w:type="paragraph" w:styleId="Title">
    <w:name w:val="Title"/>
    <w:basedOn w:val="Normal"/>
    <w:link w:val="TitleChar"/>
    <w:autoRedefine/>
    <w:uiPriority w:val="99"/>
    <w:qFormat/>
    <w:rsid w:val="004C5AD1"/>
    <w:pPr>
      <w:spacing w:line="320" w:lineRule="atLeast"/>
      <w:outlineLvl w:val="0"/>
    </w:pPr>
    <w:rPr>
      <w:b/>
      <w:bCs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D225A4"/>
    <w:rPr>
      <w:rFonts w:ascii="Cambria" w:hAnsi="Cambria" w:cs="Cambria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rsid w:val="004C5AD1"/>
    <w:rPr>
      <w:rFonts w:ascii="Verdana" w:hAnsi="Verdana" w:cs="Verdan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4C5AD1"/>
    <w:rPr>
      <w:rFonts w:ascii="Verdana" w:hAnsi="Verdana" w:cs="Verdana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4C5AD1"/>
    <w:rPr>
      <w:sz w:val="13"/>
      <w:szCs w:val="1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5A4"/>
    <w:rPr>
      <w:rFonts w:ascii="Verdana" w:hAnsi="Verdana" w:cs="Verdana"/>
      <w:sz w:val="20"/>
      <w:szCs w:val="20"/>
    </w:rPr>
  </w:style>
  <w:style w:type="character" w:styleId="Strong">
    <w:name w:val="Strong"/>
    <w:basedOn w:val="DefaultParagraphFont"/>
    <w:uiPriority w:val="99"/>
    <w:qFormat/>
    <w:rsid w:val="004C5AD1"/>
    <w:rPr>
      <w:rFonts w:ascii="Verdana" w:hAnsi="Verdana" w:cs="Verdana"/>
      <w:b/>
      <w:bCs/>
    </w:rPr>
  </w:style>
  <w:style w:type="paragraph" w:customStyle="1" w:styleId="opmKoptekst">
    <w:name w:val="opmKoptekst"/>
    <w:basedOn w:val="Normal"/>
    <w:uiPriority w:val="99"/>
    <w:rsid w:val="004C5AD1"/>
    <w:pPr>
      <w:spacing w:line="240" w:lineRule="auto"/>
    </w:pPr>
    <w:rPr>
      <w:lang w:val="fr-FR"/>
    </w:rPr>
  </w:style>
  <w:style w:type="character" w:customStyle="1" w:styleId="Toelichting">
    <w:name w:val="Toelichting"/>
    <w:basedOn w:val="DefaultParagraphFont"/>
    <w:uiPriority w:val="99"/>
    <w:rsid w:val="00E55213"/>
    <w:rPr>
      <w:rFonts w:ascii="Verdana" w:hAnsi="Verdana" w:cs="Verdana"/>
      <w:vanish/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microsoft.com/office/2006/relationships/keyMapCustomizations" Target="customizations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297</ap:Characters>
  <ap:DocSecurity>0</ap:DocSecurity>
  <ap:Lines>0</ap:Lines>
  <ap:Paragraphs>0</ap:Paragraphs>
  <ap:ScaleCrop>false</ap:ScaleCrop>
  <ap:LinksUpToDate>false</ap:LinksUpToDate>
  <ap:CharactersWithSpaces>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2011-11-30T13:37:00.0000000Z</lastPrinted>
  <dcterms:created xsi:type="dcterms:W3CDTF">2011-11-30T11:45:00.0000000Z</dcterms:created>
  <dcterms:modified xsi:type="dcterms:W3CDTF">2011-11-30T13:39:00.0000000Z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Datum">
    <vt:lpwstr>25-11-2010</vt:lpwstr>
  </property>
  <property fmtid="{D5CDD505-2E9C-101B-9397-08002B2CF9AE}" pid="3" name="ContentTypeId">
    <vt:lpwstr>0x0101004CE325020478BF45A6E54D1A477263AD</vt:lpwstr>
  </property>
  <property fmtid="{D5CDD505-2E9C-101B-9397-08002B2CF9AE}" pid="4" name="Gereserveerd">
    <vt:lpwstr>true</vt:lpwstr>
  </property>
  <property fmtid="{D5CDD505-2E9C-101B-9397-08002B2CF9AE}" pid="5" name="GereserveerdDoor">
    <vt:lpwstr>colt2206</vt:lpwstr>
  </property>
  <property fmtid="{D5CDD505-2E9C-101B-9397-08002B2CF9AE}" pid="6" name="Door">
    <vt:lpwstr>Collaris T.</vt:lpwstr>
  </property>
</Properties>
</file>