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17DF2" w:rsidR="00617DF2" w:rsidP="00617DF2" w:rsidRDefault="00617DF2">
      <w:pPr>
        <w:spacing w:after="0" w:line="240" w:lineRule="auto"/>
        <w:rPr>
          <w:rFonts w:ascii="Times New Roman" w:hAnsi="Times New Roman" w:eastAsia="Times New Roman" w:cs="Times New Roman"/>
          <w:sz w:val="24"/>
          <w:szCs w:val="24"/>
          <w:lang w:eastAsia="nl-NL"/>
        </w:rPr>
      </w:pPr>
      <w:r w:rsidRPr="00617DF2">
        <w:rPr>
          <w:rFonts w:ascii="Segoe UI" w:hAnsi="Segoe UI" w:eastAsia="Times New Roman" w:cs="Segoe UI"/>
          <w:color w:val="000080"/>
          <w:sz w:val="18"/>
          <w:szCs w:val="18"/>
          <w:shd w:val="clear" w:color="auto" w:fill="FFFFFF"/>
          <w:lang w:eastAsia="nl-NL"/>
        </w:rPr>
        <w:t>Zie onderstaand bericht voor het volledige verzoek. U wordt verzocht </w:t>
      </w:r>
      <w:r w:rsidRPr="00617DF2">
        <w:rPr>
          <w:rFonts w:ascii="Segoe UI" w:hAnsi="Segoe UI" w:eastAsia="Times New Roman" w:cs="Segoe UI"/>
          <w:b/>
          <w:bCs/>
          <w:color w:val="000080"/>
          <w:sz w:val="18"/>
          <w:szCs w:val="18"/>
          <w:shd w:val="clear" w:color="auto" w:fill="FFFFFF"/>
          <w:lang w:eastAsia="nl-NL"/>
        </w:rPr>
        <w:t>uiterlijk morgen 29 juni 2021</w:t>
      </w:r>
      <w:r w:rsidRPr="00617DF2">
        <w:rPr>
          <w:rFonts w:ascii="Segoe UI" w:hAnsi="Segoe UI" w:eastAsia="Times New Roman" w:cs="Segoe UI"/>
          <w:color w:val="000080"/>
          <w:sz w:val="18"/>
          <w:szCs w:val="18"/>
          <w:shd w:val="clear" w:color="auto" w:fill="FFFFFF"/>
          <w:lang w:eastAsia="nl-NL"/>
        </w:rPr>
        <w:t>, </w:t>
      </w:r>
      <w:r w:rsidRPr="00617DF2">
        <w:rPr>
          <w:rFonts w:ascii="Segoe UI" w:hAnsi="Segoe UI" w:eastAsia="Times New Roman" w:cs="Segoe UI"/>
          <w:b/>
          <w:bCs/>
          <w:color w:val="000080"/>
          <w:sz w:val="18"/>
          <w:szCs w:val="18"/>
          <w:shd w:val="clear" w:color="auto" w:fill="FFFFFF"/>
          <w:lang w:eastAsia="nl-NL"/>
        </w:rPr>
        <w:t>om 13.00 uur</w:t>
      </w:r>
      <w:r w:rsidRPr="00617DF2">
        <w:rPr>
          <w:rFonts w:ascii="Segoe UI" w:hAnsi="Segoe UI" w:eastAsia="Times New Roman" w:cs="Segoe UI"/>
          <w:color w:val="000080"/>
          <w:sz w:val="18"/>
          <w:szCs w:val="18"/>
          <w:shd w:val="clear" w:color="auto" w:fill="FFFFFF"/>
          <w:lang w:eastAsia="nl-NL"/>
        </w:rPr>
        <w:t> aan te geven of u met dit verzoek kunt instemmen. Ik verzoek u via ‘allen beantwoorden’ op dit e-mailbericht te reageren. Spoedig na afloop van de termijn van deze e-mailprocedure zal ik u informeren over de uitkomst hiervan.*</w:t>
      </w:r>
      <w:r w:rsidRPr="00617DF2">
        <w:rPr>
          <w:rFonts w:ascii="Segoe UI" w:hAnsi="Segoe UI" w:eastAsia="Times New Roman" w:cs="Segoe UI"/>
          <w:color w:val="000080"/>
          <w:sz w:val="18"/>
          <w:szCs w:val="18"/>
          <w:lang w:eastAsia="nl-NL"/>
        </w:rPr>
        <w:br/>
      </w:r>
      <w:r w:rsidRPr="00617DF2">
        <w:rPr>
          <w:rFonts w:ascii="Segoe UI" w:hAnsi="Segoe UI" w:eastAsia="Times New Roman" w:cs="Segoe UI"/>
          <w:color w:val="000080"/>
          <w:sz w:val="18"/>
          <w:szCs w:val="18"/>
          <w:shd w:val="clear" w:color="auto" w:fill="FFFFFF"/>
          <w:lang w:eastAsia="nl-NL"/>
        </w:rPr>
        <w:t> </w:t>
      </w:r>
      <w:r w:rsidRPr="00617DF2">
        <w:rPr>
          <w:rFonts w:ascii="Segoe UI" w:hAnsi="Segoe UI" w:eastAsia="Times New Roman" w:cs="Segoe UI"/>
          <w:color w:val="000080"/>
          <w:sz w:val="18"/>
          <w:szCs w:val="18"/>
          <w:lang w:eastAsia="nl-NL"/>
        </w:rPr>
        <w:br/>
      </w:r>
      <w:r w:rsidRPr="00617DF2">
        <w:rPr>
          <w:rFonts w:ascii="Segoe UI" w:hAnsi="Segoe UI" w:eastAsia="Times New Roman" w:cs="Segoe UI"/>
          <w:b/>
          <w:bCs/>
          <w:color w:val="000080"/>
          <w:sz w:val="18"/>
          <w:szCs w:val="18"/>
          <w:shd w:val="clear" w:color="auto" w:fill="FFFFFF"/>
          <w:lang w:eastAsia="nl-NL"/>
        </w:rPr>
        <w:t>Noot van de griffie:</w:t>
      </w:r>
    </w:p>
    <w:p w:rsidRPr="00617DF2" w:rsidR="00617DF2" w:rsidP="00617DF2" w:rsidRDefault="00617DF2">
      <w:pPr>
        <w:numPr>
          <w:ilvl w:val="0"/>
          <w:numId w:val="1"/>
        </w:numPr>
        <w:shd w:val="clear" w:color="auto" w:fill="FFFFFF"/>
        <w:spacing w:before="100" w:beforeAutospacing="1" w:after="100" w:afterAutospacing="1" w:line="240" w:lineRule="auto"/>
        <w:rPr>
          <w:rFonts w:ascii="Segoe UI" w:hAnsi="Segoe UI" w:eastAsia="Times New Roman" w:cs="Segoe UI"/>
          <w:color w:val="000080"/>
          <w:sz w:val="18"/>
          <w:szCs w:val="18"/>
          <w:lang w:eastAsia="nl-NL"/>
        </w:rPr>
      </w:pPr>
      <w:r w:rsidRPr="00617DF2">
        <w:rPr>
          <w:rFonts w:ascii="Segoe UI" w:hAnsi="Segoe UI" w:eastAsia="Times New Roman" w:cs="Segoe UI"/>
          <w:color w:val="000080"/>
          <w:sz w:val="18"/>
          <w:szCs w:val="18"/>
          <w:lang w:eastAsia="nl-NL"/>
        </w:rPr>
        <w:t>De Kamer kan de Afdeling advisering van de Raad van State zelfstandig om een voorlichting vragen, waarbij ze de Afdeling advisering één of meer gerichte vragen voorlegt over aangelegenheden van wetgeving en bestuur. In haar brief op Kamerstuk </w:t>
      </w:r>
      <w:hyperlink w:history="1" r:id="rId5">
        <w:r w:rsidRPr="00617DF2">
          <w:rPr>
            <w:rFonts w:ascii="Segoe UI" w:hAnsi="Segoe UI" w:eastAsia="Times New Roman" w:cs="Segoe UI"/>
            <w:color w:val="121469"/>
            <w:sz w:val="18"/>
            <w:szCs w:val="18"/>
            <w:u w:val="single"/>
            <w:lang w:eastAsia="nl-NL"/>
          </w:rPr>
          <w:t>33025-C</w:t>
        </w:r>
      </w:hyperlink>
      <w:r w:rsidRPr="00617DF2">
        <w:rPr>
          <w:rFonts w:ascii="Segoe UI" w:hAnsi="Segoe UI" w:eastAsia="Times New Roman" w:cs="Segoe UI"/>
          <w:color w:val="000080"/>
          <w:sz w:val="18"/>
          <w:szCs w:val="18"/>
          <w:lang w:eastAsia="nl-NL"/>
        </w:rPr>
        <w:t> gaat de Afdeling advisering van de Raad van State nader in op wat ze in het kader van een voorlichting kan bieden. Een voorlichting wordt door de Kamer gepubliceerd als Kamerstuk.</w:t>
      </w:r>
    </w:p>
    <w:p w:rsidRPr="00617DF2" w:rsidR="00617DF2" w:rsidP="00617DF2" w:rsidRDefault="00617DF2">
      <w:pPr>
        <w:spacing w:after="0" w:line="240" w:lineRule="auto"/>
        <w:rPr>
          <w:rFonts w:ascii="Times New Roman" w:hAnsi="Times New Roman" w:eastAsia="Times New Roman" w:cs="Times New Roman"/>
          <w:sz w:val="24"/>
          <w:szCs w:val="24"/>
          <w:lang w:eastAsia="nl-NL"/>
        </w:rPr>
      </w:pPr>
      <w:r w:rsidRPr="00617DF2">
        <w:rPr>
          <w:rFonts w:ascii="Segoe UI" w:hAnsi="Segoe UI" w:eastAsia="Times New Roman" w:cs="Segoe UI"/>
          <w:color w:val="000080"/>
          <w:sz w:val="18"/>
          <w:szCs w:val="18"/>
          <w:shd w:val="clear" w:color="auto" w:fill="FFFFFF"/>
          <w:lang w:eastAsia="nl-NL"/>
        </w:rPr>
        <w:t> </w:t>
      </w:r>
      <w:r w:rsidRPr="00617DF2">
        <w:rPr>
          <w:rFonts w:ascii="Segoe UI" w:hAnsi="Segoe UI" w:eastAsia="Times New Roman" w:cs="Segoe UI"/>
          <w:color w:val="000080"/>
          <w:sz w:val="18"/>
          <w:szCs w:val="18"/>
          <w:lang w:eastAsia="nl-NL"/>
        </w:rPr>
        <w:br/>
      </w:r>
      <w:r w:rsidRPr="00617DF2">
        <w:rPr>
          <w:rFonts w:ascii="Segoe UI" w:hAnsi="Segoe UI" w:eastAsia="Times New Roman" w:cs="Segoe UI"/>
          <w:color w:val="000080"/>
          <w:sz w:val="18"/>
          <w:szCs w:val="18"/>
          <w:shd w:val="clear" w:color="auto" w:fill="FFFFFF"/>
          <w:lang w:eastAsia="nl-NL"/>
        </w:rPr>
        <w:t>Proces</w:t>
      </w:r>
    </w:p>
    <w:p w:rsidRPr="00617DF2" w:rsidR="00617DF2" w:rsidP="00617DF2" w:rsidRDefault="00617DF2">
      <w:pPr>
        <w:numPr>
          <w:ilvl w:val="0"/>
          <w:numId w:val="2"/>
        </w:numPr>
        <w:shd w:val="clear" w:color="auto" w:fill="FFFFFF"/>
        <w:spacing w:before="100" w:beforeAutospacing="1" w:after="100" w:afterAutospacing="1" w:line="240" w:lineRule="auto"/>
        <w:rPr>
          <w:rFonts w:ascii="Segoe UI" w:hAnsi="Segoe UI" w:eastAsia="Times New Roman" w:cs="Segoe UI"/>
          <w:color w:val="000080"/>
          <w:sz w:val="18"/>
          <w:szCs w:val="18"/>
          <w:lang w:eastAsia="nl-NL"/>
        </w:rPr>
      </w:pPr>
      <w:r w:rsidRPr="00617DF2">
        <w:rPr>
          <w:rFonts w:ascii="Segoe UI" w:hAnsi="Segoe UI" w:eastAsia="Times New Roman" w:cs="Segoe UI"/>
          <w:color w:val="000080"/>
          <w:sz w:val="18"/>
          <w:szCs w:val="18"/>
          <w:lang w:eastAsia="nl-NL"/>
        </w:rPr>
        <w:t>De plenaire behandeling van het wetsvoorstel inzake de Wijziging van de Wet publieke gezondheid tot incorporatie van de Regeling 2019-nCoV (35401) staat nu voor aankomende donderdag 1 juli 2021 vanaf 20.00 uur op de plenaire agenda geagendeerd. Indien dit verzoek wordt gesteund, zal de fungerend voorzitter van de commissie morgen bij de Regeling van Werkzaamheden de Kamer voorstellen deze plenaire behandeling uit te stellen.</w:t>
      </w:r>
    </w:p>
    <w:p w:rsidRPr="00617DF2" w:rsidR="00617DF2" w:rsidP="00617DF2" w:rsidRDefault="00617DF2">
      <w:pPr>
        <w:numPr>
          <w:ilvl w:val="0"/>
          <w:numId w:val="2"/>
        </w:numPr>
        <w:shd w:val="clear" w:color="auto" w:fill="FFFFFF"/>
        <w:spacing w:before="100" w:beforeAutospacing="1" w:after="100" w:afterAutospacing="1" w:line="240" w:lineRule="auto"/>
        <w:rPr>
          <w:rFonts w:ascii="Segoe UI" w:hAnsi="Segoe UI" w:eastAsia="Times New Roman" w:cs="Segoe UI"/>
          <w:color w:val="000080"/>
          <w:sz w:val="18"/>
          <w:szCs w:val="18"/>
          <w:lang w:eastAsia="nl-NL"/>
        </w:rPr>
      </w:pPr>
      <w:r w:rsidRPr="00617DF2">
        <w:rPr>
          <w:rFonts w:ascii="Segoe UI" w:hAnsi="Segoe UI" w:eastAsia="Times New Roman" w:cs="Segoe UI"/>
          <w:color w:val="000080"/>
          <w:sz w:val="18"/>
          <w:szCs w:val="18"/>
          <w:lang w:eastAsia="nl-NL"/>
        </w:rPr>
        <w:t>Indien dit verzoek wordt gesteund, dan zal dit voorstel voor de eerstvolgende procedurevergadering op 7 juli aanstaande worden geagendeerd t.b.v. besluitvorming over de nader vast te stellen voorlichtingsvragen. Na afstemming over de voorlichtingsvraag met de Raad van State zal dit via het Presidium ter goedkeuring worden voorgelegd aan de Kamer. De voorlichtingsvraag zal in de plenaire vergadering worden vastgesteld.</w:t>
      </w:r>
    </w:p>
    <w:p w:rsidR="0008421B" w:rsidP="00617DF2" w:rsidRDefault="00617DF2">
      <w:r w:rsidRPr="00617DF2">
        <w:rPr>
          <w:rFonts w:ascii="Segoe UI" w:hAnsi="Segoe UI" w:eastAsia="Times New Roman" w:cs="Segoe UI"/>
          <w:color w:val="000080"/>
          <w:sz w:val="18"/>
          <w:szCs w:val="18"/>
          <w:shd w:val="clear" w:color="auto" w:fill="FFFFFF"/>
          <w:lang w:eastAsia="nl-NL"/>
        </w:rPr>
        <w:t> </w:t>
      </w:r>
      <w:r w:rsidRPr="00617DF2">
        <w:rPr>
          <w:rFonts w:ascii="Segoe UI" w:hAnsi="Segoe UI" w:eastAsia="Times New Roman" w:cs="Segoe UI"/>
          <w:color w:val="000080"/>
          <w:sz w:val="18"/>
          <w:szCs w:val="18"/>
          <w:lang w:eastAsia="nl-NL"/>
        </w:rPr>
        <w:br/>
      </w:r>
      <w:r w:rsidRPr="00617DF2">
        <w:rPr>
          <w:rFonts w:ascii="Segoe UI" w:hAnsi="Segoe UI" w:eastAsia="Times New Roman" w:cs="Segoe UI"/>
          <w:color w:val="000080"/>
          <w:sz w:val="18"/>
          <w:szCs w:val="18"/>
          <w:shd w:val="clear" w:color="auto" w:fill="FFFFFF"/>
          <w:lang w:eastAsia="nl-NL"/>
        </w:rPr>
        <w:t>Met vriendelijke groeten,</w:t>
      </w:r>
      <w:r w:rsidRPr="00617DF2">
        <w:rPr>
          <w:rFonts w:ascii="Segoe UI" w:hAnsi="Segoe UI" w:eastAsia="Times New Roman" w:cs="Segoe UI"/>
          <w:color w:val="000080"/>
          <w:sz w:val="18"/>
          <w:szCs w:val="18"/>
          <w:lang w:eastAsia="nl-NL"/>
        </w:rPr>
        <w:br/>
      </w:r>
      <w:r w:rsidRPr="00617DF2">
        <w:rPr>
          <w:rFonts w:ascii="Segoe UI" w:hAnsi="Segoe UI" w:eastAsia="Times New Roman" w:cs="Segoe UI"/>
          <w:color w:val="000080"/>
          <w:sz w:val="18"/>
          <w:szCs w:val="18"/>
          <w:shd w:val="clear" w:color="auto" w:fill="FFFFFF"/>
          <w:lang w:eastAsia="nl-NL"/>
        </w:rPr>
        <w:t>Julie-Jet Bakker</w:t>
      </w:r>
      <w:r w:rsidRPr="00617DF2">
        <w:rPr>
          <w:rFonts w:ascii="Segoe UI" w:hAnsi="Segoe UI" w:eastAsia="Times New Roman" w:cs="Segoe UI"/>
          <w:color w:val="000080"/>
          <w:sz w:val="18"/>
          <w:szCs w:val="18"/>
          <w:lang w:eastAsia="nl-NL"/>
        </w:rPr>
        <w:br/>
      </w:r>
      <w:r w:rsidRPr="00617DF2">
        <w:rPr>
          <w:rFonts w:ascii="Segoe UI" w:hAnsi="Segoe UI" w:eastAsia="Times New Roman" w:cs="Segoe UI"/>
          <w:color w:val="000080"/>
          <w:sz w:val="18"/>
          <w:szCs w:val="18"/>
          <w:shd w:val="clear" w:color="auto" w:fill="FFFFFF"/>
          <w:lang w:eastAsia="nl-NL"/>
        </w:rPr>
        <w:t>Adjunct-griffier commissie Volksgezondheid, Welzijn en Sport</w:t>
      </w:r>
      <w:r w:rsidRPr="00617DF2">
        <w:rPr>
          <w:rFonts w:ascii="Segoe UI" w:hAnsi="Segoe UI" w:eastAsia="Times New Roman" w:cs="Segoe UI"/>
          <w:color w:val="000080"/>
          <w:sz w:val="18"/>
          <w:szCs w:val="18"/>
          <w:lang w:eastAsia="nl-NL"/>
        </w:rPr>
        <w:br/>
      </w:r>
      <w:r w:rsidRPr="00617DF2">
        <w:rPr>
          <w:rFonts w:ascii="Segoe UI" w:hAnsi="Segoe UI" w:eastAsia="Times New Roman" w:cs="Segoe UI"/>
          <w:color w:val="000080"/>
          <w:sz w:val="18"/>
          <w:szCs w:val="18"/>
          <w:shd w:val="clear" w:color="auto" w:fill="FFFFFF"/>
          <w:lang w:eastAsia="nl-NL"/>
        </w:rPr>
        <w:t>Griffie commissies Sociaal en Financieel</w:t>
      </w:r>
      <w:r w:rsidRPr="00617DF2">
        <w:rPr>
          <w:rFonts w:ascii="Segoe UI" w:hAnsi="Segoe UI" w:eastAsia="Times New Roman" w:cs="Segoe UI"/>
          <w:color w:val="000080"/>
          <w:sz w:val="18"/>
          <w:szCs w:val="18"/>
          <w:lang w:eastAsia="nl-NL"/>
        </w:rPr>
        <w:br/>
      </w:r>
      <w:r w:rsidRPr="00617DF2">
        <w:rPr>
          <w:rFonts w:ascii="Segoe UI" w:hAnsi="Segoe UI" w:eastAsia="Times New Roman" w:cs="Segoe UI"/>
          <w:color w:val="000080"/>
          <w:sz w:val="18"/>
          <w:szCs w:val="18"/>
          <w:shd w:val="clear" w:color="auto" w:fill="FFFFFF"/>
          <w:lang w:eastAsia="nl-NL"/>
        </w:rPr>
        <w:t>Tweede Kamer der Staten-Generaal</w:t>
      </w:r>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1391E"/>
    <w:multiLevelType w:val="multilevel"/>
    <w:tmpl w:val="D506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C2837"/>
    <w:multiLevelType w:val="multilevel"/>
    <w:tmpl w:val="E9A4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F2"/>
    <w:rsid w:val="003554FE"/>
    <w:rsid w:val="00617DF2"/>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8F1C3-9B5B-4BED-9783-DD8625E8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17DF2"/>
    <w:rPr>
      <w:b/>
      <w:bCs/>
    </w:rPr>
  </w:style>
  <w:style w:type="character" w:styleId="Hyperlink">
    <w:name w:val="Hyperlink"/>
    <w:basedOn w:val="Standaardalinea-lettertype"/>
    <w:uiPriority w:val="99"/>
    <w:semiHidden/>
    <w:unhideWhenUsed/>
    <w:rsid w:val="00617D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1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ek.officielebekendmakingen.nl/kst-33025-C.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293</ap:Words>
  <ap:Characters>1614</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2021-06-29T11:23:00.0000000Z</dcterms:created>
  <dcterms:modified xsi:type="dcterms:W3CDTF">2021-06-29T11:25:00.0000000Z</dcterms:modified>
  <version/>
  <category/>
</coreProperties>
</file>